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BD4C0" w14:textId="77777777" w:rsidR="005516FE" w:rsidRPr="00D81E5F" w:rsidRDefault="005516FE" w:rsidP="005516FE">
      <w:pPr>
        <w:spacing w:after="0" w:line="240" w:lineRule="auto"/>
        <w:jc w:val="center"/>
        <w:rPr>
          <w:rFonts w:ascii="Times New Roman" w:eastAsia="Times New Roman" w:hAnsi="Times New Roman" w:cs="Times New Roman"/>
          <w:b/>
          <w:spacing w:val="80"/>
          <w:sz w:val="28"/>
          <w:szCs w:val="28"/>
          <w:lang w:val="en-US"/>
        </w:rPr>
      </w:pPr>
      <w:r w:rsidRPr="00D81E5F">
        <w:rPr>
          <w:rFonts w:ascii="Times New Roman" w:eastAsia="Times New Roman" w:hAnsi="Times New Roman" w:cs="Times New Roman"/>
          <w:b/>
          <w:spacing w:val="80"/>
          <w:sz w:val="28"/>
          <w:szCs w:val="28"/>
          <w:lang w:val="en-US"/>
        </w:rPr>
        <w:t>BIDDING DOCUMENTS</w:t>
      </w:r>
    </w:p>
    <w:p w14:paraId="49BDC4A2" w14:textId="77777777" w:rsidR="005516FE" w:rsidRPr="00D81E5F" w:rsidRDefault="005516FE" w:rsidP="005516FE">
      <w:pPr>
        <w:spacing w:after="0" w:line="240" w:lineRule="auto"/>
        <w:rPr>
          <w:rFonts w:ascii="Times New Roman" w:eastAsia="Times New Roman" w:hAnsi="Times New Roman" w:cs="Times New Roman"/>
          <w:b/>
          <w:spacing w:val="80"/>
          <w:sz w:val="28"/>
          <w:szCs w:val="28"/>
          <w:lang w:val="en-US"/>
        </w:rPr>
      </w:pPr>
    </w:p>
    <w:p w14:paraId="102D507F" w14:textId="77777777" w:rsidR="005516FE" w:rsidRPr="00D81E5F" w:rsidRDefault="005516FE" w:rsidP="005516FE">
      <w:pPr>
        <w:spacing w:after="237" w:line="240" w:lineRule="auto"/>
        <w:jc w:val="center"/>
        <w:rPr>
          <w:rFonts w:ascii="Times New Roman" w:hAnsi="Times New Roman" w:cs="Times New Roman"/>
          <w:sz w:val="28"/>
          <w:szCs w:val="28"/>
        </w:rPr>
      </w:pPr>
      <w:r w:rsidRPr="00D81E5F">
        <w:rPr>
          <w:rFonts w:ascii="Times New Roman" w:hAnsi="Times New Roman" w:cs="Times New Roman"/>
          <w:b/>
          <w:sz w:val="28"/>
          <w:szCs w:val="28"/>
        </w:rPr>
        <w:t>For Procurement, Rate Contract, Supply &amp; Installation of Medical Equipment for different Government Health Institutions of Bihar.</w:t>
      </w:r>
    </w:p>
    <w:p w14:paraId="3575E337" w14:textId="77777777" w:rsidR="005516FE" w:rsidRPr="00D81E5F" w:rsidRDefault="005516FE" w:rsidP="005516FE">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rPr>
          <w:rFonts w:ascii="Times New Roman" w:eastAsia="Times New Roman" w:hAnsi="Times New Roman" w:cs="Times New Roman"/>
          <w:b/>
          <w:lang w:val="en-US"/>
        </w:rPr>
      </w:pPr>
    </w:p>
    <w:p w14:paraId="069A8EF9" w14:textId="77777777" w:rsidR="005516FE" w:rsidRPr="00D81E5F" w:rsidRDefault="005516FE" w:rsidP="005516FE">
      <w:pPr>
        <w:spacing w:after="0" w:line="240" w:lineRule="auto"/>
        <w:rPr>
          <w:rFonts w:ascii="Times New Roman" w:eastAsia="Times New Roman" w:hAnsi="Times New Roman" w:cs="Times New Roman"/>
          <w:lang w:val="en-US"/>
        </w:rPr>
      </w:pPr>
    </w:p>
    <w:p w14:paraId="726B9FB3" w14:textId="77777777" w:rsidR="005516FE" w:rsidRPr="00D81E5F" w:rsidRDefault="005516FE" w:rsidP="005516FE">
      <w:pPr>
        <w:spacing w:after="0" w:line="240" w:lineRule="auto"/>
        <w:rPr>
          <w:rFonts w:ascii="Times New Roman" w:eastAsia="Times New Roman" w:hAnsi="Times New Roman" w:cs="Times New Roman"/>
          <w:b/>
          <w:lang w:val="en-US"/>
        </w:rPr>
      </w:pPr>
    </w:p>
    <w:p w14:paraId="25DA8D8A" w14:textId="77777777" w:rsidR="005516FE" w:rsidRPr="00D81E5F" w:rsidRDefault="005516FE" w:rsidP="005516FE">
      <w:pPr>
        <w:spacing w:after="0" w:line="240" w:lineRule="auto"/>
        <w:rPr>
          <w:rFonts w:ascii="Times New Roman" w:eastAsia="Times New Roman" w:hAnsi="Times New Roman" w:cs="Times New Roman"/>
          <w:lang w:val="en-US"/>
        </w:rPr>
      </w:pPr>
    </w:p>
    <w:p w14:paraId="4C74B62F" w14:textId="77777777" w:rsidR="005516FE" w:rsidRPr="00D81E5F" w:rsidRDefault="005516FE" w:rsidP="005516FE">
      <w:pPr>
        <w:tabs>
          <w:tab w:val="left" w:pos="8640"/>
        </w:tab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347DF4C1" w14:textId="77777777" w:rsidR="005516FE" w:rsidRPr="00D81E5F" w:rsidRDefault="005516FE" w:rsidP="005516FE">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noProof/>
        </w:rPr>
        <w:drawing>
          <wp:inline distT="0" distB="0" distL="0" distR="0" wp14:anchorId="463D2BAF" wp14:editId="33C1A141">
            <wp:extent cx="4347713" cy="1138555"/>
            <wp:effectExtent l="0" t="0" r="0" b="4445"/>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4373620" cy="1145339"/>
                    </a:xfrm>
                    <a:prstGeom prst="rect">
                      <a:avLst/>
                    </a:prstGeom>
                    <a:noFill/>
                    <a:ln w="9525">
                      <a:noFill/>
                      <a:miter lim="800000"/>
                      <a:headEnd/>
                      <a:tailEnd/>
                    </a:ln>
                  </pic:spPr>
                </pic:pic>
              </a:graphicData>
            </a:graphic>
          </wp:inline>
        </w:drawing>
      </w:r>
    </w:p>
    <w:p w14:paraId="5F23551F" w14:textId="77777777" w:rsidR="005516FE" w:rsidRPr="00D81E5F" w:rsidRDefault="005516FE" w:rsidP="005516FE">
      <w:pPr>
        <w:spacing w:after="0" w:line="240" w:lineRule="auto"/>
        <w:rPr>
          <w:rFonts w:ascii="Times New Roman" w:eastAsia="Times New Roman" w:hAnsi="Times New Roman" w:cs="Times New Roman"/>
          <w:lang w:val="en-US"/>
        </w:rPr>
      </w:pPr>
    </w:p>
    <w:p w14:paraId="69856B43" w14:textId="77777777" w:rsidR="005516FE" w:rsidRPr="00D81E5F" w:rsidRDefault="005516FE" w:rsidP="005516FE">
      <w:pPr>
        <w:spacing w:after="0" w:line="240" w:lineRule="auto"/>
        <w:rPr>
          <w:rFonts w:ascii="Times New Roman" w:eastAsia="Times New Roman" w:hAnsi="Times New Roman" w:cs="Times New Roman"/>
          <w:lang w:val="en-US"/>
        </w:rPr>
      </w:pPr>
    </w:p>
    <w:p w14:paraId="3E70E3D9" w14:textId="77777777" w:rsidR="005516FE" w:rsidRPr="00D81E5F" w:rsidRDefault="005516FE" w:rsidP="005516FE">
      <w:pPr>
        <w:spacing w:after="0" w:line="240" w:lineRule="auto"/>
        <w:rPr>
          <w:rFonts w:ascii="Times New Roman" w:eastAsia="Times New Roman" w:hAnsi="Times New Roman" w:cs="Times New Roman"/>
          <w:lang w:val="en-US"/>
        </w:rPr>
      </w:pPr>
    </w:p>
    <w:p w14:paraId="0BE1D500" w14:textId="77777777" w:rsidR="005516FE" w:rsidRPr="00D81E5F" w:rsidRDefault="005516FE" w:rsidP="005516FE">
      <w:pPr>
        <w:spacing w:after="0" w:line="240" w:lineRule="auto"/>
        <w:jc w:val="center"/>
        <w:rPr>
          <w:rFonts w:ascii="Times New Roman" w:eastAsia="Times New Roman" w:hAnsi="Times New Roman" w:cs="Times New Roman"/>
          <w:b/>
          <w:lang w:val="en-US"/>
        </w:rPr>
      </w:pPr>
    </w:p>
    <w:p w14:paraId="71B51A51" w14:textId="08D22B36" w:rsidR="005516FE" w:rsidRDefault="005516FE" w:rsidP="005516FE">
      <w:pPr>
        <w:spacing w:after="0" w:line="240" w:lineRule="auto"/>
        <w:jc w:val="center"/>
        <w:rPr>
          <w:rFonts w:ascii="Times New Roman" w:eastAsia="Times New Roman" w:hAnsi="Times New Roman" w:cs="Times New Roman"/>
          <w:b/>
          <w:bCs/>
          <w:sz w:val="28"/>
          <w:szCs w:val="28"/>
          <w:lang w:val="en-US"/>
        </w:rPr>
      </w:pPr>
      <w:r w:rsidRPr="00D81E5F">
        <w:rPr>
          <w:rFonts w:ascii="Times New Roman" w:eastAsia="Times New Roman" w:hAnsi="Times New Roman" w:cs="Times New Roman"/>
          <w:b/>
          <w:bCs/>
          <w:sz w:val="28"/>
          <w:szCs w:val="28"/>
          <w:lang w:val="en-US"/>
        </w:rPr>
        <w:t>Bid Reference: BMSIC/</w:t>
      </w:r>
      <w:r w:rsidR="00B978E5">
        <w:rPr>
          <w:rFonts w:ascii="Times New Roman" w:eastAsia="Times New Roman" w:hAnsi="Times New Roman" w:cs="Times New Roman"/>
          <w:b/>
          <w:bCs/>
          <w:sz w:val="28"/>
          <w:szCs w:val="28"/>
          <w:lang w:val="en-US"/>
        </w:rPr>
        <w:t>2024-25</w:t>
      </w:r>
      <w:r w:rsidRPr="00D81E5F">
        <w:rPr>
          <w:rFonts w:ascii="Times New Roman" w:eastAsia="Times New Roman" w:hAnsi="Times New Roman" w:cs="Times New Roman"/>
          <w:b/>
          <w:bCs/>
          <w:sz w:val="28"/>
          <w:szCs w:val="28"/>
          <w:lang w:val="en-US"/>
        </w:rPr>
        <w:t>/</w:t>
      </w:r>
      <w:r w:rsidR="00B246D2">
        <w:rPr>
          <w:rFonts w:ascii="Times New Roman" w:eastAsia="Times New Roman" w:hAnsi="Times New Roman" w:cs="Times New Roman"/>
          <w:b/>
          <w:bCs/>
          <w:sz w:val="28"/>
          <w:szCs w:val="28"/>
          <w:lang w:val="en-US"/>
        </w:rPr>
        <w:t>ME-390</w:t>
      </w:r>
    </w:p>
    <w:p w14:paraId="13413F05" w14:textId="77777777" w:rsidR="00E02BC9" w:rsidRDefault="00E02BC9" w:rsidP="005516FE">
      <w:pPr>
        <w:spacing w:after="0" w:line="240" w:lineRule="auto"/>
        <w:jc w:val="center"/>
        <w:rPr>
          <w:rFonts w:ascii="Times New Roman" w:eastAsia="Times New Roman" w:hAnsi="Times New Roman" w:cs="Times New Roman"/>
          <w:b/>
          <w:bCs/>
          <w:sz w:val="28"/>
          <w:szCs w:val="28"/>
          <w:lang w:val="en-US"/>
        </w:rPr>
      </w:pPr>
    </w:p>
    <w:p w14:paraId="491B5804" w14:textId="77777777" w:rsidR="00E02BC9" w:rsidRDefault="00E02BC9" w:rsidP="005516FE">
      <w:pPr>
        <w:spacing w:after="0" w:line="240" w:lineRule="auto"/>
        <w:jc w:val="center"/>
        <w:rPr>
          <w:rFonts w:ascii="Times New Roman" w:eastAsia="Times New Roman" w:hAnsi="Times New Roman" w:cs="Times New Roman"/>
          <w:b/>
          <w:bCs/>
          <w:sz w:val="28"/>
          <w:szCs w:val="28"/>
          <w:lang w:val="en-US"/>
        </w:rPr>
      </w:pPr>
    </w:p>
    <w:p w14:paraId="390C69F2" w14:textId="77777777" w:rsidR="00E02BC9" w:rsidRDefault="00E02BC9" w:rsidP="005516FE">
      <w:pPr>
        <w:spacing w:after="0" w:line="240" w:lineRule="auto"/>
        <w:jc w:val="center"/>
        <w:rPr>
          <w:rFonts w:ascii="Times New Roman" w:eastAsia="Times New Roman" w:hAnsi="Times New Roman" w:cs="Times New Roman"/>
          <w:b/>
          <w:bCs/>
          <w:sz w:val="28"/>
          <w:szCs w:val="28"/>
          <w:lang w:val="en-US"/>
        </w:rPr>
      </w:pPr>
    </w:p>
    <w:p w14:paraId="2C49303F" w14:textId="77777777" w:rsidR="00E02BC9" w:rsidRDefault="00E02BC9" w:rsidP="005516FE">
      <w:pPr>
        <w:spacing w:after="0" w:line="240" w:lineRule="auto"/>
        <w:jc w:val="center"/>
        <w:rPr>
          <w:rFonts w:ascii="Times New Roman" w:eastAsia="Times New Roman" w:hAnsi="Times New Roman" w:cs="Times New Roman"/>
          <w:b/>
          <w:bCs/>
          <w:sz w:val="28"/>
          <w:szCs w:val="28"/>
          <w:lang w:val="en-US"/>
        </w:rPr>
      </w:pPr>
    </w:p>
    <w:p w14:paraId="0ECCB7BB" w14:textId="77777777" w:rsidR="00E02BC9" w:rsidRDefault="00E02BC9" w:rsidP="005516FE">
      <w:pPr>
        <w:spacing w:after="0" w:line="240" w:lineRule="auto"/>
        <w:jc w:val="center"/>
        <w:rPr>
          <w:rFonts w:ascii="Times New Roman" w:eastAsia="Times New Roman" w:hAnsi="Times New Roman" w:cs="Times New Roman"/>
          <w:b/>
          <w:bCs/>
          <w:sz w:val="28"/>
          <w:szCs w:val="28"/>
          <w:lang w:val="en-US"/>
        </w:rPr>
      </w:pPr>
    </w:p>
    <w:p w14:paraId="5EB1486A" w14:textId="77777777" w:rsidR="00E02BC9" w:rsidRDefault="00E02BC9" w:rsidP="005516FE">
      <w:pPr>
        <w:spacing w:after="0" w:line="240" w:lineRule="auto"/>
        <w:jc w:val="center"/>
        <w:rPr>
          <w:rFonts w:ascii="Times New Roman" w:eastAsia="Times New Roman" w:hAnsi="Times New Roman" w:cs="Times New Roman"/>
          <w:b/>
          <w:bCs/>
          <w:sz w:val="28"/>
          <w:szCs w:val="28"/>
          <w:lang w:val="en-US"/>
        </w:rPr>
      </w:pPr>
    </w:p>
    <w:p w14:paraId="5233EF49" w14:textId="77777777" w:rsidR="00E02BC9" w:rsidRDefault="00E02BC9" w:rsidP="005516FE">
      <w:pPr>
        <w:spacing w:after="0" w:line="240" w:lineRule="auto"/>
        <w:jc w:val="center"/>
        <w:rPr>
          <w:rFonts w:ascii="Times New Roman" w:eastAsia="Times New Roman" w:hAnsi="Times New Roman" w:cs="Times New Roman"/>
          <w:b/>
          <w:bCs/>
          <w:sz w:val="28"/>
          <w:szCs w:val="28"/>
          <w:lang w:val="en-US"/>
        </w:rPr>
      </w:pPr>
    </w:p>
    <w:p w14:paraId="2D6FA920" w14:textId="77777777" w:rsidR="00E02BC9" w:rsidRDefault="00E02BC9" w:rsidP="005516FE">
      <w:pPr>
        <w:spacing w:after="0" w:line="240" w:lineRule="auto"/>
        <w:jc w:val="center"/>
        <w:rPr>
          <w:rFonts w:ascii="Times New Roman" w:eastAsia="Times New Roman" w:hAnsi="Times New Roman" w:cs="Times New Roman"/>
          <w:b/>
          <w:bCs/>
          <w:sz w:val="28"/>
          <w:szCs w:val="28"/>
          <w:lang w:val="en-US"/>
        </w:rPr>
      </w:pPr>
    </w:p>
    <w:p w14:paraId="2FB7EFCA" w14:textId="77777777" w:rsidR="00E02BC9" w:rsidRDefault="00E02BC9" w:rsidP="005516FE">
      <w:pPr>
        <w:spacing w:after="0" w:line="240" w:lineRule="auto"/>
        <w:jc w:val="center"/>
        <w:rPr>
          <w:rFonts w:ascii="Times New Roman" w:eastAsia="Times New Roman" w:hAnsi="Times New Roman" w:cs="Times New Roman"/>
          <w:b/>
          <w:bCs/>
          <w:sz w:val="28"/>
          <w:szCs w:val="28"/>
          <w:lang w:val="en-US"/>
        </w:rPr>
      </w:pPr>
    </w:p>
    <w:p w14:paraId="3E76F6F1" w14:textId="77777777" w:rsidR="00E02BC9" w:rsidRPr="00D81E5F" w:rsidRDefault="00E02BC9" w:rsidP="005516FE">
      <w:pPr>
        <w:spacing w:after="0" w:line="240" w:lineRule="auto"/>
        <w:jc w:val="center"/>
        <w:rPr>
          <w:rFonts w:ascii="Times New Roman" w:eastAsia="Times New Roman" w:hAnsi="Times New Roman" w:cs="Times New Roman"/>
          <w:b/>
          <w:bCs/>
          <w:sz w:val="28"/>
          <w:szCs w:val="28"/>
          <w:vertAlign w:val="superscript"/>
          <w:lang w:val="en-US"/>
        </w:rPr>
      </w:pPr>
    </w:p>
    <w:p w14:paraId="4BBF93E8" w14:textId="77777777" w:rsidR="005516FE" w:rsidRPr="00D81E5F" w:rsidRDefault="005516FE" w:rsidP="005516FE">
      <w:pPr>
        <w:spacing w:after="0" w:line="240" w:lineRule="auto"/>
        <w:jc w:val="center"/>
        <w:rPr>
          <w:rFonts w:ascii="Times New Roman" w:eastAsia="Times New Roman" w:hAnsi="Times New Roman" w:cs="Times New Roman"/>
          <w:b/>
          <w:bCs/>
          <w:lang w:val="en-US"/>
        </w:rPr>
      </w:pPr>
    </w:p>
    <w:p w14:paraId="0F99F623" w14:textId="77777777" w:rsidR="005516FE" w:rsidRPr="00D81E5F" w:rsidRDefault="005516FE" w:rsidP="005516FE">
      <w:pPr>
        <w:spacing w:after="0" w:line="240" w:lineRule="auto"/>
        <w:rPr>
          <w:rFonts w:ascii="Times New Roman" w:eastAsia="Times New Roman" w:hAnsi="Times New Roman" w:cs="Times New Roman"/>
          <w:lang w:val="en-US"/>
        </w:rPr>
      </w:pPr>
    </w:p>
    <w:p w14:paraId="208461CD" w14:textId="77777777" w:rsidR="005516FE" w:rsidRDefault="005516FE" w:rsidP="005516FE">
      <w:pPr>
        <w:spacing w:after="0" w:line="240" w:lineRule="auto"/>
        <w:rPr>
          <w:rFonts w:ascii="Times New Roman" w:eastAsia="Times New Roman" w:hAnsi="Times New Roman" w:cs="Times New Roman"/>
          <w:lang w:val="en-US"/>
        </w:rPr>
      </w:pPr>
    </w:p>
    <w:p w14:paraId="102E3D35" w14:textId="77777777" w:rsidR="00A42F0E" w:rsidRDefault="00A42F0E" w:rsidP="005516FE">
      <w:pPr>
        <w:spacing w:after="0" w:line="240" w:lineRule="auto"/>
        <w:rPr>
          <w:rFonts w:ascii="Times New Roman" w:eastAsia="Times New Roman" w:hAnsi="Times New Roman" w:cs="Times New Roman"/>
          <w:lang w:val="en-US"/>
        </w:rPr>
      </w:pPr>
    </w:p>
    <w:p w14:paraId="58EEDCB7" w14:textId="77777777" w:rsidR="00A42F0E" w:rsidRDefault="00A42F0E" w:rsidP="005516FE">
      <w:pPr>
        <w:spacing w:after="0" w:line="240" w:lineRule="auto"/>
        <w:rPr>
          <w:rFonts w:ascii="Times New Roman" w:eastAsia="Times New Roman" w:hAnsi="Times New Roman" w:cs="Times New Roman"/>
          <w:lang w:val="en-US"/>
        </w:rPr>
      </w:pPr>
    </w:p>
    <w:p w14:paraId="5E9636BD" w14:textId="77777777" w:rsidR="00A42F0E" w:rsidRDefault="00A42F0E" w:rsidP="005516FE">
      <w:pPr>
        <w:spacing w:after="0" w:line="240" w:lineRule="auto"/>
        <w:rPr>
          <w:rFonts w:ascii="Times New Roman" w:eastAsia="Times New Roman" w:hAnsi="Times New Roman" w:cs="Times New Roman"/>
          <w:lang w:val="en-US"/>
        </w:rPr>
      </w:pPr>
    </w:p>
    <w:p w14:paraId="43BEDDD5" w14:textId="77777777" w:rsidR="00A42F0E" w:rsidRPr="00D81E5F" w:rsidRDefault="00A42F0E" w:rsidP="005516FE">
      <w:pPr>
        <w:spacing w:after="0" w:line="240" w:lineRule="auto"/>
        <w:rPr>
          <w:rFonts w:ascii="Times New Roman" w:eastAsia="Times New Roman" w:hAnsi="Times New Roman" w:cs="Times New Roman"/>
          <w:lang w:val="en-US"/>
        </w:rPr>
      </w:pPr>
    </w:p>
    <w:p w14:paraId="11A8BB16" w14:textId="77777777" w:rsidR="005516FE" w:rsidRPr="00D81E5F" w:rsidRDefault="005516FE" w:rsidP="005516FE">
      <w:pPr>
        <w:spacing w:after="0" w:line="240" w:lineRule="auto"/>
        <w:rPr>
          <w:rFonts w:ascii="Times New Roman" w:eastAsia="Times New Roman" w:hAnsi="Times New Roman" w:cs="Times New Roman"/>
          <w:lang w:val="en-US"/>
        </w:rPr>
      </w:pPr>
    </w:p>
    <w:p w14:paraId="326D9D5B" w14:textId="77777777" w:rsidR="005516FE" w:rsidRPr="00D81E5F" w:rsidRDefault="005516FE" w:rsidP="005516FE">
      <w:pPr>
        <w:spacing w:after="0" w:line="240" w:lineRule="auto"/>
        <w:jc w:val="center"/>
        <w:rPr>
          <w:rFonts w:ascii="Times New Roman" w:eastAsia="Times New Roman" w:hAnsi="Times New Roman" w:cs="Times New Roman"/>
          <w:b/>
          <w:lang w:val="en-US"/>
        </w:rPr>
      </w:pPr>
    </w:p>
    <w:p w14:paraId="323A7DBB" w14:textId="77777777" w:rsidR="005516FE" w:rsidRPr="00D81E5F" w:rsidRDefault="005516FE" w:rsidP="005516FE">
      <w:pPr>
        <w:spacing w:after="0" w:line="240" w:lineRule="auto"/>
        <w:jc w:val="center"/>
        <w:rPr>
          <w:rFonts w:ascii="Times New Roman" w:eastAsia="Times New Roman" w:hAnsi="Times New Roman" w:cs="Times New Roman"/>
          <w:b/>
          <w:lang w:val="en-US"/>
        </w:rPr>
      </w:pPr>
    </w:p>
    <w:p w14:paraId="08F64854" w14:textId="77777777" w:rsidR="005516FE" w:rsidRPr="00D81E5F" w:rsidRDefault="005516FE" w:rsidP="005516FE">
      <w:pPr>
        <w:spacing w:after="0" w:line="240" w:lineRule="auto"/>
        <w:jc w:val="center"/>
        <w:rPr>
          <w:rFonts w:ascii="Times New Roman" w:eastAsia="Times New Roman" w:hAnsi="Times New Roman" w:cs="Times New Roman"/>
          <w:b/>
          <w:lang w:val="en-US"/>
        </w:rPr>
      </w:pPr>
    </w:p>
    <w:p w14:paraId="6B416660" w14:textId="77777777" w:rsidR="005516FE" w:rsidRPr="00D81E5F" w:rsidRDefault="005516FE" w:rsidP="005516FE">
      <w:pPr>
        <w:spacing w:after="0" w:line="240" w:lineRule="auto"/>
        <w:jc w:val="center"/>
        <w:rPr>
          <w:rFonts w:ascii="Times New Roman" w:eastAsia="Times New Roman" w:hAnsi="Times New Roman" w:cs="Times New Roman"/>
          <w:b/>
          <w:lang w:val="en-US"/>
        </w:rPr>
      </w:pPr>
    </w:p>
    <w:p w14:paraId="470162FE" w14:textId="77777777" w:rsidR="005516FE" w:rsidRPr="00D81E5F" w:rsidRDefault="005516FE" w:rsidP="005516FE">
      <w:pPr>
        <w:spacing w:after="0" w:line="240" w:lineRule="auto"/>
        <w:jc w:val="center"/>
        <w:rPr>
          <w:rFonts w:ascii="Times New Roman" w:eastAsia="Times New Roman" w:hAnsi="Times New Roman" w:cs="Times New Roman"/>
          <w:b/>
          <w:lang w:val="en-US"/>
        </w:rPr>
      </w:pPr>
    </w:p>
    <w:p w14:paraId="1B3F7654" w14:textId="77777777" w:rsidR="005516FE" w:rsidRPr="00D81E5F" w:rsidRDefault="005516FE" w:rsidP="005516FE">
      <w:pPr>
        <w:spacing w:after="0" w:line="240" w:lineRule="auto"/>
        <w:rPr>
          <w:rFonts w:ascii="Times New Roman" w:eastAsia="Times New Roman" w:hAnsi="Times New Roman" w:cs="Times New Roman"/>
          <w:b/>
          <w:lang w:val="en-US"/>
        </w:rPr>
      </w:pPr>
    </w:p>
    <w:p w14:paraId="6CAB3600" w14:textId="77777777" w:rsidR="005516FE" w:rsidRPr="00D81E5F" w:rsidRDefault="005516FE" w:rsidP="005516FE">
      <w:pPr>
        <w:spacing w:after="0" w:line="240" w:lineRule="auto"/>
        <w:jc w:val="center"/>
        <w:rPr>
          <w:rFonts w:ascii="Times New Roman" w:eastAsia="Times New Roman" w:hAnsi="Times New Roman" w:cs="Times New Roman"/>
          <w:b/>
          <w:lang w:val="en-US"/>
        </w:rPr>
      </w:pPr>
    </w:p>
    <w:p w14:paraId="7F4394C2"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 xml:space="preserve">Bihar Medical Services </w:t>
      </w:r>
      <w:proofErr w:type="gramStart"/>
      <w:r w:rsidRPr="00D81E5F">
        <w:rPr>
          <w:rFonts w:ascii="Times New Roman" w:eastAsia="Times New Roman" w:hAnsi="Times New Roman" w:cs="Times New Roman"/>
          <w:b/>
          <w:lang w:val="en-US"/>
        </w:rPr>
        <w:t>And</w:t>
      </w:r>
      <w:proofErr w:type="gramEnd"/>
      <w:r w:rsidRPr="00D81E5F">
        <w:rPr>
          <w:rFonts w:ascii="Times New Roman" w:eastAsia="Times New Roman" w:hAnsi="Times New Roman" w:cs="Times New Roman"/>
          <w:b/>
          <w:lang w:val="en-US"/>
        </w:rPr>
        <w:t xml:space="preserve"> Infrastructure Corporation Limited</w:t>
      </w:r>
    </w:p>
    <w:p w14:paraId="5EAED2EE"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 3</w:t>
      </w:r>
      <w:r w:rsidRPr="00D81E5F">
        <w:rPr>
          <w:rFonts w:ascii="Times New Roman" w:hAnsi="Times New Roman" w:cs="Times New Roman"/>
          <w:b/>
          <w:vertAlign w:val="superscript"/>
        </w:rPr>
        <w:t>rd</w:t>
      </w:r>
      <w:r w:rsidRPr="00D81E5F">
        <w:rPr>
          <w:rFonts w:ascii="Times New Roman" w:hAnsi="Times New Roman" w:cs="Times New Roman"/>
          <w:b/>
        </w:rPr>
        <w:t xml:space="preserve"> </w:t>
      </w:r>
      <w:r w:rsidRPr="00D81E5F">
        <w:rPr>
          <w:rFonts w:ascii="Times New Roman" w:eastAsia="Times New Roman" w:hAnsi="Times New Roman" w:cs="Times New Roman"/>
          <w:b/>
          <w:lang w:val="en-US"/>
        </w:rPr>
        <w:t xml:space="preserve">Floor, </w:t>
      </w:r>
      <w:proofErr w:type="spellStart"/>
      <w:r w:rsidRPr="00D81E5F">
        <w:rPr>
          <w:rFonts w:ascii="Times New Roman" w:eastAsia="Times New Roman" w:hAnsi="Times New Roman" w:cs="Times New Roman"/>
          <w:b/>
          <w:lang w:val="en-US"/>
        </w:rPr>
        <w:t>Swasthya</w:t>
      </w:r>
      <w:proofErr w:type="spellEnd"/>
      <w:r w:rsidRPr="00D81E5F">
        <w:rPr>
          <w:rFonts w:ascii="Times New Roman" w:eastAsia="Times New Roman" w:hAnsi="Times New Roman" w:cs="Times New Roman"/>
          <w:b/>
          <w:lang w:val="en-US"/>
        </w:rPr>
        <w:t xml:space="preserve"> Bhawan, Behind IGIMS, </w:t>
      </w:r>
      <w:proofErr w:type="spellStart"/>
      <w:r w:rsidRPr="00D81E5F">
        <w:rPr>
          <w:rFonts w:ascii="Times New Roman" w:eastAsia="Times New Roman" w:hAnsi="Times New Roman" w:cs="Times New Roman"/>
          <w:b/>
          <w:lang w:val="en-US"/>
        </w:rPr>
        <w:t>Sheikhpura</w:t>
      </w:r>
      <w:proofErr w:type="spellEnd"/>
      <w:r w:rsidRPr="00D81E5F">
        <w:rPr>
          <w:rFonts w:ascii="Times New Roman" w:eastAsia="Times New Roman" w:hAnsi="Times New Roman" w:cs="Times New Roman"/>
          <w:b/>
          <w:lang w:val="en-US"/>
        </w:rPr>
        <w:t>, Adjacent to State Health Society, Patna -800014 (Bihar) India</w:t>
      </w:r>
    </w:p>
    <w:p w14:paraId="73DEE96C"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p>
    <w:p w14:paraId="49ADC2D4"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p>
    <w:p w14:paraId="2A181CC1"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p>
    <w:p w14:paraId="7A13D481"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p>
    <w:p w14:paraId="65CC4223"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p>
    <w:p w14:paraId="68121A7F"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p>
    <w:p w14:paraId="198F558D"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p>
    <w:p w14:paraId="67925E67" w14:textId="77777777" w:rsidR="005516FE" w:rsidRPr="00D81E5F" w:rsidRDefault="005516FE" w:rsidP="005516FE">
      <w:pPr>
        <w:tabs>
          <w:tab w:val="left" w:pos="2545"/>
        </w:tabs>
        <w:spacing w:line="240" w:lineRule="auto"/>
        <w:jc w:val="center"/>
        <w:rPr>
          <w:rFonts w:ascii="Times New Roman" w:eastAsia="Times New Roman" w:hAnsi="Times New Roman" w:cs="Times New Roman"/>
          <w:b/>
          <w:sz w:val="28"/>
          <w:szCs w:val="28"/>
          <w:lang w:val="en-US"/>
        </w:rPr>
      </w:pPr>
      <w:r w:rsidRPr="00D81E5F">
        <w:rPr>
          <w:rFonts w:ascii="Times New Roman" w:eastAsia="Times New Roman" w:hAnsi="Times New Roman" w:cs="Times New Roman"/>
          <w:b/>
          <w:sz w:val="28"/>
          <w:szCs w:val="28"/>
          <w:lang w:val="en-US"/>
        </w:rPr>
        <w:t xml:space="preserve">Bihar Medical Services </w:t>
      </w:r>
      <w:r>
        <w:rPr>
          <w:rFonts w:ascii="Times New Roman" w:eastAsia="Times New Roman" w:hAnsi="Times New Roman" w:cs="Times New Roman"/>
          <w:b/>
          <w:sz w:val="28"/>
          <w:szCs w:val="28"/>
          <w:lang w:val="en-US"/>
        </w:rPr>
        <w:t>a</w:t>
      </w:r>
      <w:r w:rsidRPr="00D81E5F">
        <w:rPr>
          <w:rFonts w:ascii="Times New Roman" w:eastAsia="Times New Roman" w:hAnsi="Times New Roman" w:cs="Times New Roman"/>
          <w:b/>
          <w:sz w:val="28"/>
          <w:szCs w:val="28"/>
          <w:lang w:val="en-US"/>
        </w:rPr>
        <w:t>nd Infrastructure Corporation Limited</w:t>
      </w:r>
    </w:p>
    <w:p w14:paraId="753C8BBA"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 3</w:t>
      </w:r>
      <w:r w:rsidRPr="00D81E5F">
        <w:rPr>
          <w:rFonts w:ascii="Times New Roman" w:hAnsi="Times New Roman" w:cs="Times New Roman"/>
          <w:b/>
          <w:vertAlign w:val="superscript"/>
        </w:rPr>
        <w:t>rd</w:t>
      </w:r>
      <w:r w:rsidRPr="00D81E5F">
        <w:rPr>
          <w:rFonts w:ascii="Times New Roman" w:hAnsi="Times New Roman" w:cs="Times New Roman"/>
          <w:b/>
        </w:rPr>
        <w:t xml:space="preserve"> </w:t>
      </w:r>
      <w:r w:rsidRPr="00D81E5F">
        <w:rPr>
          <w:rFonts w:ascii="Times New Roman" w:eastAsia="Times New Roman" w:hAnsi="Times New Roman" w:cs="Times New Roman"/>
          <w:b/>
          <w:lang w:val="en-US"/>
        </w:rPr>
        <w:t xml:space="preserve"> Floor, </w:t>
      </w:r>
      <w:proofErr w:type="spellStart"/>
      <w:r w:rsidRPr="00D81E5F">
        <w:rPr>
          <w:rFonts w:ascii="Times New Roman" w:eastAsia="Times New Roman" w:hAnsi="Times New Roman" w:cs="Times New Roman"/>
          <w:b/>
          <w:lang w:val="en-US"/>
        </w:rPr>
        <w:t>Swasthya</w:t>
      </w:r>
      <w:proofErr w:type="spellEnd"/>
      <w:r w:rsidRPr="00D81E5F">
        <w:rPr>
          <w:rFonts w:ascii="Times New Roman" w:eastAsia="Times New Roman" w:hAnsi="Times New Roman" w:cs="Times New Roman"/>
          <w:b/>
          <w:lang w:val="en-US"/>
        </w:rPr>
        <w:t xml:space="preserve"> Bhawan, Behind IGIMS, </w:t>
      </w:r>
      <w:proofErr w:type="spellStart"/>
      <w:r w:rsidRPr="00D81E5F">
        <w:rPr>
          <w:rFonts w:ascii="Times New Roman" w:eastAsia="Times New Roman" w:hAnsi="Times New Roman" w:cs="Times New Roman"/>
          <w:b/>
          <w:lang w:val="en-US"/>
        </w:rPr>
        <w:t>Sheikhpura</w:t>
      </w:r>
      <w:proofErr w:type="spellEnd"/>
      <w:r w:rsidRPr="00D81E5F">
        <w:rPr>
          <w:rFonts w:ascii="Times New Roman" w:eastAsia="Times New Roman" w:hAnsi="Times New Roman" w:cs="Times New Roman"/>
          <w:b/>
          <w:lang w:val="en-US"/>
        </w:rPr>
        <w:t>, Adjacent to State Health Society, Patna -800014, (Bihar) India</w:t>
      </w:r>
    </w:p>
    <w:p w14:paraId="2EC9578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D2ED04B" w14:textId="77777777" w:rsidR="005516FE" w:rsidRPr="00D81E5F" w:rsidRDefault="005516FE" w:rsidP="005516FE">
      <w:pPr>
        <w:widowControl w:val="0"/>
        <w:tabs>
          <w:tab w:val="left" w:pos="3940"/>
          <w:tab w:val="left" w:pos="6240"/>
        </w:tabs>
        <w:autoSpaceDE w:val="0"/>
        <w:autoSpaceDN w:val="0"/>
        <w:adjustRightInd w:val="0"/>
        <w:spacing w:after="0" w:line="240" w:lineRule="auto"/>
        <w:rPr>
          <w:rStyle w:val="Hyperlink"/>
          <w:rFonts w:ascii="Times New Roman" w:hAnsi="Times New Roman" w:cs="Times New Roman"/>
        </w:rPr>
      </w:pPr>
      <w:r w:rsidRPr="00D81E5F">
        <w:rPr>
          <w:rFonts w:ascii="Times New Roman" w:eastAsia="Times New Roman" w:hAnsi="Times New Roman" w:cs="Times New Roman"/>
          <w:lang w:val="en-US"/>
        </w:rPr>
        <w:t xml:space="preserve">Telephones: 0612-2219634        </w:t>
      </w:r>
      <w:r w:rsidRPr="00D81E5F">
        <w:rPr>
          <w:rFonts w:ascii="Times New Roman" w:eastAsia="Times New Roman" w:hAnsi="Times New Roman" w:cs="Times New Roman"/>
          <w:lang w:val="en-US"/>
        </w:rPr>
        <w:tab/>
        <w:t xml:space="preserve">                                             e-mail: </w:t>
      </w:r>
      <w:hyperlink r:id="rId9" w:history="1">
        <w:r w:rsidRPr="00D81E5F">
          <w:rPr>
            <w:rStyle w:val="Hyperlink"/>
            <w:rFonts w:ascii="Times New Roman" w:hAnsi="Times New Roman" w:cs="Times New Roman"/>
          </w:rPr>
          <w:t xml:space="preserve">http://eproc2.bihar.gov.in </w:t>
        </w:r>
      </w:hyperlink>
    </w:p>
    <w:p w14:paraId="07F9C4B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3FB35BC" w14:textId="77777777" w:rsidR="005516FE" w:rsidRPr="00D81E5F" w:rsidRDefault="005516FE" w:rsidP="005516FE">
      <w:pPr>
        <w:pStyle w:val="Heading1"/>
        <w:rPr>
          <w:sz w:val="22"/>
          <w:szCs w:val="22"/>
          <w:u w:val="single"/>
        </w:rPr>
      </w:pPr>
      <w:bookmarkStart w:id="0" w:name="_Toc82164045"/>
      <w:bookmarkStart w:id="1" w:name="_Toc82164762"/>
      <w:bookmarkStart w:id="2" w:name="_Toc82165900"/>
      <w:bookmarkStart w:id="3" w:name="_Toc82166828"/>
      <w:bookmarkStart w:id="4" w:name="_Toc82167634"/>
      <w:bookmarkStart w:id="5" w:name="_Toc82168849"/>
      <w:bookmarkStart w:id="6" w:name="_Toc82169539"/>
      <w:r w:rsidRPr="00D81E5F">
        <w:rPr>
          <w:sz w:val="22"/>
          <w:szCs w:val="22"/>
          <w:u w:val="single"/>
        </w:rPr>
        <w:t>INVITATION FOR E-BIDS</w:t>
      </w:r>
      <w:bookmarkEnd w:id="0"/>
      <w:bookmarkEnd w:id="1"/>
      <w:bookmarkEnd w:id="2"/>
      <w:bookmarkEnd w:id="3"/>
      <w:bookmarkEnd w:id="4"/>
      <w:bookmarkEnd w:id="5"/>
      <w:bookmarkEnd w:id="6"/>
    </w:p>
    <w:p w14:paraId="27491DB4"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FOR</w:t>
      </w:r>
    </w:p>
    <w:p w14:paraId="3B0542E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3E480D1"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PROCUREMENT OF MEDICAL EQUIPMENT</w:t>
      </w:r>
    </w:p>
    <w:p w14:paraId="002EB728"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1B353C38"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i/>
          <w:iCs/>
          <w:lang w:val="en-US"/>
        </w:rPr>
        <w:t>[Modify as appropriate to indicate general description of items under procurement]</w:t>
      </w:r>
    </w:p>
    <w:p w14:paraId="6453FD2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52363A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0"/>
        <w:tblW w:w="9526" w:type="dxa"/>
        <w:tblInd w:w="108" w:type="dxa"/>
        <w:tblCellMar>
          <w:top w:w="44" w:type="dxa"/>
          <w:left w:w="108" w:type="dxa"/>
          <w:right w:w="80" w:type="dxa"/>
        </w:tblCellMar>
        <w:tblLook w:val="04A0" w:firstRow="1" w:lastRow="0" w:firstColumn="1" w:lastColumn="0" w:noHBand="0" w:noVBand="1"/>
      </w:tblPr>
      <w:tblGrid>
        <w:gridCol w:w="4678"/>
        <w:gridCol w:w="4848"/>
      </w:tblGrid>
      <w:tr w:rsidR="005516FE" w:rsidRPr="00D81E5F" w14:paraId="16534CCC" w14:textId="77777777" w:rsidTr="008517E5">
        <w:trPr>
          <w:trHeight w:val="413"/>
        </w:trPr>
        <w:tc>
          <w:tcPr>
            <w:tcW w:w="4678" w:type="dxa"/>
            <w:tcBorders>
              <w:top w:val="single" w:sz="4" w:space="0" w:color="000000"/>
              <w:left w:val="single" w:sz="4" w:space="0" w:color="000000"/>
              <w:bottom w:val="single" w:sz="4" w:space="0" w:color="000000"/>
              <w:right w:val="single" w:sz="4" w:space="0" w:color="000000"/>
            </w:tcBorders>
          </w:tcPr>
          <w:p w14:paraId="39B22CF9" w14:textId="5264BDD1" w:rsidR="005516FE" w:rsidRPr="00D81E5F" w:rsidRDefault="00807D2C" w:rsidP="008517E5">
            <w:pPr>
              <w:rPr>
                <w:rFonts w:ascii="Times New Roman" w:hAnsi="Times New Roman" w:cs="Times New Roman"/>
                <w:b/>
              </w:rPr>
            </w:pPr>
            <w:r>
              <w:rPr>
                <w:rFonts w:ascii="Times New Roman" w:hAnsi="Times New Roman" w:cs="Times New Roman"/>
                <w:b/>
              </w:rPr>
              <w:t>Re-</w:t>
            </w:r>
            <w:r w:rsidR="005516FE" w:rsidRPr="00D81E5F">
              <w:rPr>
                <w:rFonts w:ascii="Times New Roman" w:hAnsi="Times New Roman" w:cs="Times New Roman"/>
                <w:b/>
              </w:rPr>
              <w:t xml:space="preserve">Tender Reference No. </w:t>
            </w:r>
          </w:p>
        </w:tc>
        <w:tc>
          <w:tcPr>
            <w:tcW w:w="4848" w:type="dxa"/>
            <w:tcBorders>
              <w:top w:val="single" w:sz="4" w:space="0" w:color="000000"/>
              <w:left w:val="single" w:sz="4" w:space="0" w:color="000000"/>
              <w:bottom w:val="single" w:sz="4" w:space="0" w:color="000000"/>
              <w:right w:val="single" w:sz="4" w:space="0" w:color="000000"/>
            </w:tcBorders>
          </w:tcPr>
          <w:p w14:paraId="03740E40" w14:textId="31160854" w:rsidR="005516FE" w:rsidRPr="00D81E5F" w:rsidRDefault="005516FE" w:rsidP="008517E5">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lang w:val="en-US"/>
              </w:rPr>
            </w:pPr>
            <w:r w:rsidRPr="00D81E5F">
              <w:rPr>
                <w:rFonts w:ascii="Times New Roman" w:eastAsia="Times New Roman" w:hAnsi="Times New Roman" w:cs="Times New Roman"/>
                <w:b/>
                <w:lang w:val="en-US"/>
              </w:rPr>
              <w:t>BMSIC/</w:t>
            </w:r>
            <w:r w:rsidR="00B978E5">
              <w:rPr>
                <w:rFonts w:ascii="Times New Roman" w:eastAsia="Times New Roman" w:hAnsi="Times New Roman" w:cs="Times New Roman"/>
                <w:b/>
                <w:lang w:val="en-US"/>
              </w:rPr>
              <w:t>2024-25</w:t>
            </w:r>
            <w:r w:rsidRPr="00D81E5F">
              <w:rPr>
                <w:rFonts w:ascii="Times New Roman" w:eastAsia="Times New Roman" w:hAnsi="Times New Roman" w:cs="Times New Roman"/>
                <w:b/>
                <w:lang w:val="en-US"/>
              </w:rPr>
              <w:t>/</w:t>
            </w:r>
            <w:r w:rsidR="00B246D2">
              <w:rPr>
                <w:rFonts w:ascii="Times New Roman" w:eastAsia="Times New Roman" w:hAnsi="Times New Roman" w:cs="Times New Roman"/>
                <w:b/>
                <w:lang w:val="en-US"/>
              </w:rPr>
              <w:t>ME-390</w:t>
            </w:r>
          </w:p>
        </w:tc>
      </w:tr>
      <w:tr w:rsidR="005516FE" w:rsidRPr="00D81E5F" w14:paraId="6D62194B" w14:textId="77777777" w:rsidTr="008517E5">
        <w:trPr>
          <w:trHeight w:val="772"/>
        </w:trPr>
        <w:tc>
          <w:tcPr>
            <w:tcW w:w="4678" w:type="dxa"/>
            <w:tcBorders>
              <w:top w:val="single" w:sz="4" w:space="0" w:color="000000"/>
              <w:left w:val="single" w:sz="4" w:space="0" w:color="000000"/>
              <w:bottom w:val="single" w:sz="4" w:space="0" w:color="000000"/>
              <w:right w:val="single" w:sz="4" w:space="0" w:color="000000"/>
            </w:tcBorders>
          </w:tcPr>
          <w:p w14:paraId="14B5F3A5" w14:textId="77777777" w:rsidR="005516FE" w:rsidRPr="00D81E5F" w:rsidRDefault="005516FE" w:rsidP="008517E5">
            <w:pPr>
              <w:rPr>
                <w:rFonts w:ascii="Times New Roman" w:hAnsi="Times New Roman" w:cs="Times New Roman"/>
                <w:b/>
              </w:rPr>
            </w:pPr>
            <w:r w:rsidRPr="00D81E5F">
              <w:rPr>
                <w:rFonts w:ascii="Times New Roman" w:hAnsi="Times New Roman" w:cs="Times New Roman"/>
                <w:b/>
              </w:rPr>
              <w:t xml:space="preserve">Date of Pre- Bid Meeting </w:t>
            </w:r>
          </w:p>
        </w:tc>
        <w:tc>
          <w:tcPr>
            <w:tcW w:w="4848" w:type="dxa"/>
            <w:tcBorders>
              <w:top w:val="single" w:sz="4" w:space="0" w:color="000000"/>
              <w:left w:val="single" w:sz="4" w:space="0" w:color="000000"/>
              <w:bottom w:val="single" w:sz="4" w:space="0" w:color="000000"/>
              <w:right w:val="single" w:sz="4" w:space="0" w:color="000000"/>
            </w:tcBorders>
          </w:tcPr>
          <w:p w14:paraId="2350CA00" w14:textId="73281F61" w:rsidR="005516FE" w:rsidRPr="00D81E5F" w:rsidRDefault="008803C8" w:rsidP="008517E5">
            <w:pPr>
              <w:tabs>
                <w:tab w:val="left" w:pos="-720"/>
                <w:tab w:val="left" w:pos="0"/>
                <w:tab w:val="left" w:pos="720"/>
                <w:tab w:val="left" w:pos="3969"/>
                <w:tab w:val="left" w:pos="6100"/>
                <w:tab w:val="left" w:pos="9360"/>
                <w:tab w:val="left" w:pos="10080"/>
                <w:tab w:val="left" w:pos="10800"/>
              </w:tabs>
              <w:suppressAutoHyphens/>
              <w:jc w:val="both"/>
              <w:rPr>
                <w:rFonts w:ascii="Times New Roman" w:hAnsi="Times New Roman" w:cs="Times New Roman"/>
              </w:rPr>
            </w:pPr>
            <w:r>
              <w:rPr>
                <w:rFonts w:ascii="Times New Roman" w:hAnsi="Times New Roman" w:cs="Times New Roman"/>
              </w:rPr>
              <w:t>24</w:t>
            </w:r>
            <w:r w:rsidR="005516FE" w:rsidRPr="009B3FF4">
              <w:rPr>
                <w:rFonts w:ascii="Times New Roman" w:hAnsi="Times New Roman" w:cs="Times New Roman"/>
                <w:vertAlign w:val="superscript"/>
              </w:rPr>
              <w:t>th</w:t>
            </w:r>
            <w:r w:rsidR="007411F5">
              <w:rPr>
                <w:rFonts w:ascii="Times New Roman" w:hAnsi="Times New Roman" w:cs="Times New Roman"/>
              </w:rPr>
              <w:t>DECEMBER</w:t>
            </w:r>
            <w:r w:rsidR="00F00AEE">
              <w:rPr>
                <w:rFonts w:ascii="Times New Roman" w:hAnsi="Times New Roman" w:cs="Times New Roman"/>
              </w:rPr>
              <w:t xml:space="preserve"> 2024</w:t>
            </w:r>
            <w:r w:rsidR="005516FE">
              <w:rPr>
                <w:rFonts w:ascii="Times New Roman" w:hAnsi="Times New Roman" w:cs="Times New Roman"/>
              </w:rPr>
              <w:t xml:space="preserve"> </w:t>
            </w:r>
            <w:r w:rsidR="005516FE" w:rsidRPr="00D81E5F">
              <w:rPr>
                <w:rFonts w:ascii="Times New Roman" w:hAnsi="Times New Roman" w:cs="Times New Roman"/>
              </w:rPr>
              <w:t xml:space="preserve">at 15:00 Hrs in Conference hall of BMSICL, </w:t>
            </w:r>
            <w:r w:rsidR="005516FE" w:rsidRPr="00D81E5F">
              <w:rPr>
                <w:rFonts w:ascii="Times New Roman" w:eastAsia="Times New Roman" w:hAnsi="Times New Roman" w:cs="Times New Roman"/>
                <w:lang w:val="en-US"/>
              </w:rPr>
              <w:t>3</w:t>
            </w:r>
            <w:r w:rsidR="005516FE" w:rsidRPr="00D81E5F">
              <w:rPr>
                <w:rFonts w:ascii="Times New Roman" w:eastAsia="Times New Roman" w:hAnsi="Times New Roman" w:cs="Times New Roman"/>
                <w:vertAlign w:val="superscript"/>
                <w:lang w:val="en-US"/>
              </w:rPr>
              <w:t>rd</w:t>
            </w:r>
            <w:r w:rsidR="005516FE" w:rsidRPr="00D81E5F">
              <w:rPr>
                <w:rFonts w:ascii="Times New Roman" w:eastAsia="Times New Roman" w:hAnsi="Times New Roman" w:cs="Times New Roman"/>
                <w:lang w:val="en-US"/>
              </w:rPr>
              <w:t xml:space="preserve"> Floor, </w:t>
            </w:r>
            <w:proofErr w:type="spellStart"/>
            <w:r w:rsidR="005516FE" w:rsidRPr="00D81E5F">
              <w:rPr>
                <w:rFonts w:ascii="Times New Roman" w:eastAsia="Times New Roman" w:hAnsi="Times New Roman" w:cs="Times New Roman"/>
                <w:lang w:val="en-US"/>
              </w:rPr>
              <w:t>Swasthya</w:t>
            </w:r>
            <w:proofErr w:type="spellEnd"/>
            <w:r w:rsidR="005516FE" w:rsidRPr="00D81E5F">
              <w:rPr>
                <w:rFonts w:ascii="Times New Roman" w:eastAsia="Times New Roman" w:hAnsi="Times New Roman" w:cs="Times New Roman"/>
                <w:lang w:val="en-US"/>
              </w:rPr>
              <w:t xml:space="preserve"> Bhawan, Behind IGIMS, </w:t>
            </w:r>
            <w:proofErr w:type="spellStart"/>
            <w:r w:rsidR="005516FE" w:rsidRPr="00D81E5F">
              <w:rPr>
                <w:rFonts w:ascii="Times New Roman" w:eastAsia="Times New Roman" w:hAnsi="Times New Roman" w:cs="Times New Roman"/>
                <w:lang w:val="en-US"/>
              </w:rPr>
              <w:t>Sheikhpura</w:t>
            </w:r>
            <w:proofErr w:type="spellEnd"/>
            <w:r w:rsidR="005516FE" w:rsidRPr="00D81E5F">
              <w:rPr>
                <w:rFonts w:ascii="Times New Roman" w:eastAsia="Times New Roman" w:hAnsi="Times New Roman" w:cs="Times New Roman"/>
                <w:lang w:val="en-US"/>
              </w:rPr>
              <w:t>, Adjacent to State Health Society, Patna (Bihar).</w:t>
            </w:r>
          </w:p>
        </w:tc>
      </w:tr>
      <w:tr w:rsidR="005516FE" w:rsidRPr="00D81E5F" w14:paraId="2DA3D132" w14:textId="77777777" w:rsidTr="008517E5">
        <w:trPr>
          <w:trHeight w:val="696"/>
        </w:trPr>
        <w:tc>
          <w:tcPr>
            <w:tcW w:w="4678" w:type="dxa"/>
            <w:tcBorders>
              <w:top w:val="single" w:sz="4" w:space="0" w:color="000000"/>
              <w:left w:val="single" w:sz="4" w:space="0" w:color="000000"/>
              <w:bottom w:val="single" w:sz="4" w:space="0" w:color="000000"/>
              <w:right w:val="single" w:sz="4" w:space="0" w:color="000000"/>
            </w:tcBorders>
          </w:tcPr>
          <w:p w14:paraId="67715465" w14:textId="77777777" w:rsidR="005516FE" w:rsidRPr="00D81E5F" w:rsidRDefault="005516FE" w:rsidP="008517E5">
            <w:pPr>
              <w:rPr>
                <w:rFonts w:ascii="Times New Roman" w:hAnsi="Times New Roman" w:cs="Times New Roman"/>
                <w:b/>
              </w:rPr>
            </w:pPr>
            <w:r w:rsidRPr="00D81E5F">
              <w:rPr>
                <w:rFonts w:ascii="Times New Roman" w:hAnsi="Times New Roman" w:cs="Times New Roman"/>
                <w:b/>
              </w:rPr>
              <w:t>Last date and time of submission of online bids</w:t>
            </w:r>
          </w:p>
        </w:tc>
        <w:tc>
          <w:tcPr>
            <w:tcW w:w="4848" w:type="dxa"/>
            <w:tcBorders>
              <w:top w:val="single" w:sz="4" w:space="0" w:color="000000"/>
              <w:left w:val="single" w:sz="4" w:space="0" w:color="000000"/>
              <w:bottom w:val="single" w:sz="4" w:space="0" w:color="000000"/>
              <w:right w:val="single" w:sz="4" w:space="0" w:color="000000"/>
            </w:tcBorders>
          </w:tcPr>
          <w:p w14:paraId="01BF942A" w14:textId="166C2B33" w:rsidR="005516FE" w:rsidRPr="00D81E5F" w:rsidRDefault="00604802" w:rsidP="008517E5">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rPr>
              <w:t>21</w:t>
            </w:r>
            <w:r>
              <w:rPr>
                <w:rFonts w:ascii="Times New Roman" w:hAnsi="Times New Roman" w:cs="Times New Roman"/>
                <w:vertAlign w:val="superscript"/>
              </w:rPr>
              <w:t>st</w:t>
            </w:r>
            <w:r w:rsidR="00E80FF7">
              <w:rPr>
                <w:rFonts w:ascii="Times New Roman" w:hAnsi="Times New Roman" w:cs="Times New Roman"/>
              </w:rPr>
              <w:t>January 2025</w:t>
            </w:r>
            <w:r w:rsidR="005516FE">
              <w:rPr>
                <w:rFonts w:ascii="Times New Roman" w:hAnsi="Times New Roman" w:cs="Times New Roman"/>
              </w:rPr>
              <w:t xml:space="preserve"> </w:t>
            </w:r>
            <w:proofErr w:type="spellStart"/>
            <w:r w:rsidR="005516FE" w:rsidRPr="00D81E5F">
              <w:rPr>
                <w:rFonts w:ascii="Times New Roman" w:hAnsi="Times New Roman" w:cs="Times New Roman"/>
              </w:rPr>
              <w:t>upto</w:t>
            </w:r>
            <w:proofErr w:type="spellEnd"/>
            <w:r w:rsidR="005516FE" w:rsidRPr="00D81E5F">
              <w:rPr>
                <w:rFonts w:ascii="Times New Roman" w:hAnsi="Times New Roman" w:cs="Times New Roman"/>
              </w:rPr>
              <w:t xml:space="preserve"> 17:00 Hrs.</w:t>
            </w:r>
          </w:p>
        </w:tc>
      </w:tr>
      <w:tr w:rsidR="005516FE" w:rsidRPr="00D81E5F" w14:paraId="7B71D8B3" w14:textId="77777777" w:rsidTr="008517E5">
        <w:trPr>
          <w:trHeight w:val="499"/>
        </w:trPr>
        <w:tc>
          <w:tcPr>
            <w:tcW w:w="4678" w:type="dxa"/>
            <w:tcBorders>
              <w:top w:val="single" w:sz="4" w:space="0" w:color="000000"/>
              <w:left w:val="single" w:sz="4" w:space="0" w:color="000000"/>
              <w:bottom w:val="single" w:sz="4" w:space="0" w:color="000000"/>
              <w:right w:val="single" w:sz="4" w:space="0" w:color="000000"/>
            </w:tcBorders>
          </w:tcPr>
          <w:p w14:paraId="009D3F04" w14:textId="77777777" w:rsidR="005516FE" w:rsidRPr="00D81E5F" w:rsidRDefault="005516FE" w:rsidP="008517E5">
            <w:pPr>
              <w:rPr>
                <w:rFonts w:ascii="Times New Roman" w:hAnsi="Times New Roman" w:cs="Times New Roman"/>
                <w:b/>
              </w:rPr>
            </w:pPr>
            <w:r w:rsidRPr="00D81E5F">
              <w:rPr>
                <w:rFonts w:ascii="Times New Roman" w:hAnsi="Times New Roman" w:cs="Times New Roman"/>
                <w:b/>
              </w:rPr>
              <w:t>Last date and time for submission of original documents of EMD.</w:t>
            </w:r>
          </w:p>
        </w:tc>
        <w:tc>
          <w:tcPr>
            <w:tcW w:w="4848" w:type="dxa"/>
            <w:tcBorders>
              <w:top w:val="single" w:sz="4" w:space="0" w:color="000000"/>
              <w:left w:val="single" w:sz="4" w:space="0" w:color="000000"/>
              <w:bottom w:val="single" w:sz="4" w:space="0" w:color="000000"/>
              <w:right w:val="single" w:sz="4" w:space="0" w:color="000000"/>
            </w:tcBorders>
          </w:tcPr>
          <w:p w14:paraId="2B872A63" w14:textId="0D16FDE5" w:rsidR="005516FE" w:rsidRPr="00D81E5F" w:rsidRDefault="00604802" w:rsidP="008517E5">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rPr>
              <w:t>22</w:t>
            </w:r>
            <w:r>
              <w:rPr>
                <w:rFonts w:ascii="Times New Roman" w:hAnsi="Times New Roman" w:cs="Times New Roman"/>
                <w:vertAlign w:val="superscript"/>
              </w:rPr>
              <w:t>nd</w:t>
            </w:r>
            <w:r w:rsidR="005516FE">
              <w:rPr>
                <w:rFonts w:ascii="Times New Roman" w:hAnsi="Times New Roman" w:cs="Times New Roman"/>
              </w:rPr>
              <w:t xml:space="preserve"> </w:t>
            </w:r>
            <w:r w:rsidR="00FD4FA5">
              <w:rPr>
                <w:rFonts w:ascii="Times New Roman" w:hAnsi="Times New Roman" w:cs="Times New Roman"/>
              </w:rPr>
              <w:t>January 2025</w:t>
            </w:r>
            <w:r w:rsidR="005516FE">
              <w:rPr>
                <w:rFonts w:ascii="Times New Roman" w:hAnsi="Times New Roman" w:cs="Times New Roman"/>
              </w:rPr>
              <w:t xml:space="preserve"> </w:t>
            </w:r>
            <w:r w:rsidR="005516FE" w:rsidRPr="00D81E5F">
              <w:rPr>
                <w:rFonts w:ascii="Times New Roman" w:hAnsi="Times New Roman" w:cs="Times New Roman"/>
              </w:rPr>
              <w:t xml:space="preserve">till 14:00 Hrs.  </w:t>
            </w:r>
          </w:p>
        </w:tc>
      </w:tr>
      <w:tr w:rsidR="005516FE" w:rsidRPr="00D81E5F" w14:paraId="0779BEB9" w14:textId="77777777" w:rsidTr="008517E5">
        <w:trPr>
          <w:trHeight w:val="602"/>
        </w:trPr>
        <w:tc>
          <w:tcPr>
            <w:tcW w:w="4678" w:type="dxa"/>
            <w:tcBorders>
              <w:top w:val="single" w:sz="4" w:space="0" w:color="000000"/>
              <w:left w:val="single" w:sz="4" w:space="0" w:color="000000"/>
              <w:bottom w:val="single" w:sz="4" w:space="0" w:color="000000"/>
              <w:right w:val="single" w:sz="4" w:space="0" w:color="000000"/>
            </w:tcBorders>
          </w:tcPr>
          <w:p w14:paraId="59935455" w14:textId="77777777" w:rsidR="005516FE" w:rsidRPr="00D81E5F" w:rsidRDefault="005516FE" w:rsidP="008517E5">
            <w:pPr>
              <w:rPr>
                <w:rFonts w:ascii="Times New Roman" w:hAnsi="Times New Roman" w:cs="Times New Roman"/>
                <w:b/>
              </w:rPr>
            </w:pPr>
            <w:r w:rsidRPr="00D81E5F">
              <w:rPr>
                <w:rFonts w:ascii="Times New Roman" w:hAnsi="Times New Roman" w:cs="Times New Roman"/>
                <w:b/>
              </w:rPr>
              <w:t>Date, Time and Place of opening of Technical Bid</w:t>
            </w:r>
          </w:p>
        </w:tc>
        <w:tc>
          <w:tcPr>
            <w:tcW w:w="4848" w:type="dxa"/>
            <w:tcBorders>
              <w:top w:val="single" w:sz="4" w:space="0" w:color="000000"/>
              <w:left w:val="single" w:sz="4" w:space="0" w:color="000000"/>
              <w:bottom w:val="single" w:sz="4" w:space="0" w:color="000000"/>
              <w:right w:val="single" w:sz="4" w:space="0" w:color="000000"/>
            </w:tcBorders>
          </w:tcPr>
          <w:p w14:paraId="04172882" w14:textId="23739C58" w:rsidR="005516FE" w:rsidRPr="00D81E5F" w:rsidRDefault="00604802" w:rsidP="008517E5">
            <w:pPr>
              <w:jc w:val="both"/>
              <w:rPr>
                <w:rFonts w:ascii="Times New Roman" w:hAnsi="Times New Roman" w:cs="Times New Roman"/>
              </w:rPr>
            </w:pPr>
            <w:r>
              <w:rPr>
                <w:rFonts w:ascii="Times New Roman" w:hAnsi="Times New Roman" w:cs="Times New Roman"/>
              </w:rPr>
              <w:t>22</w:t>
            </w:r>
            <w:r>
              <w:rPr>
                <w:rFonts w:ascii="Times New Roman" w:hAnsi="Times New Roman" w:cs="Times New Roman"/>
                <w:vertAlign w:val="superscript"/>
              </w:rPr>
              <w:t>nd</w:t>
            </w:r>
            <w:r w:rsidR="00A156DB">
              <w:rPr>
                <w:rFonts w:ascii="Times New Roman" w:hAnsi="Times New Roman" w:cs="Times New Roman"/>
              </w:rPr>
              <w:t xml:space="preserve"> </w:t>
            </w:r>
            <w:r w:rsidR="00FD4FA5">
              <w:rPr>
                <w:rFonts w:ascii="Times New Roman" w:hAnsi="Times New Roman" w:cs="Times New Roman"/>
              </w:rPr>
              <w:t>January 2025</w:t>
            </w:r>
            <w:r w:rsidR="005516FE">
              <w:rPr>
                <w:rFonts w:ascii="Times New Roman" w:hAnsi="Times New Roman" w:cs="Times New Roman"/>
              </w:rPr>
              <w:t xml:space="preserve"> </w:t>
            </w:r>
            <w:r w:rsidR="005516FE" w:rsidRPr="00D81E5F">
              <w:rPr>
                <w:rFonts w:ascii="Times New Roman" w:hAnsi="Times New Roman" w:cs="Times New Roman"/>
              </w:rPr>
              <w:t xml:space="preserve">(at 15:00 Hrs.) on the website of </w:t>
            </w:r>
            <w:hyperlink r:id="rId10">
              <w:r w:rsidR="005516FE" w:rsidRPr="00D81E5F">
                <w:rPr>
                  <w:rFonts w:ascii="Times New Roman" w:hAnsi="Times New Roman" w:cs="Times New Roman"/>
                  <w:color w:val="0563C1"/>
                  <w:u w:val="single" w:color="0563C1"/>
                </w:rPr>
                <w:t xml:space="preserve">http://eproc2.bihar.gov.in </w:t>
              </w:r>
            </w:hyperlink>
            <w:r w:rsidR="005516FE" w:rsidRPr="00D81E5F">
              <w:rPr>
                <w:rFonts w:ascii="Times New Roman" w:hAnsi="Times New Roman" w:cs="Times New Roman"/>
                <w:color w:val="0563C1"/>
                <w:u w:val="single" w:color="0563C1"/>
              </w:rPr>
              <w:t xml:space="preserve"> </w:t>
            </w:r>
            <w:hyperlink r:id="rId11"/>
            <w:r w:rsidR="005516FE" w:rsidRPr="00D81E5F">
              <w:rPr>
                <w:rFonts w:ascii="Times New Roman" w:hAnsi="Times New Roman" w:cs="Times New Roman"/>
              </w:rPr>
              <w:t xml:space="preserve">in the office of BMSICL </w:t>
            </w:r>
          </w:p>
        </w:tc>
      </w:tr>
      <w:tr w:rsidR="005516FE" w:rsidRPr="00D81E5F" w14:paraId="798BF2CF" w14:textId="77777777" w:rsidTr="008517E5">
        <w:trPr>
          <w:trHeight w:val="759"/>
        </w:trPr>
        <w:tc>
          <w:tcPr>
            <w:tcW w:w="4678" w:type="dxa"/>
            <w:tcBorders>
              <w:top w:val="single" w:sz="4" w:space="0" w:color="000000"/>
              <w:left w:val="single" w:sz="4" w:space="0" w:color="000000"/>
              <w:bottom w:val="single" w:sz="4" w:space="0" w:color="000000"/>
              <w:right w:val="single" w:sz="4" w:space="0" w:color="000000"/>
            </w:tcBorders>
          </w:tcPr>
          <w:p w14:paraId="64967B39" w14:textId="77777777" w:rsidR="005516FE" w:rsidRPr="00D81E5F" w:rsidRDefault="005516FE" w:rsidP="008517E5">
            <w:pPr>
              <w:rPr>
                <w:rFonts w:ascii="Times New Roman" w:hAnsi="Times New Roman" w:cs="Times New Roman"/>
                <w:b/>
              </w:rPr>
            </w:pPr>
            <w:r w:rsidRPr="00D81E5F">
              <w:rPr>
                <w:rFonts w:ascii="Times New Roman" w:hAnsi="Times New Roman" w:cs="Times New Roman"/>
                <w:b/>
              </w:rPr>
              <w:t xml:space="preserve">Date and time of opening of financial Bids </w:t>
            </w:r>
          </w:p>
        </w:tc>
        <w:tc>
          <w:tcPr>
            <w:tcW w:w="4848" w:type="dxa"/>
            <w:tcBorders>
              <w:top w:val="single" w:sz="4" w:space="0" w:color="000000"/>
              <w:left w:val="single" w:sz="4" w:space="0" w:color="000000"/>
              <w:bottom w:val="single" w:sz="4" w:space="0" w:color="000000"/>
              <w:right w:val="single" w:sz="4" w:space="0" w:color="000000"/>
            </w:tcBorders>
          </w:tcPr>
          <w:p w14:paraId="7C022680" w14:textId="77777777" w:rsidR="005516FE" w:rsidRPr="00D81E5F" w:rsidRDefault="005516FE" w:rsidP="008517E5">
            <w:pPr>
              <w:jc w:val="both"/>
              <w:rPr>
                <w:rFonts w:ascii="Times New Roman" w:hAnsi="Times New Roman" w:cs="Times New Roman"/>
              </w:rPr>
            </w:pPr>
            <w:r w:rsidRPr="00D81E5F">
              <w:rPr>
                <w:rFonts w:ascii="Times New Roman" w:hAnsi="Times New Roman" w:cs="Times New Roman"/>
              </w:rPr>
              <w:t xml:space="preserve">To be announced later on http://eproc2.bihar.gov.in  </w:t>
            </w:r>
          </w:p>
        </w:tc>
      </w:tr>
      <w:tr w:rsidR="005516FE" w:rsidRPr="00D81E5F" w14:paraId="06A1BA1E" w14:textId="77777777" w:rsidTr="008517E5">
        <w:trPr>
          <w:trHeight w:val="725"/>
        </w:trPr>
        <w:tc>
          <w:tcPr>
            <w:tcW w:w="4678" w:type="dxa"/>
            <w:tcBorders>
              <w:top w:val="single" w:sz="4" w:space="0" w:color="000000"/>
              <w:left w:val="single" w:sz="4" w:space="0" w:color="000000"/>
              <w:bottom w:val="single" w:sz="4" w:space="0" w:color="000000"/>
              <w:right w:val="single" w:sz="4" w:space="0" w:color="000000"/>
            </w:tcBorders>
          </w:tcPr>
          <w:p w14:paraId="08EEE836" w14:textId="77777777" w:rsidR="005516FE" w:rsidRPr="00D81E5F" w:rsidRDefault="005516FE" w:rsidP="008517E5">
            <w:pPr>
              <w:rPr>
                <w:rFonts w:ascii="Times New Roman" w:hAnsi="Times New Roman" w:cs="Times New Roman"/>
                <w:b/>
              </w:rPr>
            </w:pPr>
            <w:r w:rsidRPr="00D81E5F">
              <w:rPr>
                <w:rFonts w:ascii="Times New Roman" w:hAnsi="Times New Roman" w:cs="Times New Roman"/>
                <w:b/>
              </w:rPr>
              <w:t xml:space="preserve">Validity of Tender </w:t>
            </w:r>
          </w:p>
        </w:tc>
        <w:tc>
          <w:tcPr>
            <w:tcW w:w="4848" w:type="dxa"/>
            <w:tcBorders>
              <w:top w:val="single" w:sz="4" w:space="0" w:color="000000"/>
              <w:left w:val="single" w:sz="4" w:space="0" w:color="000000"/>
              <w:bottom w:val="single" w:sz="4" w:space="0" w:color="000000"/>
              <w:right w:val="single" w:sz="4" w:space="0" w:color="000000"/>
            </w:tcBorders>
          </w:tcPr>
          <w:p w14:paraId="504F2094" w14:textId="77777777" w:rsidR="005516FE" w:rsidRPr="00D81E5F" w:rsidRDefault="005516FE" w:rsidP="008517E5">
            <w:pPr>
              <w:rPr>
                <w:rFonts w:ascii="Times New Roman" w:hAnsi="Times New Roman" w:cs="Times New Roman"/>
              </w:rPr>
            </w:pPr>
            <w:r w:rsidRPr="00D81E5F">
              <w:rPr>
                <w:rFonts w:ascii="Times New Roman" w:hAnsi="Times New Roman" w:cs="Times New Roman"/>
              </w:rPr>
              <w:t xml:space="preserve">180 Days </w:t>
            </w:r>
          </w:p>
        </w:tc>
      </w:tr>
      <w:tr w:rsidR="005516FE" w:rsidRPr="00D81E5F" w14:paraId="59A8FBB6" w14:textId="77777777" w:rsidTr="008517E5">
        <w:trPr>
          <w:trHeight w:val="789"/>
        </w:trPr>
        <w:tc>
          <w:tcPr>
            <w:tcW w:w="4678" w:type="dxa"/>
            <w:tcBorders>
              <w:top w:val="single" w:sz="4" w:space="0" w:color="000000"/>
              <w:left w:val="single" w:sz="4" w:space="0" w:color="000000"/>
              <w:bottom w:val="single" w:sz="4" w:space="0" w:color="000000"/>
              <w:right w:val="single" w:sz="4" w:space="0" w:color="000000"/>
            </w:tcBorders>
          </w:tcPr>
          <w:p w14:paraId="056DB70A" w14:textId="77777777" w:rsidR="005516FE" w:rsidRPr="00D81E5F" w:rsidRDefault="005516FE" w:rsidP="008517E5">
            <w:pPr>
              <w:tabs>
                <w:tab w:val="center" w:pos="2881"/>
              </w:tabs>
              <w:rPr>
                <w:rFonts w:ascii="Times New Roman" w:hAnsi="Times New Roman" w:cs="Times New Roman"/>
                <w:b/>
              </w:rPr>
            </w:pPr>
            <w:r w:rsidRPr="00D81E5F">
              <w:rPr>
                <w:rFonts w:ascii="Times New Roman" w:hAnsi="Times New Roman" w:cs="Times New Roman"/>
                <w:b/>
              </w:rPr>
              <w:t xml:space="preserve">Cost of the tender document  </w:t>
            </w:r>
            <w:r w:rsidRPr="00D81E5F">
              <w:rPr>
                <w:rFonts w:ascii="Times New Roman" w:hAnsi="Times New Roman" w:cs="Times New Roman"/>
                <w:b/>
              </w:rPr>
              <w:tab/>
            </w:r>
          </w:p>
        </w:tc>
        <w:tc>
          <w:tcPr>
            <w:tcW w:w="4848" w:type="dxa"/>
            <w:tcBorders>
              <w:top w:val="single" w:sz="4" w:space="0" w:color="000000"/>
              <w:left w:val="single" w:sz="4" w:space="0" w:color="000000"/>
              <w:bottom w:val="single" w:sz="4" w:space="0" w:color="000000"/>
              <w:right w:val="single" w:sz="4" w:space="0" w:color="000000"/>
            </w:tcBorders>
          </w:tcPr>
          <w:p w14:paraId="5D13BF91" w14:textId="77777777" w:rsidR="005516FE" w:rsidRPr="00D81E5F" w:rsidRDefault="005516FE" w:rsidP="008517E5">
            <w:pPr>
              <w:rPr>
                <w:rFonts w:ascii="Times New Roman" w:hAnsi="Times New Roman" w:cs="Times New Roman"/>
              </w:rPr>
            </w:pPr>
            <w:r w:rsidRPr="00D81E5F">
              <w:rPr>
                <w:rFonts w:ascii="Times New Roman" w:hAnsi="Times New Roman" w:cs="Times New Roman"/>
              </w:rPr>
              <w:t xml:space="preserve">Rs.11,800/- (Eleven Thousand Eight Hundred Rupees only) Non- refundable. </w:t>
            </w:r>
          </w:p>
        </w:tc>
      </w:tr>
      <w:tr w:rsidR="005516FE" w:rsidRPr="00D81E5F" w14:paraId="0256BC8A" w14:textId="77777777" w:rsidTr="008517E5">
        <w:trPr>
          <w:trHeight w:val="789"/>
        </w:trPr>
        <w:tc>
          <w:tcPr>
            <w:tcW w:w="4678" w:type="dxa"/>
            <w:tcBorders>
              <w:top w:val="single" w:sz="4" w:space="0" w:color="000000"/>
              <w:left w:val="single" w:sz="4" w:space="0" w:color="000000"/>
              <w:bottom w:val="single" w:sz="4" w:space="0" w:color="000000"/>
              <w:right w:val="single" w:sz="4" w:space="0" w:color="000000"/>
            </w:tcBorders>
          </w:tcPr>
          <w:p w14:paraId="42CD4D62" w14:textId="77777777" w:rsidR="005516FE" w:rsidRPr="00D81E5F" w:rsidRDefault="005516FE" w:rsidP="008517E5">
            <w:pPr>
              <w:tabs>
                <w:tab w:val="center" w:pos="2881"/>
              </w:tabs>
              <w:rPr>
                <w:rFonts w:ascii="Times New Roman" w:hAnsi="Times New Roman" w:cs="Times New Roman"/>
                <w:b/>
                <w:bCs/>
              </w:rPr>
            </w:pPr>
            <w:r w:rsidRPr="00D81E5F">
              <w:rPr>
                <w:rFonts w:ascii="Times New Roman" w:hAnsi="Times New Roman" w:cs="Times New Roman"/>
                <w:b/>
                <w:bCs/>
              </w:rPr>
              <w:t>Tender Processing Fee</w:t>
            </w:r>
          </w:p>
        </w:tc>
        <w:tc>
          <w:tcPr>
            <w:tcW w:w="4848" w:type="dxa"/>
            <w:tcBorders>
              <w:top w:val="single" w:sz="4" w:space="0" w:color="000000"/>
              <w:left w:val="single" w:sz="4" w:space="0" w:color="000000"/>
              <w:bottom w:val="single" w:sz="4" w:space="0" w:color="000000"/>
              <w:right w:val="single" w:sz="4" w:space="0" w:color="000000"/>
            </w:tcBorders>
          </w:tcPr>
          <w:p w14:paraId="591E8164" w14:textId="77777777" w:rsidR="005516FE" w:rsidRPr="00D81E5F" w:rsidRDefault="005516FE" w:rsidP="008517E5">
            <w:pPr>
              <w:jc w:val="both"/>
              <w:rPr>
                <w:rFonts w:ascii="Times New Roman" w:hAnsi="Times New Roman" w:cs="Times New Roman"/>
              </w:rPr>
            </w:pPr>
            <w:r w:rsidRPr="00D81E5F">
              <w:rPr>
                <w:rFonts w:ascii="Times New Roman" w:hAnsi="Times New Roman" w:cs="Times New Roman"/>
              </w:rPr>
              <w:t xml:space="preserve">Rs 590/- (on the website of </w:t>
            </w:r>
            <w:r w:rsidRPr="00D81E5F">
              <w:rPr>
                <w:rFonts w:ascii="Times New Roman" w:hAnsi="Times New Roman" w:cs="Times New Roman"/>
                <w:b/>
                <w:bCs/>
              </w:rPr>
              <w:t>https://eproc2.bihar.gov.in</w:t>
            </w:r>
            <w:r w:rsidRPr="00D81E5F">
              <w:rPr>
                <w:rFonts w:ascii="Times New Roman" w:hAnsi="Times New Roman" w:cs="Times New Roman"/>
              </w:rPr>
              <w:t>)</w:t>
            </w:r>
          </w:p>
        </w:tc>
      </w:tr>
    </w:tbl>
    <w:p w14:paraId="548B9A20" w14:textId="77777777" w:rsidR="005516FE" w:rsidRPr="00D81E5F" w:rsidRDefault="005516FE" w:rsidP="005516FE">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lang w:val="en-US"/>
        </w:rPr>
      </w:pPr>
    </w:p>
    <w:p w14:paraId="0AA4ACF9" w14:textId="77777777" w:rsidR="005516FE" w:rsidRPr="00D81E5F" w:rsidRDefault="005516FE" w:rsidP="005516FE">
      <w:pPr>
        <w:spacing w:after="0" w:line="240" w:lineRule="auto"/>
        <w:ind w:left="425"/>
        <w:jc w:val="both"/>
        <w:rPr>
          <w:rFonts w:ascii="Times New Roman" w:hAnsi="Times New Roman" w:cs="Times New Roman"/>
        </w:rPr>
      </w:pPr>
    </w:p>
    <w:p w14:paraId="6A8C93C9" w14:textId="77777777" w:rsidR="005516FE" w:rsidRPr="00D81E5F" w:rsidRDefault="005516FE" w:rsidP="005516FE">
      <w:pPr>
        <w:spacing w:after="0" w:line="240" w:lineRule="auto"/>
        <w:ind w:left="425"/>
        <w:jc w:val="both"/>
        <w:rPr>
          <w:rFonts w:ascii="Times New Roman" w:hAnsi="Times New Roman" w:cs="Times New Roman"/>
        </w:rPr>
      </w:pPr>
    </w:p>
    <w:p w14:paraId="2E0E833A" w14:textId="77777777" w:rsidR="005516FE" w:rsidRDefault="005516FE" w:rsidP="005516FE">
      <w:pPr>
        <w:spacing w:after="0" w:line="240" w:lineRule="auto"/>
        <w:ind w:left="425"/>
        <w:jc w:val="both"/>
        <w:rPr>
          <w:rFonts w:ascii="Times New Roman" w:hAnsi="Times New Roman" w:cs="Times New Roman"/>
        </w:rPr>
      </w:pPr>
    </w:p>
    <w:p w14:paraId="56972959" w14:textId="77777777" w:rsidR="00683646" w:rsidRDefault="00683646" w:rsidP="005516FE">
      <w:pPr>
        <w:spacing w:after="0" w:line="240" w:lineRule="auto"/>
        <w:ind w:left="425"/>
        <w:jc w:val="both"/>
        <w:rPr>
          <w:rFonts w:ascii="Times New Roman" w:hAnsi="Times New Roman" w:cs="Times New Roman"/>
        </w:rPr>
      </w:pPr>
    </w:p>
    <w:p w14:paraId="001A2715" w14:textId="77777777" w:rsidR="00683646" w:rsidRDefault="00683646" w:rsidP="005516FE">
      <w:pPr>
        <w:spacing w:after="0" w:line="240" w:lineRule="auto"/>
        <w:ind w:left="425"/>
        <w:jc w:val="both"/>
        <w:rPr>
          <w:rFonts w:ascii="Times New Roman" w:hAnsi="Times New Roman" w:cs="Times New Roman"/>
        </w:rPr>
      </w:pPr>
    </w:p>
    <w:p w14:paraId="065A0BC0" w14:textId="77777777" w:rsidR="00683646" w:rsidRDefault="00683646" w:rsidP="005516FE">
      <w:pPr>
        <w:spacing w:after="0" w:line="240" w:lineRule="auto"/>
        <w:ind w:left="425"/>
        <w:jc w:val="both"/>
        <w:rPr>
          <w:rFonts w:ascii="Times New Roman" w:hAnsi="Times New Roman" w:cs="Times New Roman"/>
        </w:rPr>
      </w:pPr>
    </w:p>
    <w:p w14:paraId="4781844A" w14:textId="77777777" w:rsidR="00683646" w:rsidRDefault="00683646" w:rsidP="005516FE">
      <w:pPr>
        <w:spacing w:after="0" w:line="240" w:lineRule="auto"/>
        <w:ind w:left="425"/>
        <w:jc w:val="both"/>
        <w:rPr>
          <w:rFonts w:ascii="Times New Roman" w:hAnsi="Times New Roman" w:cs="Times New Roman"/>
        </w:rPr>
      </w:pPr>
    </w:p>
    <w:p w14:paraId="4EBCF44B" w14:textId="77777777" w:rsidR="00683646" w:rsidRPr="00D81E5F" w:rsidRDefault="00683646" w:rsidP="005516FE">
      <w:pPr>
        <w:spacing w:after="0" w:line="240" w:lineRule="auto"/>
        <w:ind w:left="425"/>
        <w:jc w:val="both"/>
        <w:rPr>
          <w:rFonts w:ascii="Times New Roman" w:hAnsi="Times New Roman" w:cs="Times New Roman"/>
        </w:rPr>
      </w:pPr>
    </w:p>
    <w:p w14:paraId="7DCD0F8C" w14:textId="77777777" w:rsidR="005516FE" w:rsidRPr="00D81E5F" w:rsidRDefault="005516FE" w:rsidP="005516FE">
      <w:pPr>
        <w:spacing w:after="0" w:line="240" w:lineRule="auto"/>
        <w:ind w:left="425"/>
        <w:jc w:val="both"/>
        <w:rPr>
          <w:rFonts w:ascii="Times New Roman" w:hAnsi="Times New Roman" w:cs="Times New Roman"/>
        </w:rPr>
      </w:pPr>
    </w:p>
    <w:p w14:paraId="44B20B58" w14:textId="77777777" w:rsidR="005516FE" w:rsidRPr="00D81E5F" w:rsidRDefault="005516FE" w:rsidP="005516FE">
      <w:pPr>
        <w:spacing w:after="0" w:line="240" w:lineRule="auto"/>
        <w:ind w:left="425"/>
        <w:jc w:val="both"/>
        <w:rPr>
          <w:rFonts w:ascii="Times New Roman" w:hAnsi="Times New Roman" w:cs="Times New Roman"/>
        </w:rPr>
      </w:pPr>
    </w:p>
    <w:p w14:paraId="2864576E" w14:textId="77777777" w:rsidR="005516FE" w:rsidRPr="00D81E5F" w:rsidRDefault="005516FE" w:rsidP="005516FE">
      <w:pPr>
        <w:spacing w:after="0" w:line="240" w:lineRule="auto"/>
        <w:ind w:left="425"/>
        <w:jc w:val="both"/>
        <w:rPr>
          <w:rFonts w:ascii="Times New Roman" w:hAnsi="Times New Roman" w:cs="Times New Roman"/>
        </w:rPr>
      </w:pPr>
    </w:p>
    <w:p w14:paraId="2C7AD84D" w14:textId="77777777" w:rsidR="005516FE" w:rsidRPr="00D81E5F" w:rsidRDefault="005516FE" w:rsidP="005516FE">
      <w:pPr>
        <w:spacing w:after="0" w:line="240" w:lineRule="auto"/>
        <w:ind w:left="425"/>
        <w:jc w:val="both"/>
        <w:rPr>
          <w:rFonts w:ascii="Times New Roman" w:hAnsi="Times New Roman" w:cs="Times New Roman"/>
        </w:rPr>
      </w:pPr>
    </w:p>
    <w:p w14:paraId="7FC8C46E" w14:textId="77777777" w:rsidR="005516FE" w:rsidRPr="00D81E5F" w:rsidRDefault="005516FE" w:rsidP="005516FE">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To participate in E-Tendering the tenderer will have to be registered with E-Tendering service provider. For this help desk – </w:t>
      </w:r>
      <w:proofErr w:type="spellStart"/>
      <w:r w:rsidRPr="00D81E5F">
        <w:rPr>
          <w:rFonts w:ascii="Times New Roman" w:hAnsi="Times New Roman" w:cs="Times New Roman"/>
          <w:sz w:val="24"/>
          <w:szCs w:val="24"/>
        </w:rPr>
        <w:t>mjunction</w:t>
      </w:r>
      <w:proofErr w:type="spellEnd"/>
      <w:r w:rsidRPr="00D81E5F">
        <w:rPr>
          <w:rFonts w:ascii="Times New Roman" w:hAnsi="Times New Roman" w:cs="Times New Roman"/>
          <w:sz w:val="24"/>
          <w:szCs w:val="24"/>
        </w:rPr>
        <w:t xml:space="preserve"> services limited RJ complex, 2</w:t>
      </w:r>
      <w:r w:rsidRPr="00D81E5F">
        <w:rPr>
          <w:rFonts w:ascii="Times New Roman" w:hAnsi="Times New Roman" w:cs="Times New Roman"/>
          <w:sz w:val="24"/>
          <w:szCs w:val="24"/>
          <w:vertAlign w:val="superscript"/>
        </w:rPr>
        <w:t>nd</w:t>
      </w:r>
      <w:r w:rsidRPr="00D81E5F">
        <w:rPr>
          <w:rFonts w:ascii="Times New Roman" w:hAnsi="Times New Roman" w:cs="Times New Roman"/>
          <w:sz w:val="24"/>
          <w:szCs w:val="24"/>
        </w:rPr>
        <w:t xml:space="preserve"> Floor, Canara Bank, Campus, </w:t>
      </w:r>
      <w:proofErr w:type="spellStart"/>
      <w:r w:rsidRPr="00D81E5F">
        <w:rPr>
          <w:rFonts w:ascii="Times New Roman" w:hAnsi="Times New Roman" w:cs="Times New Roman"/>
          <w:sz w:val="24"/>
          <w:szCs w:val="24"/>
        </w:rPr>
        <w:t>khajpura</w:t>
      </w:r>
      <w:proofErr w:type="spellEnd"/>
      <w:r w:rsidRPr="00D81E5F">
        <w:rPr>
          <w:rFonts w:ascii="Times New Roman" w:hAnsi="Times New Roman" w:cs="Times New Roman"/>
          <w:sz w:val="24"/>
          <w:szCs w:val="24"/>
        </w:rPr>
        <w:t xml:space="preserve">, </w:t>
      </w:r>
      <w:proofErr w:type="spellStart"/>
      <w:r w:rsidRPr="00D81E5F">
        <w:rPr>
          <w:rFonts w:ascii="Times New Roman" w:hAnsi="Times New Roman" w:cs="Times New Roman"/>
          <w:sz w:val="24"/>
          <w:szCs w:val="24"/>
        </w:rPr>
        <w:t>Ashiana</w:t>
      </w:r>
      <w:proofErr w:type="spellEnd"/>
      <w:r w:rsidRPr="00D81E5F">
        <w:rPr>
          <w:rFonts w:ascii="Times New Roman" w:hAnsi="Times New Roman" w:cs="Times New Roman"/>
          <w:sz w:val="24"/>
          <w:szCs w:val="24"/>
        </w:rPr>
        <w:t xml:space="preserve"> road, P.S –Shastri Nagar, Patna-800014, Toll Free No.-18005726571, Email-ID: </w:t>
      </w:r>
      <w:hyperlink r:id="rId12" w:history="1">
        <w:r w:rsidRPr="00D81E5F">
          <w:rPr>
            <w:rStyle w:val="Hyperlink"/>
            <w:rFonts w:ascii="Times New Roman" w:hAnsi="Times New Roman" w:cs="Times New Roman"/>
            <w:sz w:val="24"/>
            <w:szCs w:val="24"/>
          </w:rPr>
          <w:t>eproc2support@bihar.gov.in</w:t>
        </w:r>
      </w:hyperlink>
      <w:r w:rsidRPr="00D81E5F">
        <w:rPr>
          <w:rFonts w:ascii="Times New Roman" w:hAnsi="Times New Roman" w:cs="Times New Roman"/>
          <w:sz w:val="24"/>
          <w:szCs w:val="24"/>
        </w:rPr>
        <w:t xml:space="preserve">  </w:t>
      </w:r>
      <w:r w:rsidRPr="00D81E5F">
        <w:rPr>
          <w:rFonts w:ascii="Times New Roman" w:hAnsi="Times New Roman" w:cs="Times New Roman"/>
        </w:rPr>
        <w:t xml:space="preserve"> can be approached. </w:t>
      </w:r>
    </w:p>
    <w:p w14:paraId="5424B495" w14:textId="77777777" w:rsidR="005516FE" w:rsidRPr="00D81E5F" w:rsidRDefault="005516FE" w:rsidP="005516FE">
      <w:pPr>
        <w:spacing w:after="12" w:line="240" w:lineRule="auto"/>
        <w:rPr>
          <w:rFonts w:ascii="Times New Roman" w:hAnsi="Times New Roman" w:cs="Times New Roman"/>
        </w:rPr>
      </w:pPr>
    </w:p>
    <w:p w14:paraId="1F30A574" w14:textId="77777777" w:rsidR="005516FE" w:rsidRPr="00D81E5F" w:rsidRDefault="005516FE" w:rsidP="005516FE">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cost of tender document is acceptable as only </w:t>
      </w:r>
      <w:r w:rsidRPr="00D81E5F">
        <w:rPr>
          <w:rFonts w:ascii="Times New Roman" w:hAnsi="Times New Roman" w:cs="Times New Roman"/>
          <w:b/>
          <w:sz w:val="24"/>
          <w:szCs w:val="24"/>
        </w:rPr>
        <w:t xml:space="preserve">Online mode (On the website: </w:t>
      </w:r>
      <w:hyperlink r:id="rId13" w:history="1">
        <w:r w:rsidRPr="00D81E5F">
          <w:rPr>
            <w:rStyle w:val="Hyperlink"/>
            <w:rFonts w:ascii="Times New Roman" w:hAnsi="Times New Roman" w:cs="Times New Roman"/>
            <w:b/>
            <w:color w:val="000000" w:themeColor="text1"/>
            <w:sz w:val="24"/>
            <w:szCs w:val="24"/>
          </w:rPr>
          <w:t>https://eproc2.bihar.gov.in</w:t>
        </w:r>
      </w:hyperlink>
      <w:r w:rsidRPr="00D81E5F">
        <w:rPr>
          <w:rFonts w:ascii="Times New Roman" w:hAnsi="Times New Roman" w:cs="Times New Roman"/>
          <w:b/>
          <w:color w:val="000000" w:themeColor="text1"/>
          <w:sz w:val="24"/>
          <w:szCs w:val="24"/>
        </w:rPr>
        <w:t xml:space="preserve">) </w:t>
      </w:r>
      <w:r w:rsidRPr="00D81E5F">
        <w:rPr>
          <w:rFonts w:ascii="Times New Roman" w:hAnsi="Times New Roman" w:cs="Times New Roman"/>
          <w:sz w:val="24"/>
          <w:szCs w:val="24"/>
        </w:rPr>
        <w:t xml:space="preserve">and </w:t>
      </w:r>
      <w:r w:rsidRPr="00D81E5F">
        <w:rPr>
          <w:rFonts w:ascii="Times New Roman" w:hAnsi="Times New Roman" w:cs="Times New Roman"/>
        </w:rPr>
        <w:t xml:space="preserve">it is non-refundable. </w:t>
      </w:r>
    </w:p>
    <w:p w14:paraId="28480725" w14:textId="77777777" w:rsidR="005516FE" w:rsidRPr="00D81E5F" w:rsidRDefault="005516FE" w:rsidP="005516FE">
      <w:pPr>
        <w:spacing w:after="12" w:line="240" w:lineRule="auto"/>
        <w:rPr>
          <w:rFonts w:ascii="Times New Roman" w:hAnsi="Times New Roman" w:cs="Times New Roman"/>
        </w:rPr>
      </w:pPr>
    </w:p>
    <w:p w14:paraId="6E46CC2A" w14:textId="77777777" w:rsidR="005516FE" w:rsidRPr="00D81E5F" w:rsidRDefault="005516FE" w:rsidP="005516FE">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required amount of Earnest Money is acceptable in the form of Bank Guarantee issued by nationalized and schedule bank in favour of </w:t>
      </w:r>
      <w:r w:rsidRPr="00D81E5F">
        <w:rPr>
          <w:rFonts w:ascii="Times New Roman" w:hAnsi="Times New Roman" w:cs="Times New Roman"/>
          <w:b/>
          <w:sz w:val="24"/>
          <w:szCs w:val="24"/>
        </w:rPr>
        <w:t>Managing Director, Bihar Medical Services and Infrastructure Corporation Limited</w:t>
      </w:r>
      <w:r w:rsidRPr="00D81E5F">
        <w:rPr>
          <w:rFonts w:ascii="Times New Roman" w:hAnsi="Times New Roman" w:cs="Times New Roman"/>
          <w:sz w:val="24"/>
          <w:szCs w:val="24"/>
        </w:rPr>
        <w:t>,</w:t>
      </w:r>
      <w:r w:rsidRPr="00D81E5F">
        <w:rPr>
          <w:rFonts w:ascii="Times New Roman" w:hAnsi="Times New Roman" w:cs="Times New Roman"/>
          <w:b/>
          <w:sz w:val="24"/>
          <w:szCs w:val="24"/>
        </w:rPr>
        <w:t xml:space="preserve"> Patna</w:t>
      </w:r>
      <w:r w:rsidRPr="00D81E5F">
        <w:rPr>
          <w:rFonts w:ascii="Times New Roman" w:hAnsi="Times New Roman" w:cs="Times New Roman"/>
          <w:sz w:val="24"/>
          <w:szCs w:val="24"/>
        </w:rPr>
        <w:t xml:space="preserve"> and payable at Patna </w:t>
      </w:r>
      <w:r w:rsidRPr="00D81E5F">
        <w:rPr>
          <w:rFonts w:ascii="Times New Roman" w:hAnsi="Times New Roman" w:cs="Times New Roman"/>
          <w:b/>
          <w:sz w:val="24"/>
          <w:szCs w:val="24"/>
        </w:rPr>
        <w:t>(Only Offline mode)</w:t>
      </w:r>
      <w:r w:rsidRPr="00D81E5F">
        <w:rPr>
          <w:rFonts w:ascii="Times New Roman" w:hAnsi="Times New Roman" w:cs="Times New Roman"/>
          <w:sz w:val="24"/>
          <w:szCs w:val="24"/>
        </w:rPr>
        <w:t xml:space="preserve">. The Earnest Money deposited in any other form </w:t>
      </w:r>
      <w:r w:rsidRPr="00D81E5F">
        <w:rPr>
          <w:rFonts w:ascii="Times New Roman" w:hAnsi="Times New Roman" w:cs="Times New Roman"/>
        </w:rPr>
        <w:t xml:space="preserve">shall not be acceptable. </w:t>
      </w:r>
    </w:p>
    <w:p w14:paraId="2D134A2A" w14:textId="77777777" w:rsidR="005516FE" w:rsidRPr="00D81E5F" w:rsidRDefault="005516FE" w:rsidP="005516FE">
      <w:pPr>
        <w:spacing w:after="12" w:line="240" w:lineRule="auto"/>
        <w:rPr>
          <w:rFonts w:ascii="Times New Roman" w:hAnsi="Times New Roman" w:cs="Times New Roman"/>
        </w:rPr>
      </w:pPr>
    </w:p>
    <w:p w14:paraId="5810FE1B" w14:textId="77777777" w:rsidR="005516FE" w:rsidRPr="00D81E5F" w:rsidRDefault="005516FE" w:rsidP="005516FE">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Tender Inviting Authority reserves the right to extend the schedule of tender or to reject the tender without assigning any reason. </w:t>
      </w:r>
    </w:p>
    <w:p w14:paraId="1EF12B46" w14:textId="77777777" w:rsidR="005516FE" w:rsidRPr="00D81E5F" w:rsidRDefault="005516FE" w:rsidP="005516FE">
      <w:pPr>
        <w:spacing w:after="12" w:line="240" w:lineRule="auto"/>
        <w:rPr>
          <w:rFonts w:ascii="Times New Roman" w:hAnsi="Times New Roman" w:cs="Times New Roman"/>
        </w:rPr>
      </w:pPr>
    </w:p>
    <w:p w14:paraId="2515F1A0" w14:textId="77777777" w:rsidR="005516FE" w:rsidRPr="00D81E5F" w:rsidRDefault="005516FE" w:rsidP="005516FE">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fee of bid processing is to be deposited by the tenderer through net banking i.e. RTGS/NEFT/Debit Card. The tenderer must ensure the payment before schedule time otherwise the corporation will not be responsible for any delay. </w:t>
      </w:r>
    </w:p>
    <w:p w14:paraId="55E34EC1" w14:textId="77777777" w:rsidR="005516FE" w:rsidRPr="00D81E5F" w:rsidRDefault="005516FE" w:rsidP="005516FE">
      <w:pPr>
        <w:spacing w:after="12" w:line="240" w:lineRule="auto"/>
        <w:rPr>
          <w:rFonts w:ascii="Times New Roman" w:hAnsi="Times New Roman" w:cs="Times New Roman"/>
        </w:rPr>
      </w:pPr>
    </w:p>
    <w:p w14:paraId="0C5134D5" w14:textId="1BF02120" w:rsidR="005516FE" w:rsidRPr="00D81E5F" w:rsidRDefault="005516FE" w:rsidP="005516FE">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It is essential to deposit hard copy of EMD </w:t>
      </w:r>
      <w:r w:rsidRPr="00D81E5F">
        <w:rPr>
          <w:rFonts w:ascii="Times New Roman" w:hAnsi="Times New Roman" w:cs="Times New Roman"/>
          <w:b/>
          <w:sz w:val="24"/>
          <w:szCs w:val="24"/>
        </w:rPr>
        <w:t>(Offline mode)</w:t>
      </w:r>
      <w:r w:rsidRPr="00D81E5F">
        <w:rPr>
          <w:rFonts w:ascii="Times New Roman" w:hAnsi="Times New Roman" w:cs="Times New Roman"/>
          <w:sz w:val="24"/>
          <w:szCs w:val="24"/>
        </w:rPr>
        <w:t>, of quoted item in sealed envelope at Bihar Medical Services Infrastructure Corporation Limited</w:t>
      </w:r>
      <w:r w:rsidRPr="00D81E5F">
        <w:rPr>
          <w:rFonts w:ascii="Times New Roman" w:hAnsi="Times New Roman" w:cs="Times New Roman"/>
        </w:rPr>
        <w:t xml:space="preserve">, Patna by </w:t>
      </w:r>
      <w:r w:rsidR="00604802">
        <w:rPr>
          <w:rFonts w:ascii="Times New Roman" w:hAnsi="Times New Roman" w:cs="Times New Roman"/>
          <w:b/>
          <w:bCs/>
        </w:rPr>
        <w:t>22</w:t>
      </w:r>
      <w:r w:rsidR="00604802">
        <w:rPr>
          <w:rFonts w:ascii="Times New Roman" w:hAnsi="Times New Roman" w:cs="Times New Roman"/>
          <w:b/>
          <w:bCs/>
          <w:vertAlign w:val="superscript"/>
        </w:rPr>
        <w:t>nd</w:t>
      </w:r>
      <w:r w:rsidR="00A156DB">
        <w:rPr>
          <w:rFonts w:ascii="Times New Roman" w:hAnsi="Times New Roman" w:cs="Times New Roman"/>
          <w:b/>
          <w:bCs/>
        </w:rPr>
        <w:t xml:space="preserve"> </w:t>
      </w:r>
      <w:r w:rsidR="00FD4FA5">
        <w:rPr>
          <w:rFonts w:ascii="Times New Roman" w:hAnsi="Times New Roman" w:cs="Times New Roman"/>
          <w:b/>
          <w:bCs/>
        </w:rPr>
        <w:t>January</w:t>
      </w:r>
      <w:r w:rsidR="00EC1FC2">
        <w:rPr>
          <w:rFonts w:ascii="Times New Roman" w:hAnsi="Times New Roman" w:cs="Times New Roman"/>
        </w:rPr>
        <w:t xml:space="preserve"> </w:t>
      </w:r>
      <w:r w:rsidR="00FD4FA5">
        <w:rPr>
          <w:rFonts w:ascii="Times New Roman" w:hAnsi="Times New Roman" w:cs="Times New Roman"/>
          <w:b/>
        </w:rPr>
        <w:t>2025</w:t>
      </w:r>
      <w:r>
        <w:rPr>
          <w:rFonts w:ascii="Times New Roman" w:hAnsi="Times New Roman" w:cs="Times New Roman"/>
          <w:b/>
        </w:rPr>
        <w:t xml:space="preserve"> </w:t>
      </w:r>
      <w:r w:rsidRPr="00D81E5F">
        <w:rPr>
          <w:rFonts w:ascii="Times New Roman" w:hAnsi="Times New Roman" w:cs="Times New Roman"/>
          <w:b/>
        </w:rPr>
        <w:t>till 14.00 Hrs.</w:t>
      </w:r>
    </w:p>
    <w:p w14:paraId="22648661" w14:textId="77777777" w:rsidR="005516FE" w:rsidRPr="00D81E5F" w:rsidRDefault="005516FE" w:rsidP="005516FE">
      <w:pPr>
        <w:spacing w:after="0" w:line="240" w:lineRule="auto"/>
        <w:jc w:val="both"/>
        <w:rPr>
          <w:rFonts w:ascii="Times New Roman" w:hAnsi="Times New Roman" w:cs="Times New Roman"/>
        </w:rPr>
      </w:pPr>
    </w:p>
    <w:p w14:paraId="0583F728" w14:textId="77777777" w:rsidR="005516FE" w:rsidRPr="00D81E5F" w:rsidRDefault="005516FE" w:rsidP="005516FE">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14:paraId="32AD6AAF" w14:textId="77777777" w:rsidR="005516FE" w:rsidRPr="00D81E5F" w:rsidRDefault="005516FE" w:rsidP="005516FE">
      <w:pPr>
        <w:spacing w:after="12" w:line="240" w:lineRule="auto"/>
        <w:rPr>
          <w:rFonts w:ascii="Times New Roman" w:hAnsi="Times New Roman" w:cs="Times New Roman"/>
        </w:rPr>
      </w:pPr>
    </w:p>
    <w:p w14:paraId="41E29B68" w14:textId="77777777" w:rsidR="005516FE" w:rsidRPr="00D81E5F" w:rsidRDefault="005516FE" w:rsidP="005516FE">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Any queries and questions regarding the tender should be addressed to MD BMSICL (either through letter or through e-mail:- </w:t>
      </w:r>
      <w:r w:rsidRPr="00D81E5F">
        <w:rPr>
          <w:rFonts w:ascii="Times New Roman" w:hAnsi="Times New Roman" w:cs="Times New Roman"/>
          <w:color w:val="0563C1"/>
          <w:u w:val="single" w:color="0563C1"/>
        </w:rPr>
        <w:t>md-bmsicl-bih@nic.in</w:t>
      </w:r>
      <w:r w:rsidRPr="00D81E5F">
        <w:rPr>
          <w:rFonts w:ascii="Times New Roman" w:hAnsi="Times New Roman" w:cs="Times New Roman"/>
          <w:color w:val="1F497C"/>
          <w:u w:val="single" w:color="0563C1"/>
        </w:rPr>
        <w:t xml:space="preserve"> and/or </w:t>
      </w:r>
      <w:r w:rsidRPr="00D81E5F">
        <w:rPr>
          <w:rFonts w:ascii="Times New Roman" w:hAnsi="Times New Roman" w:cs="Times New Roman"/>
          <w:color w:val="0563C1"/>
          <w:u w:val="single" w:color="0563C1"/>
        </w:rPr>
        <w:t>bmsicl.equipment@gmail.com</w:t>
      </w:r>
      <w:r w:rsidRPr="00D81E5F">
        <w:rPr>
          <w:rFonts w:ascii="Times New Roman" w:hAnsi="Times New Roman" w:cs="Times New Roman"/>
          <w:color w:val="1F497C"/>
          <w:u w:val="single" w:color="0563C1"/>
        </w:rPr>
        <w:t xml:space="preserve"> or </w:t>
      </w:r>
      <w:r w:rsidRPr="00D81E5F">
        <w:rPr>
          <w:rFonts w:ascii="Times New Roman" w:hAnsi="Times New Roman" w:cs="Times New Roman"/>
          <w:color w:val="1F497C"/>
          <w:u w:val="single" w:color="1F497C"/>
        </w:rPr>
        <w:t>contact no. 0612-2219634/35</w:t>
      </w:r>
      <w:r w:rsidRPr="00D81E5F">
        <w:rPr>
          <w:rFonts w:ascii="Times New Roman" w:hAnsi="Times New Roman" w:cs="Times New Roman"/>
        </w:rPr>
        <w:t xml:space="preserve">) up to 7 days before of closing of online bid registration. </w:t>
      </w:r>
    </w:p>
    <w:p w14:paraId="2D70CAD6" w14:textId="77777777" w:rsidR="005516FE" w:rsidRPr="00D81E5F" w:rsidRDefault="005516FE" w:rsidP="005516FE">
      <w:pPr>
        <w:spacing w:after="12" w:line="240" w:lineRule="auto"/>
        <w:rPr>
          <w:rFonts w:ascii="Times New Roman" w:hAnsi="Times New Roman" w:cs="Times New Roman"/>
        </w:rPr>
      </w:pPr>
    </w:p>
    <w:p w14:paraId="5B22365A" w14:textId="77777777" w:rsidR="005516FE" w:rsidRPr="00D81E5F" w:rsidRDefault="005516FE" w:rsidP="005516FE">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All communication, addendum/corrigendum related to this tender will be issued on the website of </w:t>
      </w:r>
      <w:hyperlink r:id="rId14" w:history="1">
        <w:r w:rsidRPr="00D81E5F">
          <w:rPr>
            <w:rStyle w:val="Hyperlink"/>
            <w:rFonts w:ascii="Times New Roman" w:hAnsi="Times New Roman" w:cs="Times New Roman"/>
            <w:u w:color="1F497C"/>
          </w:rPr>
          <w:t xml:space="preserve">http://eproc2.bihar.gov.in </w:t>
        </w:r>
      </w:hyperlink>
    </w:p>
    <w:p w14:paraId="4A8C06E4" w14:textId="77777777" w:rsidR="005516FE" w:rsidRPr="00D81E5F" w:rsidRDefault="005516FE" w:rsidP="005516FE">
      <w:pPr>
        <w:spacing w:after="0" w:line="240" w:lineRule="auto"/>
        <w:jc w:val="both"/>
        <w:rPr>
          <w:rFonts w:ascii="Times New Roman" w:hAnsi="Times New Roman" w:cs="Times New Roman"/>
        </w:rPr>
      </w:pPr>
    </w:p>
    <w:p w14:paraId="78F13DC1" w14:textId="77777777" w:rsidR="005516FE" w:rsidRPr="00D81E5F" w:rsidRDefault="005516FE" w:rsidP="005516FE">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Managing Director, BMSICL reserves the right to reject any or all the applications without assigning any reason. </w:t>
      </w:r>
    </w:p>
    <w:p w14:paraId="59DB08A7" w14:textId="77777777" w:rsidR="005516FE" w:rsidRPr="00D81E5F" w:rsidRDefault="005516FE" w:rsidP="005516FE">
      <w:pPr>
        <w:spacing w:after="0" w:line="240" w:lineRule="auto"/>
        <w:jc w:val="both"/>
        <w:rPr>
          <w:rFonts w:ascii="Times New Roman" w:hAnsi="Times New Roman" w:cs="Times New Roman"/>
        </w:rPr>
      </w:pPr>
      <w:r w:rsidRPr="00D81E5F">
        <w:rPr>
          <w:rFonts w:ascii="Times New Roman" w:hAnsi="Times New Roman" w:cs="Times New Roman"/>
        </w:rPr>
        <w:t xml:space="preserve">                                                                                                                                    </w:t>
      </w:r>
    </w:p>
    <w:p w14:paraId="42E7CC1B" w14:textId="77777777" w:rsidR="005516FE" w:rsidRPr="00D81E5F" w:rsidRDefault="005516FE" w:rsidP="005516FE">
      <w:pPr>
        <w:spacing w:after="0" w:line="240" w:lineRule="auto"/>
        <w:jc w:val="both"/>
        <w:rPr>
          <w:rFonts w:ascii="Times New Roman" w:hAnsi="Times New Roman" w:cs="Times New Roman"/>
        </w:rPr>
      </w:pPr>
      <w:r w:rsidRPr="00D81E5F">
        <w:rPr>
          <w:rFonts w:ascii="Times New Roman" w:hAnsi="Times New Roman" w:cs="Times New Roman"/>
        </w:rPr>
        <w:t xml:space="preserve">           </w:t>
      </w:r>
    </w:p>
    <w:p w14:paraId="518DEEB1" w14:textId="77777777" w:rsidR="005516FE" w:rsidRPr="00FB21C5" w:rsidRDefault="005516FE" w:rsidP="005516FE">
      <w:pPr>
        <w:spacing w:after="0" w:line="240" w:lineRule="auto"/>
        <w:jc w:val="both"/>
        <w:rPr>
          <w:rFonts w:ascii="Times New Roman" w:hAnsi="Times New Roman" w:cs="Times New Roman"/>
          <w:b/>
          <w:bCs/>
        </w:rPr>
      </w:pPr>
      <w:r w:rsidRPr="00FB21C5">
        <w:rPr>
          <w:rFonts w:ascii="Times New Roman" w:hAnsi="Times New Roman" w:cs="Times New Roman"/>
          <w:b/>
          <w:bCs/>
        </w:rPr>
        <w:t xml:space="preserve">                                                                                                                                             </w:t>
      </w:r>
    </w:p>
    <w:p w14:paraId="4D0ACFB2"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                                                                                      </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t xml:space="preserve">               Managing Director</w:t>
      </w:r>
    </w:p>
    <w:p w14:paraId="32CEBFE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                                                                                                                  </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t xml:space="preserve">       BMSICL</w:t>
      </w:r>
    </w:p>
    <w:p w14:paraId="40A3B08B" w14:textId="77777777" w:rsidR="005516FE" w:rsidRPr="00D81E5F" w:rsidRDefault="005516FE" w:rsidP="005516FE">
      <w:pPr>
        <w:tabs>
          <w:tab w:val="left" w:pos="1725"/>
        </w:tabs>
        <w:spacing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62B898DD" w14:textId="77777777" w:rsidR="005516FE" w:rsidRPr="00D81E5F" w:rsidRDefault="005516FE" w:rsidP="005516FE">
      <w:pPr>
        <w:rPr>
          <w:rFonts w:ascii="Times New Roman" w:eastAsia="Times New Roman" w:hAnsi="Times New Roman" w:cs="Times New Roman"/>
          <w:lang w:val="en-US"/>
        </w:rPr>
      </w:pPr>
      <w:r w:rsidRPr="00D81E5F">
        <w:rPr>
          <w:rFonts w:ascii="Times New Roman" w:eastAsia="Times New Roman" w:hAnsi="Times New Roman" w:cs="Times New Roman"/>
          <w:lang w:val="en-US"/>
        </w:rPr>
        <w:br w:type="page"/>
      </w:r>
    </w:p>
    <w:p w14:paraId="5ECD445A" w14:textId="77777777" w:rsidR="005516FE" w:rsidRPr="00D81E5F" w:rsidRDefault="005516FE" w:rsidP="005516FE">
      <w:pPr>
        <w:tabs>
          <w:tab w:val="left" w:pos="1725"/>
        </w:tabs>
        <w:spacing w:after="0" w:line="240" w:lineRule="auto"/>
        <w:jc w:val="center"/>
        <w:rPr>
          <w:rFonts w:ascii="Times New Roman" w:eastAsia="Times New Roman" w:hAnsi="Times New Roman" w:cs="Times New Roman"/>
          <w:b/>
          <w:smallCaps/>
          <w:sz w:val="28"/>
          <w:szCs w:val="28"/>
          <w:lang w:val="en-US"/>
        </w:rPr>
      </w:pPr>
      <w:r w:rsidRPr="00D81E5F">
        <w:rPr>
          <w:rFonts w:ascii="Times New Roman" w:eastAsia="Times New Roman" w:hAnsi="Times New Roman" w:cs="Times New Roman"/>
          <w:b/>
          <w:smallCaps/>
          <w:sz w:val="28"/>
          <w:szCs w:val="28"/>
          <w:lang w:val="en-US"/>
        </w:rPr>
        <w:lastRenderedPageBreak/>
        <w:t>Contents</w:t>
      </w:r>
    </w:p>
    <w:p w14:paraId="03C42A62" w14:textId="77777777" w:rsidR="005516FE" w:rsidRPr="00D81E5F" w:rsidRDefault="005516FE" w:rsidP="005516FE">
      <w:pPr>
        <w:suppressAutoHyphens/>
        <w:spacing w:after="0" w:line="240" w:lineRule="auto"/>
        <w:jc w:val="center"/>
        <w:rPr>
          <w:rFonts w:ascii="Times New Roman" w:eastAsia="Times New Roman" w:hAnsi="Times New Roman" w:cs="Times New Roman"/>
          <w:b/>
          <w:smallCaps/>
          <w:sz w:val="28"/>
          <w:szCs w:val="28"/>
          <w:lang w:val="en-US"/>
        </w:rPr>
      </w:pPr>
      <w:r w:rsidRPr="00D81E5F">
        <w:rPr>
          <w:rFonts w:ascii="Times New Roman" w:eastAsia="Times New Roman" w:hAnsi="Times New Roman" w:cs="Times New Roman"/>
          <w:b/>
          <w:smallCaps/>
          <w:sz w:val="28"/>
          <w:szCs w:val="28"/>
          <w:lang w:val="en-US"/>
        </w:rPr>
        <w:t>of bidding document</w:t>
      </w:r>
    </w:p>
    <w:p w14:paraId="179AA47B" w14:textId="77777777" w:rsidR="005516FE" w:rsidRPr="00D81E5F" w:rsidRDefault="005516FE" w:rsidP="005516FE">
      <w:pPr>
        <w:suppressAutoHyphens/>
        <w:spacing w:after="0" w:line="240" w:lineRule="auto"/>
        <w:jc w:val="center"/>
        <w:rPr>
          <w:rFonts w:ascii="Times New Roman" w:eastAsia="Times New Roman" w:hAnsi="Times New Roman" w:cs="Times New Roman"/>
          <w:lang w:val="en-US"/>
        </w:rPr>
      </w:pPr>
    </w:p>
    <w:p w14:paraId="22A4C2F9" w14:textId="77777777" w:rsidR="005516FE" w:rsidRPr="00D81E5F" w:rsidRDefault="005516FE" w:rsidP="005516FE">
      <w:pPr>
        <w:tabs>
          <w:tab w:val="left" w:pos="3364"/>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sdt>
      <w:sdtPr>
        <w:rPr>
          <w:rFonts w:ascii="Times New Roman" w:eastAsiaTheme="minorEastAsia" w:hAnsi="Times New Roman" w:cs="Times New Roman"/>
          <w:color w:val="auto"/>
          <w:sz w:val="22"/>
          <w:szCs w:val="22"/>
          <w:lang w:val="en-IN" w:eastAsia="en-IN"/>
        </w:rPr>
        <w:id w:val="-2083673075"/>
        <w:docPartObj>
          <w:docPartGallery w:val="Table of Contents"/>
          <w:docPartUnique/>
        </w:docPartObj>
      </w:sdtPr>
      <w:sdtEndPr>
        <w:rPr>
          <w:b/>
          <w:bCs/>
          <w:noProof/>
        </w:rPr>
      </w:sdtEndPr>
      <w:sdtContent>
        <w:p w14:paraId="25D89E74" w14:textId="77777777" w:rsidR="005516FE" w:rsidRPr="00D81E5F" w:rsidRDefault="005516FE" w:rsidP="005516FE">
          <w:pPr>
            <w:pStyle w:val="TOCHeading"/>
            <w:rPr>
              <w:rFonts w:ascii="Times New Roman" w:hAnsi="Times New Roman" w:cs="Times New Roman"/>
              <w:sz w:val="22"/>
              <w:szCs w:val="22"/>
            </w:rPr>
          </w:pPr>
          <w:r w:rsidRPr="00D81E5F">
            <w:rPr>
              <w:rFonts w:ascii="Times New Roman" w:hAnsi="Times New Roman" w:cs="Times New Roman"/>
              <w:sz w:val="22"/>
              <w:szCs w:val="22"/>
            </w:rPr>
            <w:t>Contents</w:t>
          </w:r>
        </w:p>
        <w:p w14:paraId="0243935F" w14:textId="35E7B49B" w:rsidR="005516FE" w:rsidRPr="00D81E5F" w:rsidRDefault="005516FE" w:rsidP="005516FE">
          <w:pPr>
            <w:pStyle w:val="TOC1"/>
            <w:rPr>
              <w:rFonts w:ascii="Times New Roman" w:eastAsiaTheme="minorEastAsia" w:hAnsi="Times New Roman"/>
              <w:b w:val="0"/>
              <w:noProof/>
              <w:sz w:val="22"/>
              <w:szCs w:val="22"/>
              <w:lang w:val="en-IN" w:bidi="hi-IN"/>
            </w:rPr>
          </w:pPr>
          <w:r w:rsidRPr="00D81E5F">
            <w:rPr>
              <w:rFonts w:ascii="Times New Roman" w:hAnsi="Times New Roman"/>
              <w:sz w:val="22"/>
              <w:szCs w:val="22"/>
            </w:rPr>
            <w:fldChar w:fldCharType="begin"/>
          </w:r>
          <w:r w:rsidRPr="00D81E5F">
            <w:rPr>
              <w:rFonts w:ascii="Times New Roman" w:hAnsi="Times New Roman"/>
              <w:sz w:val="22"/>
              <w:szCs w:val="22"/>
            </w:rPr>
            <w:instrText xml:space="preserve"> TOC \o "1-3" \h \z \u </w:instrText>
          </w:r>
          <w:r w:rsidRPr="00D81E5F">
            <w:rPr>
              <w:rFonts w:ascii="Times New Roman" w:hAnsi="Times New Roman"/>
              <w:sz w:val="22"/>
              <w:szCs w:val="22"/>
            </w:rPr>
            <w:fldChar w:fldCharType="separate"/>
          </w:r>
          <w:hyperlink w:anchor="_Toc82169539" w:history="1">
            <w:r w:rsidRPr="00D81E5F">
              <w:rPr>
                <w:rStyle w:val="Hyperlink"/>
                <w:rFonts w:ascii="Times New Roman" w:hAnsi="Times New Roman"/>
                <w:noProof/>
                <w:sz w:val="22"/>
                <w:szCs w:val="22"/>
              </w:rPr>
              <w:t>INVITATION FOR E-BIDS</w:t>
            </w:r>
            <w:r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Pr="00D81E5F">
              <w:rPr>
                <w:rFonts w:ascii="Times New Roman" w:hAnsi="Times New Roman"/>
                <w:noProof/>
                <w:webHidden/>
                <w:sz w:val="22"/>
                <w:szCs w:val="22"/>
              </w:rPr>
              <w:instrText xml:space="preserve"> PAGEREF _Toc82169539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5D0ED2">
              <w:rPr>
                <w:rFonts w:ascii="Times New Roman" w:hAnsi="Times New Roman"/>
                <w:noProof/>
                <w:webHidden/>
                <w:sz w:val="22"/>
                <w:szCs w:val="22"/>
              </w:rPr>
              <w:t>2</w:t>
            </w:r>
            <w:r w:rsidRPr="00D81E5F">
              <w:rPr>
                <w:rFonts w:ascii="Times New Roman" w:hAnsi="Times New Roman"/>
                <w:noProof/>
                <w:webHidden/>
                <w:sz w:val="22"/>
                <w:szCs w:val="22"/>
              </w:rPr>
              <w:fldChar w:fldCharType="end"/>
            </w:r>
          </w:hyperlink>
        </w:p>
        <w:p w14:paraId="75796512" w14:textId="1A504EBA" w:rsidR="005516FE" w:rsidRPr="00D81E5F" w:rsidRDefault="0061320E" w:rsidP="005516FE">
          <w:pPr>
            <w:pStyle w:val="TOC1"/>
            <w:rPr>
              <w:rFonts w:ascii="Times New Roman" w:eastAsiaTheme="minorEastAsia" w:hAnsi="Times New Roman"/>
              <w:b w:val="0"/>
              <w:noProof/>
              <w:sz w:val="22"/>
              <w:szCs w:val="22"/>
              <w:lang w:val="en-IN" w:bidi="hi-IN"/>
            </w:rPr>
          </w:pPr>
          <w:hyperlink w:anchor="_Toc82169540" w:history="1">
            <w:r w:rsidR="005516FE" w:rsidRPr="00D81E5F">
              <w:rPr>
                <w:rStyle w:val="Hyperlink"/>
                <w:rFonts w:ascii="Times New Roman" w:hAnsi="Times New Roman"/>
                <w:noProof/>
                <w:sz w:val="22"/>
                <w:szCs w:val="22"/>
              </w:rPr>
              <w:t xml:space="preserve">INVITATION FOR BIDS </w:t>
            </w:r>
            <w:r w:rsidR="005516FE" w:rsidRPr="00D81E5F">
              <w:rPr>
                <w:rStyle w:val="Hyperlink"/>
                <w:rFonts w:ascii="Times New Roman" w:hAnsi="Times New Roman"/>
                <w:bCs/>
                <w:noProof/>
                <w:sz w:val="22"/>
                <w:szCs w:val="22"/>
              </w:rPr>
              <w:t>(IFB)</w:t>
            </w:r>
            <w:r w:rsidR="005516FE" w:rsidRPr="00D81E5F">
              <w:rPr>
                <w:rFonts w:ascii="Times New Roman" w:hAnsi="Times New Roman"/>
                <w:noProof/>
                <w:webHidden/>
                <w:sz w:val="22"/>
                <w:szCs w:val="22"/>
              </w:rPr>
              <w:tab/>
            </w:r>
            <w:r w:rsidR="005516FE" w:rsidRPr="00D81E5F">
              <w:rPr>
                <w:rFonts w:ascii="Times New Roman" w:hAnsi="Times New Roman"/>
                <w:noProof/>
                <w:webHidden/>
                <w:sz w:val="22"/>
                <w:szCs w:val="22"/>
              </w:rPr>
              <w:fldChar w:fldCharType="begin"/>
            </w:r>
            <w:r w:rsidR="005516FE" w:rsidRPr="00D81E5F">
              <w:rPr>
                <w:rFonts w:ascii="Times New Roman" w:hAnsi="Times New Roman"/>
                <w:noProof/>
                <w:webHidden/>
                <w:sz w:val="22"/>
                <w:szCs w:val="22"/>
              </w:rPr>
              <w:instrText xml:space="preserve"> PAGEREF _Toc82169540 \h </w:instrText>
            </w:r>
            <w:r w:rsidR="005516FE" w:rsidRPr="00D81E5F">
              <w:rPr>
                <w:rFonts w:ascii="Times New Roman" w:hAnsi="Times New Roman"/>
                <w:noProof/>
                <w:webHidden/>
                <w:sz w:val="22"/>
                <w:szCs w:val="22"/>
              </w:rPr>
            </w:r>
            <w:r w:rsidR="005516FE" w:rsidRPr="00D81E5F">
              <w:rPr>
                <w:rFonts w:ascii="Times New Roman" w:hAnsi="Times New Roman"/>
                <w:noProof/>
                <w:webHidden/>
                <w:sz w:val="22"/>
                <w:szCs w:val="22"/>
              </w:rPr>
              <w:fldChar w:fldCharType="separate"/>
            </w:r>
            <w:r w:rsidR="005D0ED2">
              <w:rPr>
                <w:rFonts w:ascii="Times New Roman" w:hAnsi="Times New Roman"/>
                <w:noProof/>
                <w:webHidden/>
                <w:sz w:val="22"/>
                <w:szCs w:val="22"/>
              </w:rPr>
              <w:t>5</w:t>
            </w:r>
            <w:r w:rsidR="005516FE" w:rsidRPr="00D81E5F">
              <w:rPr>
                <w:rFonts w:ascii="Times New Roman" w:hAnsi="Times New Roman"/>
                <w:noProof/>
                <w:webHidden/>
                <w:sz w:val="22"/>
                <w:szCs w:val="22"/>
              </w:rPr>
              <w:fldChar w:fldCharType="end"/>
            </w:r>
          </w:hyperlink>
        </w:p>
        <w:p w14:paraId="4D276145" w14:textId="26F0189D" w:rsidR="005516FE" w:rsidRPr="00D81E5F" w:rsidRDefault="0061320E" w:rsidP="005516FE">
          <w:pPr>
            <w:pStyle w:val="TOC1"/>
            <w:rPr>
              <w:rFonts w:ascii="Times New Roman" w:eastAsiaTheme="minorEastAsia" w:hAnsi="Times New Roman"/>
              <w:b w:val="0"/>
              <w:noProof/>
              <w:sz w:val="22"/>
              <w:szCs w:val="22"/>
              <w:lang w:val="en-IN" w:bidi="hi-IN"/>
            </w:rPr>
          </w:pPr>
          <w:hyperlink w:anchor="_Toc82169542" w:history="1">
            <w:r w:rsidR="005516FE" w:rsidRPr="00D81E5F">
              <w:rPr>
                <w:rStyle w:val="Hyperlink"/>
                <w:rFonts w:ascii="Times New Roman" w:hAnsi="Times New Roman"/>
                <w:noProof/>
                <w:sz w:val="22"/>
                <w:szCs w:val="22"/>
              </w:rPr>
              <w:t>SECTION I- INSTRUCTION TO BIDDERS (ITB)</w:t>
            </w:r>
            <w:r w:rsidR="005516FE" w:rsidRPr="00D81E5F">
              <w:rPr>
                <w:rFonts w:ascii="Times New Roman" w:hAnsi="Times New Roman"/>
                <w:noProof/>
                <w:webHidden/>
                <w:sz w:val="22"/>
                <w:szCs w:val="22"/>
              </w:rPr>
              <w:tab/>
            </w:r>
            <w:r w:rsidR="005516FE" w:rsidRPr="00D81E5F">
              <w:rPr>
                <w:rFonts w:ascii="Times New Roman" w:hAnsi="Times New Roman"/>
                <w:noProof/>
                <w:webHidden/>
                <w:sz w:val="22"/>
                <w:szCs w:val="22"/>
              </w:rPr>
              <w:fldChar w:fldCharType="begin"/>
            </w:r>
            <w:r w:rsidR="005516FE" w:rsidRPr="00D81E5F">
              <w:rPr>
                <w:rFonts w:ascii="Times New Roman" w:hAnsi="Times New Roman"/>
                <w:noProof/>
                <w:webHidden/>
                <w:sz w:val="22"/>
                <w:szCs w:val="22"/>
              </w:rPr>
              <w:instrText xml:space="preserve"> PAGEREF _Toc82169542 \h </w:instrText>
            </w:r>
            <w:r w:rsidR="005516FE" w:rsidRPr="00D81E5F">
              <w:rPr>
                <w:rFonts w:ascii="Times New Roman" w:hAnsi="Times New Roman"/>
                <w:noProof/>
                <w:webHidden/>
                <w:sz w:val="22"/>
                <w:szCs w:val="22"/>
              </w:rPr>
            </w:r>
            <w:r w:rsidR="005516FE" w:rsidRPr="00D81E5F">
              <w:rPr>
                <w:rFonts w:ascii="Times New Roman" w:hAnsi="Times New Roman"/>
                <w:noProof/>
                <w:webHidden/>
                <w:sz w:val="22"/>
                <w:szCs w:val="22"/>
              </w:rPr>
              <w:fldChar w:fldCharType="separate"/>
            </w:r>
            <w:r w:rsidR="005D0ED2">
              <w:rPr>
                <w:rFonts w:ascii="Times New Roman" w:hAnsi="Times New Roman"/>
                <w:noProof/>
                <w:webHidden/>
                <w:sz w:val="22"/>
                <w:szCs w:val="22"/>
              </w:rPr>
              <w:t>7</w:t>
            </w:r>
            <w:r w:rsidR="005516FE" w:rsidRPr="00D81E5F">
              <w:rPr>
                <w:rFonts w:ascii="Times New Roman" w:hAnsi="Times New Roman"/>
                <w:noProof/>
                <w:webHidden/>
                <w:sz w:val="22"/>
                <w:szCs w:val="22"/>
              </w:rPr>
              <w:fldChar w:fldCharType="end"/>
            </w:r>
          </w:hyperlink>
        </w:p>
        <w:p w14:paraId="7ACB7D0A" w14:textId="1875EB58" w:rsidR="005516FE" w:rsidRPr="00D81E5F" w:rsidRDefault="0061320E" w:rsidP="005516FE">
          <w:pPr>
            <w:pStyle w:val="TOC1"/>
            <w:rPr>
              <w:rFonts w:ascii="Times New Roman" w:eastAsiaTheme="minorEastAsia" w:hAnsi="Times New Roman"/>
              <w:b w:val="0"/>
              <w:noProof/>
              <w:sz w:val="22"/>
              <w:szCs w:val="22"/>
              <w:lang w:val="en-IN" w:bidi="hi-IN"/>
            </w:rPr>
          </w:pPr>
          <w:hyperlink w:anchor="_Toc82169543" w:history="1">
            <w:r w:rsidR="005516FE" w:rsidRPr="00D81E5F">
              <w:rPr>
                <w:rStyle w:val="Hyperlink"/>
                <w:rFonts w:ascii="Times New Roman" w:hAnsi="Times New Roman"/>
                <w:noProof/>
                <w:sz w:val="22"/>
                <w:szCs w:val="22"/>
              </w:rPr>
              <w:t>TABLE OF CLAUSES</w:t>
            </w:r>
            <w:r w:rsidR="005516FE" w:rsidRPr="00D81E5F">
              <w:rPr>
                <w:rFonts w:ascii="Times New Roman" w:hAnsi="Times New Roman"/>
                <w:noProof/>
                <w:webHidden/>
                <w:sz w:val="22"/>
                <w:szCs w:val="22"/>
              </w:rPr>
              <w:tab/>
            </w:r>
            <w:r w:rsidR="005516FE" w:rsidRPr="00D81E5F">
              <w:rPr>
                <w:rFonts w:ascii="Times New Roman" w:hAnsi="Times New Roman"/>
                <w:noProof/>
                <w:webHidden/>
                <w:sz w:val="22"/>
                <w:szCs w:val="22"/>
              </w:rPr>
              <w:fldChar w:fldCharType="begin"/>
            </w:r>
            <w:r w:rsidR="005516FE" w:rsidRPr="00D81E5F">
              <w:rPr>
                <w:rFonts w:ascii="Times New Roman" w:hAnsi="Times New Roman"/>
                <w:noProof/>
                <w:webHidden/>
                <w:sz w:val="22"/>
                <w:szCs w:val="22"/>
              </w:rPr>
              <w:instrText xml:space="preserve"> PAGEREF _Toc82169543 \h </w:instrText>
            </w:r>
            <w:r w:rsidR="005516FE" w:rsidRPr="00D81E5F">
              <w:rPr>
                <w:rFonts w:ascii="Times New Roman" w:hAnsi="Times New Roman"/>
                <w:noProof/>
                <w:webHidden/>
                <w:sz w:val="22"/>
                <w:szCs w:val="22"/>
              </w:rPr>
            </w:r>
            <w:r w:rsidR="005516FE" w:rsidRPr="00D81E5F">
              <w:rPr>
                <w:rFonts w:ascii="Times New Roman" w:hAnsi="Times New Roman"/>
                <w:noProof/>
                <w:webHidden/>
                <w:sz w:val="22"/>
                <w:szCs w:val="22"/>
              </w:rPr>
              <w:fldChar w:fldCharType="separate"/>
            </w:r>
            <w:r w:rsidR="005D0ED2">
              <w:rPr>
                <w:rFonts w:ascii="Times New Roman" w:hAnsi="Times New Roman"/>
                <w:noProof/>
                <w:webHidden/>
                <w:sz w:val="22"/>
                <w:szCs w:val="22"/>
              </w:rPr>
              <w:t>8</w:t>
            </w:r>
            <w:r w:rsidR="005516FE" w:rsidRPr="00D81E5F">
              <w:rPr>
                <w:rFonts w:ascii="Times New Roman" w:hAnsi="Times New Roman"/>
                <w:noProof/>
                <w:webHidden/>
                <w:sz w:val="22"/>
                <w:szCs w:val="22"/>
              </w:rPr>
              <w:fldChar w:fldCharType="end"/>
            </w:r>
          </w:hyperlink>
        </w:p>
        <w:p w14:paraId="6B88D4D4" w14:textId="664E3E6D" w:rsidR="005516FE" w:rsidRPr="00D81E5F" w:rsidRDefault="0061320E" w:rsidP="005516FE">
          <w:pPr>
            <w:pStyle w:val="TOC1"/>
            <w:rPr>
              <w:rFonts w:ascii="Times New Roman" w:eastAsiaTheme="minorEastAsia" w:hAnsi="Times New Roman"/>
              <w:b w:val="0"/>
              <w:noProof/>
              <w:sz w:val="22"/>
              <w:szCs w:val="22"/>
              <w:lang w:val="en-IN" w:bidi="hi-IN"/>
            </w:rPr>
          </w:pPr>
          <w:hyperlink w:anchor="_Toc82169586" w:history="1">
            <w:r w:rsidR="005516FE" w:rsidRPr="00D81E5F">
              <w:rPr>
                <w:rStyle w:val="Hyperlink"/>
                <w:rFonts w:ascii="Times New Roman" w:hAnsi="Times New Roman"/>
                <w:noProof/>
                <w:sz w:val="22"/>
                <w:szCs w:val="22"/>
              </w:rPr>
              <w:t>SECTION II- GENERAL CONDITIONS OF CONTRACT</w:t>
            </w:r>
            <w:r w:rsidR="005516FE" w:rsidRPr="00D81E5F">
              <w:rPr>
                <w:rFonts w:ascii="Times New Roman" w:hAnsi="Times New Roman"/>
                <w:noProof/>
                <w:webHidden/>
                <w:sz w:val="22"/>
                <w:szCs w:val="22"/>
              </w:rPr>
              <w:tab/>
            </w:r>
            <w:r w:rsidR="005516FE" w:rsidRPr="00D81E5F">
              <w:rPr>
                <w:rFonts w:ascii="Times New Roman" w:hAnsi="Times New Roman"/>
                <w:noProof/>
                <w:webHidden/>
                <w:sz w:val="22"/>
                <w:szCs w:val="22"/>
              </w:rPr>
              <w:fldChar w:fldCharType="begin"/>
            </w:r>
            <w:r w:rsidR="005516FE" w:rsidRPr="00D81E5F">
              <w:rPr>
                <w:rFonts w:ascii="Times New Roman" w:hAnsi="Times New Roman"/>
                <w:noProof/>
                <w:webHidden/>
                <w:sz w:val="22"/>
                <w:szCs w:val="22"/>
              </w:rPr>
              <w:instrText xml:space="preserve"> PAGEREF _Toc82169586 \h </w:instrText>
            </w:r>
            <w:r w:rsidR="005516FE" w:rsidRPr="00D81E5F">
              <w:rPr>
                <w:rFonts w:ascii="Times New Roman" w:hAnsi="Times New Roman"/>
                <w:noProof/>
                <w:webHidden/>
                <w:sz w:val="22"/>
                <w:szCs w:val="22"/>
              </w:rPr>
            </w:r>
            <w:r w:rsidR="005516FE" w:rsidRPr="00D81E5F">
              <w:rPr>
                <w:rFonts w:ascii="Times New Roman" w:hAnsi="Times New Roman"/>
                <w:noProof/>
                <w:webHidden/>
                <w:sz w:val="22"/>
                <w:szCs w:val="22"/>
              </w:rPr>
              <w:fldChar w:fldCharType="separate"/>
            </w:r>
            <w:r w:rsidR="005D0ED2">
              <w:rPr>
                <w:rFonts w:ascii="Times New Roman" w:hAnsi="Times New Roman"/>
                <w:noProof/>
                <w:webHidden/>
                <w:sz w:val="22"/>
                <w:szCs w:val="22"/>
              </w:rPr>
              <w:t>25</w:t>
            </w:r>
            <w:r w:rsidR="005516FE" w:rsidRPr="00D81E5F">
              <w:rPr>
                <w:rFonts w:ascii="Times New Roman" w:hAnsi="Times New Roman"/>
                <w:noProof/>
                <w:webHidden/>
                <w:sz w:val="22"/>
                <w:szCs w:val="22"/>
              </w:rPr>
              <w:fldChar w:fldCharType="end"/>
            </w:r>
          </w:hyperlink>
        </w:p>
        <w:p w14:paraId="7B59ADF1" w14:textId="24114DE9" w:rsidR="005516FE" w:rsidRPr="00D81E5F" w:rsidRDefault="0061320E" w:rsidP="005516FE">
          <w:pPr>
            <w:pStyle w:val="TOC1"/>
            <w:rPr>
              <w:rFonts w:ascii="Times New Roman" w:eastAsiaTheme="minorEastAsia" w:hAnsi="Times New Roman"/>
              <w:b w:val="0"/>
              <w:noProof/>
              <w:sz w:val="22"/>
              <w:szCs w:val="22"/>
              <w:lang w:val="en-IN" w:bidi="hi-IN"/>
            </w:rPr>
          </w:pPr>
          <w:hyperlink w:anchor="_Toc82169617" w:history="1">
            <w:r w:rsidR="005516FE" w:rsidRPr="00D81E5F">
              <w:rPr>
                <w:rStyle w:val="Hyperlink"/>
                <w:rFonts w:ascii="Times New Roman" w:hAnsi="Times New Roman"/>
                <w:noProof/>
                <w:sz w:val="22"/>
                <w:szCs w:val="22"/>
              </w:rPr>
              <w:t>SECTION III- SPECIAL CONDITIONS OF CONTRACT</w:t>
            </w:r>
            <w:r w:rsidR="005516FE" w:rsidRPr="00D81E5F">
              <w:rPr>
                <w:rFonts w:ascii="Times New Roman" w:hAnsi="Times New Roman"/>
                <w:noProof/>
                <w:webHidden/>
                <w:sz w:val="22"/>
                <w:szCs w:val="22"/>
              </w:rPr>
              <w:tab/>
            </w:r>
            <w:r w:rsidR="005516FE" w:rsidRPr="00D81E5F">
              <w:rPr>
                <w:rFonts w:ascii="Times New Roman" w:hAnsi="Times New Roman"/>
                <w:noProof/>
                <w:webHidden/>
                <w:sz w:val="22"/>
                <w:szCs w:val="22"/>
              </w:rPr>
              <w:fldChar w:fldCharType="begin"/>
            </w:r>
            <w:r w:rsidR="005516FE" w:rsidRPr="00D81E5F">
              <w:rPr>
                <w:rFonts w:ascii="Times New Roman" w:hAnsi="Times New Roman"/>
                <w:noProof/>
                <w:webHidden/>
                <w:sz w:val="22"/>
                <w:szCs w:val="22"/>
              </w:rPr>
              <w:instrText xml:space="preserve"> PAGEREF _Toc82169617 \h </w:instrText>
            </w:r>
            <w:r w:rsidR="005516FE" w:rsidRPr="00D81E5F">
              <w:rPr>
                <w:rFonts w:ascii="Times New Roman" w:hAnsi="Times New Roman"/>
                <w:noProof/>
                <w:webHidden/>
                <w:sz w:val="22"/>
                <w:szCs w:val="22"/>
              </w:rPr>
            </w:r>
            <w:r w:rsidR="005516FE" w:rsidRPr="00D81E5F">
              <w:rPr>
                <w:rFonts w:ascii="Times New Roman" w:hAnsi="Times New Roman"/>
                <w:noProof/>
                <w:webHidden/>
                <w:sz w:val="22"/>
                <w:szCs w:val="22"/>
              </w:rPr>
              <w:fldChar w:fldCharType="separate"/>
            </w:r>
            <w:r w:rsidR="005D0ED2">
              <w:rPr>
                <w:rFonts w:ascii="Times New Roman" w:hAnsi="Times New Roman"/>
                <w:noProof/>
                <w:webHidden/>
                <w:sz w:val="22"/>
                <w:szCs w:val="22"/>
              </w:rPr>
              <w:t>38</w:t>
            </w:r>
            <w:r w:rsidR="005516FE" w:rsidRPr="00D81E5F">
              <w:rPr>
                <w:rFonts w:ascii="Times New Roman" w:hAnsi="Times New Roman"/>
                <w:noProof/>
                <w:webHidden/>
                <w:sz w:val="22"/>
                <w:szCs w:val="22"/>
              </w:rPr>
              <w:fldChar w:fldCharType="end"/>
            </w:r>
          </w:hyperlink>
        </w:p>
        <w:p w14:paraId="3A72EA2A" w14:textId="1BF1DBE1" w:rsidR="005516FE" w:rsidRPr="00D81E5F" w:rsidRDefault="0061320E" w:rsidP="005516FE">
          <w:pPr>
            <w:pStyle w:val="TOC1"/>
            <w:rPr>
              <w:rFonts w:ascii="Times New Roman" w:eastAsiaTheme="minorEastAsia" w:hAnsi="Times New Roman"/>
              <w:b w:val="0"/>
              <w:noProof/>
              <w:sz w:val="22"/>
              <w:szCs w:val="22"/>
              <w:lang w:val="en-IN" w:bidi="hi-IN"/>
            </w:rPr>
          </w:pPr>
          <w:hyperlink w:anchor="_Toc82169619" w:history="1">
            <w:r w:rsidR="005516FE" w:rsidRPr="00D81E5F">
              <w:rPr>
                <w:rStyle w:val="Hyperlink"/>
                <w:rFonts w:ascii="Times New Roman" w:hAnsi="Times New Roman"/>
                <w:noProof/>
                <w:sz w:val="22"/>
                <w:szCs w:val="22"/>
              </w:rPr>
              <w:t>SECTION IV- SCHEDULE OF REQUIREMENTS</w:t>
            </w:r>
            <w:r w:rsidR="005516FE" w:rsidRPr="00D81E5F">
              <w:rPr>
                <w:rFonts w:ascii="Times New Roman" w:hAnsi="Times New Roman"/>
                <w:noProof/>
                <w:webHidden/>
                <w:sz w:val="22"/>
                <w:szCs w:val="22"/>
              </w:rPr>
              <w:tab/>
            </w:r>
            <w:r w:rsidR="005516FE" w:rsidRPr="00D81E5F">
              <w:rPr>
                <w:rFonts w:ascii="Times New Roman" w:hAnsi="Times New Roman"/>
                <w:noProof/>
                <w:webHidden/>
                <w:sz w:val="22"/>
                <w:szCs w:val="22"/>
              </w:rPr>
              <w:fldChar w:fldCharType="begin"/>
            </w:r>
            <w:r w:rsidR="005516FE" w:rsidRPr="00D81E5F">
              <w:rPr>
                <w:rFonts w:ascii="Times New Roman" w:hAnsi="Times New Roman"/>
                <w:noProof/>
                <w:webHidden/>
                <w:sz w:val="22"/>
                <w:szCs w:val="22"/>
              </w:rPr>
              <w:instrText xml:space="preserve"> PAGEREF _Toc82169619 \h </w:instrText>
            </w:r>
            <w:r w:rsidR="005516FE" w:rsidRPr="00D81E5F">
              <w:rPr>
                <w:rFonts w:ascii="Times New Roman" w:hAnsi="Times New Roman"/>
                <w:noProof/>
                <w:webHidden/>
                <w:sz w:val="22"/>
                <w:szCs w:val="22"/>
              </w:rPr>
            </w:r>
            <w:r w:rsidR="005516FE" w:rsidRPr="00D81E5F">
              <w:rPr>
                <w:rFonts w:ascii="Times New Roman" w:hAnsi="Times New Roman"/>
                <w:noProof/>
                <w:webHidden/>
                <w:sz w:val="22"/>
                <w:szCs w:val="22"/>
              </w:rPr>
              <w:fldChar w:fldCharType="separate"/>
            </w:r>
            <w:r w:rsidR="005D0ED2">
              <w:rPr>
                <w:rFonts w:ascii="Times New Roman" w:hAnsi="Times New Roman"/>
                <w:noProof/>
                <w:webHidden/>
                <w:sz w:val="22"/>
                <w:szCs w:val="22"/>
              </w:rPr>
              <w:t>40</w:t>
            </w:r>
            <w:r w:rsidR="005516FE" w:rsidRPr="00D81E5F">
              <w:rPr>
                <w:rFonts w:ascii="Times New Roman" w:hAnsi="Times New Roman"/>
                <w:noProof/>
                <w:webHidden/>
                <w:sz w:val="22"/>
                <w:szCs w:val="22"/>
              </w:rPr>
              <w:fldChar w:fldCharType="end"/>
            </w:r>
          </w:hyperlink>
        </w:p>
        <w:p w14:paraId="658E3196" w14:textId="43E65BF6" w:rsidR="005516FE" w:rsidRPr="00D81E5F" w:rsidRDefault="0061320E" w:rsidP="005516FE">
          <w:pPr>
            <w:pStyle w:val="TOC1"/>
            <w:rPr>
              <w:rFonts w:ascii="Times New Roman" w:eastAsiaTheme="minorEastAsia" w:hAnsi="Times New Roman"/>
              <w:b w:val="0"/>
              <w:noProof/>
              <w:sz w:val="22"/>
              <w:szCs w:val="22"/>
              <w:lang w:val="en-IN" w:bidi="hi-IN"/>
            </w:rPr>
          </w:pPr>
          <w:hyperlink w:anchor="_Toc82169621" w:history="1">
            <w:r w:rsidR="005516FE" w:rsidRPr="00D81E5F">
              <w:rPr>
                <w:rStyle w:val="Hyperlink"/>
                <w:rFonts w:ascii="Times New Roman" w:hAnsi="Times New Roman"/>
                <w:noProof/>
                <w:sz w:val="22"/>
                <w:szCs w:val="22"/>
              </w:rPr>
              <w:t>CONSIGNEE LIST</w:t>
            </w:r>
            <w:r w:rsidR="005516FE" w:rsidRPr="00D81E5F">
              <w:rPr>
                <w:rFonts w:ascii="Times New Roman" w:hAnsi="Times New Roman"/>
                <w:noProof/>
                <w:webHidden/>
                <w:sz w:val="22"/>
                <w:szCs w:val="22"/>
              </w:rPr>
              <w:tab/>
            </w:r>
            <w:r w:rsidR="005516FE" w:rsidRPr="00D81E5F">
              <w:rPr>
                <w:rFonts w:ascii="Times New Roman" w:hAnsi="Times New Roman"/>
                <w:noProof/>
                <w:webHidden/>
                <w:sz w:val="22"/>
                <w:szCs w:val="22"/>
              </w:rPr>
              <w:fldChar w:fldCharType="begin"/>
            </w:r>
            <w:r w:rsidR="005516FE" w:rsidRPr="00D81E5F">
              <w:rPr>
                <w:rFonts w:ascii="Times New Roman" w:hAnsi="Times New Roman"/>
                <w:noProof/>
                <w:webHidden/>
                <w:sz w:val="22"/>
                <w:szCs w:val="22"/>
              </w:rPr>
              <w:instrText xml:space="preserve"> PAGEREF _Toc82169621 \h </w:instrText>
            </w:r>
            <w:r w:rsidR="005516FE" w:rsidRPr="00D81E5F">
              <w:rPr>
                <w:rFonts w:ascii="Times New Roman" w:hAnsi="Times New Roman"/>
                <w:noProof/>
                <w:webHidden/>
                <w:sz w:val="22"/>
                <w:szCs w:val="22"/>
              </w:rPr>
            </w:r>
            <w:r w:rsidR="005516FE" w:rsidRPr="00D81E5F">
              <w:rPr>
                <w:rFonts w:ascii="Times New Roman" w:hAnsi="Times New Roman"/>
                <w:noProof/>
                <w:webHidden/>
                <w:sz w:val="22"/>
                <w:szCs w:val="22"/>
              </w:rPr>
              <w:fldChar w:fldCharType="separate"/>
            </w:r>
            <w:r w:rsidR="005D0ED2">
              <w:rPr>
                <w:rFonts w:ascii="Times New Roman" w:hAnsi="Times New Roman"/>
                <w:noProof/>
                <w:webHidden/>
                <w:sz w:val="22"/>
                <w:szCs w:val="22"/>
              </w:rPr>
              <w:t>42</w:t>
            </w:r>
            <w:r w:rsidR="005516FE" w:rsidRPr="00D81E5F">
              <w:rPr>
                <w:rFonts w:ascii="Times New Roman" w:hAnsi="Times New Roman"/>
                <w:noProof/>
                <w:webHidden/>
                <w:sz w:val="22"/>
                <w:szCs w:val="22"/>
              </w:rPr>
              <w:fldChar w:fldCharType="end"/>
            </w:r>
          </w:hyperlink>
        </w:p>
        <w:p w14:paraId="1B1129A7" w14:textId="24DBDF99" w:rsidR="005516FE" w:rsidRPr="00D81E5F" w:rsidRDefault="0061320E" w:rsidP="005516FE">
          <w:pPr>
            <w:pStyle w:val="TOC1"/>
            <w:rPr>
              <w:rFonts w:ascii="Times New Roman" w:eastAsiaTheme="minorEastAsia" w:hAnsi="Times New Roman"/>
              <w:b w:val="0"/>
              <w:noProof/>
              <w:sz w:val="22"/>
              <w:szCs w:val="22"/>
              <w:lang w:val="en-IN" w:bidi="hi-IN"/>
            </w:rPr>
          </w:pPr>
          <w:hyperlink w:anchor="_Toc82169622" w:history="1">
            <w:r w:rsidR="005516FE" w:rsidRPr="00D81E5F">
              <w:rPr>
                <w:rStyle w:val="Hyperlink"/>
                <w:rFonts w:ascii="Times New Roman" w:hAnsi="Times New Roman"/>
                <w:noProof/>
                <w:sz w:val="22"/>
                <w:szCs w:val="22"/>
              </w:rPr>
              <w:t>SECTION V: TECHNICAL SPECIFICATIONS</w:t>
            </w:r>
            <w:r w:rsidR="005516FE" w:rsidRPr="00D81E5F">
              <w:rPr>
                <w:rFonts w:ascii="Times New Roman" w:hAnsi="Times New Roman"/>
                <w:noProof/>
                <w:webHidden/>
                <w:sz w:val="22"/>
                <w:szCs w:val="22"/>
              </w:rPr>
              <w:tab/>
            </w:r>
            <w:r w:rsidR="005516FE" w:rsidRPr="00D81E5F">
              <w:rPr>
                <w:rFonts w:ascii="Times New Roman" w:hAnsi="Times New Roman"/>
                <w:noProof/>
                <w:webHidden/>
                <w:sz w:val="22"/>
                <w:szCs w:val="22"/>
              </w:rPr>
              <w:fldChar w:fldCharType="begin"/>
            </w:r>
            <w:r w:rsidR="005516FE" w:rsidRPr="00D81E5F">
              <w:rPr>
                <w:rFonts w:ascii="Times New Roman" w:hAnsi="Times New Roman"/>
                <w:noProof/>
                <w:webHidden/>
                <w:sz w:val="22"/>
                <w:szCs w:val="22"/>
              </w:rPr>
              <w:instrText xml:space="preserve"> PAGEREF _Toc82169622 \h </w:instrText>
            </w:r>
            <w:r w:rsidR="005516FE" w:rsidRPr="00D81E5F">
              <w:rPr>
                <w:rFonts w:ascii="Times New Roman" w:hAnsi="Times New Roman"/>
                <w:noProof/>
                <w:webHidden/>
                <w:sz w:val="22"/>
                <w:szCs w:val="22"/>
              </w:rPr>
            </w:r>
            <w:r w:rsidR="005516FE" w:rsidRPr="00D81E5F">
              <w:rPr>
                <w:rFonts w:ascii="Times New Roman" w:hAnsi="Times New Roman"/>
                <w:noProof/>
                <w:webHidden/>
                <w:sz w:val="22"/>
                <w:szCs w:val="22"/>
              </w:rPr>
              <w:fldChar w:fldCharType="separate"/>
            </w:r>
            <w:r w:rsidR="005D0ED2">
              <w:rPr>
                <w:rFonts w:ascii="Times New Roman" w:hAnsi="Times New Roman"/>
                <w:noProof/>
                <w:webHidden/>
                <w:sz w:val="22"/>
                <w:szCs w:val="22"/>
              </w:rPr>
              <w:t>43</w:t>
            </w:r>
            <w:r w:rsidR="005516FE" w:rsidRPr="00D81E5F">
              <w:rPr>
                <w:rFonts w:ascii="Times New Roman" w:hAnsi="Times New Roman"/>
                <w:noProof/>
                <w:webHidden/>
                <w:sz w:val="22"/>
                <w:szCs w:val="22"/>
              </w:rPr>
              <w:fldChar w:fldCharType="end"/>
            </w:r>
          </w:hyperlink>
        </w:p>
        <w:p w14:paraId="7C779D31" w14:textId="69957DCE" w:rsidR="005516FE" w:rsidRPr="00D81E5F" w:rsidRDefault="0061320E" w:rsidP="005516FE">
          <w:pPr>
            <w:pStyle w:val="TOC1"/>
            <w:rPr>
              <w:rFonts w:ascii="Times New Roman" w:eastAsiaTheme="minorEastAsia" w:hAnsi="Times New Roman"/>
              <w:b w:val="0"/>
              <w:noProof/>
              <w:sz w:val="22"/>
              <w:szCs w:val="22"/>
              <w:lang w:val="en-IN" w:bidi="hi-IN"/>
            </w:rPr>
          </w:pPr>
          <w:hyperlink w:anchor="_Toc82169623" w:history="1">
            <w:r w:rsidR="005516FE" w:rsidRPr="00D81E5F">
              <w:rPr>
                <w:rStyle w:val="Hyperlink"/>
                <w:rFonts w:ascii="Times New Roman" w:hAnsi="Times New Roman"/>
                <w:noProof/>
                <w:sz w:val="22"/>
                <w:szCs w:val="22"/>
              </w:rPr>
              <w:t>SECTION VI: SAMPLE FORMS</w:t>
            </w:r>
            <w:r w:rsidR="005516FE" w:rsidRPr="00D81E5F">
              <w:rPr>
                <w:rFonts w:ascii="Times New Roman" w:hAnsi="Times New Roman"/>
                <w:noProof/>
                <w:webHidden/>
                <w:sz w:val="22"/>
                <w:szCs w:val="22"/>
              </w:rPr>
              <w:tab/>
            </w:r>
            <w:r w:rsidR="005516FE" w:rsidRPr="00D81E5F">
              <w:rPr>
                <w:rFonts w:ascii="Times New Roman" w:hAnsi="Times New Roman"/>
                <w:noProof/>
                <w:webHidden/>
                <w:sz w:val="22"/>
                <w:szCs w:val="22"/>
              </w:rPr>
              <w:fldChar w:fldCharType="begin"/>
            </w:r>
            <w:r w:rsidR="005516FE" w:rsidRPr="00D81E5F">
              <w:rPr>
                <w:rFonts w:ascii="Times New Roman" w:hAnsi="Times New Roman"/>
                <w:noProof/>
                <w:webHidden/>
                <w:sz w:val="22"/>
                <w:szCs w:val="22"/>
              </w:rPr>
              <w:instrText xml:space="preserve"> PAGEREF _Toc82169623 \h </w:instrText>
            </w:r>
            <w:r w:rsidR="005516FE" w:rsidRPr="00D81E5F">
              <w:rPr>
                <w:rFonts w:ascii="Times New Roman" w:hAnsi="Times New Roman"/>
                <w:noProof/>
                <w:webHidden/>
                <w:sz w:val="22"/>
                <w:szCs w:val="22"/>
              </w:rPr>
            </w:r>
            <w:r w:rsidR="005516FE" w:rsidRPr="00D81E5F">
              <w:rPr>
                <w:rFonts w:ascii="Times New Roman" w:hAnsi="Times New Roman"/>
                <w:noProof/>
                <w:webHidden/>
                <w:sz w:val="22"/>
                <w:szCs w:val="22"/>
              </w:rPr>
              <w:fldChar w:fldCharType="separate"/>
            </w:r>
            <w:r w:rsidR="005D0ED2">
              <w:rPr>
                <w:rFonts w:ascii="Times New Roman" w:hAnsi="Times New Roman"/>
                <w:noProof/>
                <w:webHidden/>
                <w:sz w:val="22"/>
                <w:szCs w:val="22"/>
              </w:rPr>
              <w:t>59</w:t>
            </w:r>
            <w:r w:rsidR="005516FE" w:rsidRPr="00D81E5F">
              <w:rPr>
                <w:rFonts w:ascii="Times New Roman" w:hAnsi="Times New Roman"/>
                <w:noProof/>
                <w:webHidden/>
                <w:sz w:val="22"/>
                <w:szCs w:val="22"/>
              </w:rPr>
              <w:fldChar w:fldCharType="end"/>
            </w:r>
          </w:hyperlink>
        </w:p>
        <w:p w14:paraId="13D6637B" w14:textId="7FE96588" w:rsidR="005516FE" w:rsidRPr="00D81E5F" w:rsidRDefault="0061320E" w:rsidP="005516FE">
          <w:pPr>
            <w:pStyle w:val="TOC1"/>
            <w:rPr>
              <w:rFonts w:ascii="Times New Roman" w:eastAsiaTheme="minorEastAsia" w:hAnsi="Times New Roman"/>
              <w:b w:val="0"/>
              <w:noProof/>
              <w:sz w:val="22"/>
              <w:szCs w:val="22"/>
              <w:lang w:val="en-IN" w:bidi="hi-IN"/>
            </w:rPr>
          </w:pPr>
          <w:hyperlink w:anchor="_Toc82169624" w:history="1">
            <w:r w:rsidR="005516FE" w:rsidRPr="00D81E5F">
              <w:rPr>
                <w:rStyle w:val="Hyperlink"/>
                <w:rFonts w:ascii="Times New Roman" w:hAnsi="Times New Roman"/>
                <w:noProof/>
                <w:sz w:val="22"/>
                <w:szCs w:val="22"/>
              </w:rPr>
              <w:t>Notes to Bidders on the Preparation of Sample Forms</w:t>
            </w:r>
            <w:r w:rsidR="005516FE" w:rsidRPr="00D81E5F">
              <w:rPr>
                <w:rFonts w:ascii="Times New Roman" w:hAnsi="Times New Roman"/>
                <w:noProof/>
                <w:webHidden/>
                <w:sz w:val="22"/>
                <w:szCs w:val="22"/>
              </w:rPr>
              <w:tab/>
            </w:r>
            <w:r w:rsidR="005516FE" w:rsidRPr="00D81E5F">
              <w:rPr>
                <w:rFonts w:ascii="Times New Roman" w:hAnsi="Times New Roman"/>
                <w:noProof/>
                <w:webHidden/>
                <w:sz w:val="22"/>
                <w:szCs w:val="22"/>
              </w:rPr>
              <w:fldChar w:fldCharType="begin"/>
            </w:r>
            <w:r w:rsidR="005516FE" w:rsidRPr="00D81E5F">
              <w:rPr>
                <w:rFonts w:ascii="Times New Roman" w:hAnsi="Times New Roman"/>
                <w:noProof/>
                <w:webHidden/>
                <w:sz w:val="22"/>
                <w:szCs w:val="22"/>
              </w:rPr>
              <w:instrText xml:space="preserve"> PAGEREF _Toc82169624 \h </w:instrText>
            </w:r>
            <w:r w:rsidR="005516FE" w:rsidRPr="00D81E5F">
              <w:rPr>
                <w:rFonts w:ascii="Times New Roman" w:hAnsi="Times New Roman"/>
                <w:noProof/>
                <w:webHidden/>
                <w:sz w:val="22"/>
                <w:szCs w:val="22"/>
              </w:rPr>
            </w:r>
            <w:r w:rsidR="005516FE" w:rsidRPr="00D81E5F">
              <w:rPr>
                <w:rFonts w:ascii="Times New Roman" w:hAnsi="Times New Roman"/>
                <w:noProof/>
                <w:webHidden/>
                <w:sz w:val="22"/>
                <w:szCs w:val="22"/>
              </w:rPr>
              <w:fldChar w:fldCharType="separate"/>
            </w:r>
            <w:r w:rsidR="005D0ED2">
              <w:rPr>
                <w:rFonts w:ascii="Times New Roman" w:hAnsi="Times New Roman"/>
                <w:noProof/>
                <w:webHidden/>
                <w:sz w:val="22"/>
                <w:szCs w:val="22"/>
              </w:rPr>
              <w:t>61</w:t>
            </w:r>
            <w:r w:rsidR="005516FE" w:rsidRPr="00D81E5F">
              <w:rPr>
                <w:rFonts w:ascii="Times New Roman" w:hAnsi="Times New Roman"/>
                <w:noProof/>
                <w:webHidden/>
                <w:sz w:val="22"/>
                <w:szCs w:val="22"/>
              </w:rPr>
              <w:fldChar w:fldCharType="end"/>
            </w:r>
          </w:hyperlink>
        </w:p>
        <w:p w14:paraId="22B310C5" w14:textId="77777777" w:rsidR="005516FE" w:rsidRPr="00D81E5F" w:rsidRDefault="005516FE" w:rsidP="005516FE">
          <w:pPr>
            <w:rPr>
              <w:rFonts w:ascii="Times New Roman" w:hAnsi="Times New Roman" w:cs="Times New Roman"/>
            </w:rPr>
          </w:pPr>
          <w:r w:rsidRPr="00D81E5F">
            <w:rPr>
              <w:rFonts w:ascii="Times New Roman" w:hAnsi="Times New Roman" w:cs="Times New Roman"/>
              <w:b/>
              <w:bCs/>
              <w:noProof/>
            </w:rPr>
            <w:fldChar w:fldCharType="end"/>
          </w:r>
        </w:p>
      </w:sdtContent>
    </w:sdt>
    <w:p w14:paraId="4A971A0D" w14:textId="77777777" w:rsidR="005516FE" w:rsidRPr="00D81E5F" w:rsidRDefault="005516FE" w:rsidP="005516FE">
      <w:pPr>
        <w:spacing w:after="0" w:line="240" w:lineRule="auto"/>
        <w:rPr>
          <w:rFonts w:ascii="Times New Roman" w:eastAsia="Times New Roman" w:hAnsi="Times New Roman" w:cs="Times New Roman"/>
          <w:lang w:val="en-US"/>
        </w:rPr>
      </w:pPr>
    </w:p>
    <w:p w14:paraId="21CF3F50" w14:textId="77777777" w:rsidR="005516FE" w:rsidRPr="00D81E5F" w:rsidRDefault="005516FE" w:rsidP="005516FE">
      <w:pPr>
        <w:spacing w:after="0" w:line="240" w:lineRule="auto"/>
        <w:rPr>
          <w:rFonts w:ascii="Times New Roman" w:eastAsia="Times New Roman" w:hAnsi="Times New Roman" w:cs="Times New Roman"/>
          <w:lang w:val="en-US"/>
        </w:rPr>
      </w:pPr>
    </w:p>
    <w:p w14:paraId="26BCAAB1" w14:textId="77777777" w:rsidR="005516FE" w:rsidRPr="00D81E5F" w:rsidRDefault="005516FE" w:rsidP="005516FE">
      <w:pPr>
        <w:spacing w:after="0" w:line="240" w:lineRule="auto"/>
        <w:rPr>
          <w:rFonts w:ascii="Times New Roman" w:eastAsia="Times New Roman" w:hAnsi="Times New Roman" w:cs="Times New Roman"/>
          <w:lang w:val="en-US"/>
        </w:rPr>
      </w:pPr>
    </w:p>
    <w:p w14:paraId="2EED1ED8" w14:textId="77777777" w:rsidR="005516FE" w:rsidRPr="00D81E5F" w:rsidRDefault="005516FE" w:rsidP="005516FE">
      <w:pPr>
        <w:spacing w:after="0" w:line="240" w:lineRule="auto"/>
        <w:rPr>
          <w:rFonts w:ascii="Times New Roman" w:eastAsia="Times New Roman" w:hAnsi="Times New Roman" w:cs="Times New Roman"/>
          <w:lang w:val="en-US"/>
        </w:rPr>
      </w:pPr>
    </w:p>
    <w:p w14:paraId="59C51670" w14:textId="77777777" w:rsidR="005516FE" w:rsidRPr="00D81E5F" w:rsidRDefault="005516FE" w:rsidP="005516FE">
      <w:pPr>
        <w:spacing w:after="0" w:line="240" w:lineRule="auto"/>
        <w:rPr>
          <w:rFonts w:ascii="Times New Roman" w:eastAsia="Times New Roman" w:hAnsi="Times New Roman" w:cs="Times New Roman"/>
          <w:lang w:val="en-US"/>
        </w:rPr>
      </w:pPr>
    </w:p>
    <w:p w14:paraId="78FABBF2" w14:textId="77777777" w:rsidR="005516FE" w:rsidRPr="00D81E5F" w:rsidRDefault="005516FE" w:rsidP="005516FE">
      <w:pPr>
        <w:spacing w:after="0" w:line="240" w:lineRule="auto"/>
        <w:rPr>
          <w:rFonts w:ascii="Times New Roman" w:eastAsia="Times New Roman" w:hAnsi="Times New Roman" w:cs="Times New Roman"/>
          <w:lang w:val="en-US"/>
        </w:rPr>
      </w:pPr>
    </w:p>
    <w:p w14:paraId="46093D62" w14:textId="77777777" w:rsidR="005516FE" w:rsidRPr="00D81E5F" w:rsidRDefault="005516FE" w:rsidP="005516FE">
      <w:pPr>
        <w:spacing w:after="0" w:line="240" w:lineRule="auto"/>
        <w:rPr>
          <w:rFonts w:ascii="Times New Roman" w:eastAsia="Times New Roman" w:hAnsi="Times New Roman" w:cs="Times New Roman"/>
          <w:lang w:val="en-US"/>
        </w:rPr>
      </w:pPr>
    </w:p>
    <w:p w14:paraId="6B84A5DA" w14:textId="77777777" w:rsidR="005516FE" w:rsidRPr="00D81E5F" w:rsidRDefault="005516FE" w:rsidP="005516FE">
      <w:pPr>
        <w:spacing w:after="0" w:line="240" w:lineRule="auto"/>
        <w:rPr>
          <w:rFonts w:ascii="Times New Roman" w:eastAsia="Times New Roman" w:hAnsi="Times New Roman" w:cs="Times New Roman"/>
          <w:lang w:val="en-US"/>
        </w:rPr>
      </w:pPr>
    </w:p>
    <w:p w14:paraId="5ADB8073" w14:textId="77777777" w:rsidR="005516FE" w:rsidRPr="00D81E5F" w:rsidRDefault="005516FE" w:rsidP="005516FE">
      <w:pPr>
        <w:spacing w:after="0" w:line="240" w:lineRule="auto"/>
        <w:rPr>
          <w:rFonts w:ascii="Times New Roman" w:eastAsia="Times New Roman" w:hAnsi="Times New Roman" w:cs="Times New Roman"/>
          <w:lang w:val="en-US"/>
        </w:rPr>
      </w:pPr>
    </w:p>
    <w:p w14:paraId="31DB971E" w14:textId="77777777" w:rsidR="005516FE" w:rsidRPr="00D81E5F" w:rsidRDefault="005516FE" w:rsidP="005516FE">
      <w:pPr>
        <w:spacing w:after="0" w:line="240" w:lineRule="auto"/>
        <w:rPr>
          <w:rFonts w:ascii="Times New Roman" w:eastAsia="Times New Roman" w:hAnsi="Times New Roman" w:cs="Times New Roman"/>
          <w:lang w:val="en-US"/>
        </w:rPr>
      </w:pPr>
    </w:p>
    <w:p w14:paraId="50411D7C" w14:textId="77777777" w:rsidR="005516FE" w:rsidRPr="00D81E5F" w:rsidRDefault="005516FE" w:rsidP="005516FE">
      <w:pPr>
        <w:spacing w:after="0" w:line="240" w:lineRule="auto"/>
        <w:rPr>
          <w:rFonts w:ascii="Times New Roman" w:eastAsia="Times New Roman" w:hAnsi="Times New Roman" w:cs="Times New Roman"/>
          <w:lang w:val="en-US"/>
        </w:rPr>
      </w:pPr>
    </w:p>
    <w:p w14:paraId="6D14F1BD" w14:textId="77777777" w:rsidR="005516FE" w:rsidRPr="00D81E5F" w:rsidRDefault="005516FE" w:rsidP="005516FE">
      <w:pPr>
        <w:spacing w:after="0" w:line="240" w:lineRule="auto"/>
        <w:rPr>
          <w:rFonts w:ascii="Times New Roman" w:eastAsia="Times New Roman" w:hAnsi="Times New Roman" w:cs="Times New Roman"/>
          <w:lang w:val="en-US"/>
        </w:rPr>
      </w:pPr>
    </w:p>
    <w:p w14:paraId="578ADBBE" w14:textId="77777777" w:rsidR="005516FE" w:rsidRPr="00D81E5F" w:rsidRDefault="005516FE" w:rsidP="005516FE">
      <w:pPr>
        <w:spacing w:after="0" w:line="240" w:lineRule="auto"/>
        <w:rPr>
          <w:rFonts w:ascii="Times New Roman" w:eastAsia="Times New Roman" w:hAnsi="Times New Roman" w:cs="Times New Roman"/>
          <w:lang w:val="en-US"/>
        </w:rPr>
      </w:pPr>
    </w:p>
    <w:p w14:paraId="051CDA13" w14:textId="77777777" w:rsidR="005516FE" w:rsidRPr="00D81E5F" w:rsidRDefault="005516FE" w:rsidP="005516FE">
      <w:pPr>
        <w:spacing w:after="0" w:line="240" w:lineRule="auto"/>
        <w:rPr>
          <w:rFonts w:ascii="Times New Roman" w:eastAsia="Times New Roman" w:hAnsi="Times New Roman" w:cs="Times New Roman"/>
          <w:lang w:val="en-US"/>
        </w:rPr>
      </w:pPr>
    </w:p>
    <w:p w14:paraId="3EE6BA68" w14:textId="77777777" w:rsidR="005516FE" w:rsidRPr="00D81E5F" w:rsidRDefault="005516FE" w:rsidP="005516FE">
      <w:pPr>
        <w:spacing w:after="0" w:line="240" w:lineRule="auto"/>
        <w:rPr>
          <w:rFonts w:ascii="Times New Roman" w:eastAsia="Times New Roman" w:hAnsi="Times New Roman" w:cs="Times New Roman"/>
          <w:lang w:val="en-US"/>
        </w:rPr>
      </w:pPr>
    </w:p>
    <w:p w14:paraId="348A07C4" w14:textId="77777777" w:rsidR="005516FE" w:rsidRPr="00D81E5F" w:rsidRDefault="005516FE" w:rsidP="005516FE">
      <w:pPr>
        <w:spacing w:after="0" w:line="240" w:lineRule="auto"/>
        <w:rPr>
          <w:rFonts w:ascii="Times New Roman" w:eastAsia="Times New Roman" w:hAnsi="Times New Roman" w:cs="Times New Roman"/>
          <w:lang w:val="en-US"/>
        </w:rPr>
      </w:pPr>
    </w:p>
    <w:p w14:paraId="2E58B7D5" w14:textId="77777777" w:rsidR="005516FE" w:rsidRPr="00D81E5F" w:rsidRDefault="005516FE" w:rsidP="005516FE">
      <w:pPr>
        <w:spacing w:after="0" w:line="240" w:lineRule="auto"/>
        <w:rPr>
          <w:rFonts w:ascii="Times New Roman" w:eastAsia="Times New Roman" w:hAnsi="Times New Roman" w:cs="Times New Roman"/>
          <w:lang w:val="en-US"/>
        </w:rPr>
      </w:pPr>
    </w:p>
    <w:p w14:paraId="1C9120C0" w14:textId="77777777" w:rsidR="005516FE" w:rsidRPr="00D81E5F" w:rsidRDefault="005516FE" w:rsidP="005516FE">
      <w:pPr>
        <w:spacing w:after="0" w:line="240" w:lineRule="auto"/>
        <w:rPr>
          <w:rFonts w:ascii="Times New Roman" w:eastAsia="Times New Roman" w:hAnsi="Times New Roman" w:cs="Times New Roman"/>
          <w:lang w:val="en-US"/>
        </w:rPr>
      </w:pPr>
    </w:p>
    <w:p w14:paraId="06A22C56" w14:textId="77777777" w:rsidR="005516FE" w:rsidRPr="00D81E5F" w:rsidRDefault="005516FE" w:rsidP="005516FE">
      <w:pPr>
        <w:spacing w:after="0" w:line="240" w:lineRule="auto"/>
        <w:rPr>
          <w:rFonts w:ascii="Times New Roman" w:eastAsia="Times New Roman" w:hAnsi="Times New Roman" w:cs="Times New Roman"/>
          <w:lang w:val="en-US"/>
        </w:rPr>
      </w:pPr>
    </w:p>
    <w:p w14:paraId="168B96C4" w14:textId="77777777" w:rsidR="005516FE" w:rsidRPr="00D81E5F" w:rsidRDefault="005516FE" w:rsidP="005516FE">
      <w:pPr>
        <w:spacing w:after="0" w:line="240" w:lineRule="auto"/>
        <w:rPr>
          <w:rFonts w:ascii="Times New Roman" w:eastAsia="Times New Roman" w:hAnsi="Times New Roman" w:cs="Times New Roman"/>
          <w:lang w:val="en-US"/>
        </w:rPr>
      </w:pPr>
    </w:p>
    <w:p w14:paraId="0423A789" w14:textId="77777777" w:rsidR="005516FE" w:rsidRPr="00D81E5F" w:rsidRDefault="005516FE" w:rsidP="005516FE">
      <w:pPr>
        <w:spacing w:after="0" w:line="240" w:lineRule="auto"/>
        <w:rPr>
          <w:rFonts w:ascii="Times New Roman" w:eastAsia="Times New Roman" w:hAnsi="Times New Roman" w:cs="Times New Roman"/>
          <w:lang w:val="en-US"/>
        </w:rPr>
      </w:pPr>
    </w:p>
    <w:p w14:paraId="66DEED70" w14:textId="77777777" w:rsidR="005516FE" w:rsidRPr="00D81E5F" w:rsidRDefault="005516FE" w:rsidP="005516FE">
      <w:pPr>
        <w:spacing w:after="0" w:line="240" w:lineRule="auto"/>
        <w:rPr>
          <w:rFonts w:ascii="Times New Roman" w:eastAsia="Times New Roman" w:hAnsi="Times New Roman" w:cs="Times New Roman"/>
          <w:lang w:val="en-US"/>
        </w:rPr>
      </w:pPr>
    </w:p>
    <w:p w14:paraId="1147C425" w14:textId="77777777" w:rsidR="005516FE" w:rsidRPr="00D81E5F" w:rsidRDefault="005516FE" w:rsidP="005516FE">
      <w:pPr>
        <w:spacing w:after="0" w:line="240" w:lineRule="auto"/>
        <w:rPr>
          <w:rFonts w:ascii="Times New Roman" w:eastAsia="Times New Roman" w:hAnsi="Times New Roman" w:cs="Times New Roman"/>
          <w:lang w:val="en-US"/>
        </w:rPr>
      </w:pPr>
    </w:p>
    <w:p w14:paraId="093C8CD9" w14:textId="77777777" w:rsidR="005516FE" w:rsidRPr="00D81E5F" w:rsidRDefault="005516FE" w:rsidP="005516FE">
      <w:pPr>
        <w:spacing w:after="0" w:line="240" w:lineRule="auto"/>
        <w:rPr>
          <w:rFonts w:ascii="Times New Roman" w:eastAsia="Times New Roman" w:hAnsi="Times New Roman" w:cs="Times New Roman"/>
          <w:lang w:val="en-US"/>
        </w:rPr>
      </w:pPr>
    </w:p>
    <w:p w14:paraId="72F4064B" w14:textId="77777777" w:rsidR="005516FE" w:rsidRPr="00D81E5F" w:rsidRDefault="005516FE" w:rsidP="005516FE">
      <w:pPr>
        <w:tabs>
          <w:tab w:val="left" w:pos="2220"/>
        </w:tabs>
        <w:spacing w:line="240" w:lineRule="auto"/>
        <w:rPr>
          <w:rFonts w:ascii="Times New Roman" w:eastAsia="Times New Roman" w:hAnsi="Times New Roman" w:cs="Times New Roman"/>
          <w:lang w:val="en-US"/>
        </w:rPr>
      </w:pPr>
    </w:p>
    <w:p w14:paraId="16A2648F" w14:textId="77777777" w:rsidR="005516FE" w:rsidRPr="00D81E5F" w:rsidRDefault="005516FE" w:rsidP="005516FE">
      <w:pPr>
        <w:tabs>
          <w:tab w:val="center" w:pos="5040"/>
        </w:tabs>
        <w:suppressAutoHyphens/>
        <w:spacing w:after="0" w:line="240" w:lineRule="auto"/>
        <w:rPr>
          <w:rFonts w:ascii="Times New Roman" w:eastAsia="Times New Roman" w:hAnsi="Times New Roman" w:cs="Times New Roman"/>
          <w:b/>
          <w:lang w:val="en-US"/>
        </w:rPr>
      </w:pPr>
    </w:p>
    <w:p w14:paraId="6EF8786B" w14:textId="77777777" w:rsidR="005516FE" w:rsidRPr="00D81E5F" w:rsidRDefault="005516FE" w:rsidP="005516FE">
      <w:pPr>
        <w:tabs>
          <w:tab w:val="center" w:pos="5040"/>
        </w:tabs>
        <w:suppressAutoHyphens/>
        <w:spacing w:after="0" w:line="240" w:lineRule="auto"/>
        <w:rPr>
          <w:rFonts w:ascii="Times New Roman" w:eastAsia="Times New Roman" w:hAnsi="Times New Roman" w:cs="Times New Roman"/>
          <w:b/>
          <w:lang w:val="en-US"/>
        </w:rPr>
      </w:pPr>
    </w:p>
    <w:p w14:paraId="4D30A319" w14:textId="77777777" w:rsidR="005516FE" w:rsidRPr="00D81E5F" w:rsidRDefault="005516FE" w:rsidP="005516FE">
      <w:pPr>
        <w:tabs>
          <w:tab w:val="center" w:pos="5040"/>
        </w:tabs>
        <w:suppressAutoHyphens/>
        <w:spacing w:after="0" w:line="240" w:lineRule="auto"/>
        <w:rPr>
          <w:rFonts w:ascii="Times New Roman" w:eastAsia="Times New Roman" w:hAnsi="Times New Roman" w:cs="Times New Roman"/>
          <w:b/>
          <w:lang w:val="en-US"/>
        </w:rPr>
      </w:pPr>
    </w:p>
    <w:p w14:paraId="5DEDC43B" w14:textId="77777777" w:rsidR="005516FE" w:rsidRPr="00D81E5F" w:rsidRDefault="005516FE" w:rsidP="005516FE">
      <w:pPr>
        <w:rPr>
          <w:rFonts w:ascii="Times New Roman" w:eastAsia="Times New Roman" w:hAnsi="Times New Roman" w:cs="Times New Roman"/>
          <w:b/>
          <w:lang w:val="en-US"/>
        </w:rPr>
      </w:pPr>
    </w:p>
    <w:p w14:paraId="058DF696" w14:textId="77777777" w:rsidR="005516FE" w:rsidRPr="00D81E5F" w:rsidRDefault="005516FE" w:rsidP="005516FE">
      <w:pPr>
        <w:pStyle w:val="Heading1"/>
        <w:rPr>
          <w:sz w:val="22"/>
          <w:szCs w:val="22"/>
        </w:rPr>
      </w:pPr>
      <w:bookmarkStart w:id="7" w:name="_Toc82164046"/>
      <w:bookmarkStart w:id="8" w:name="_Toc82164763"/>
      <w:bookmarkStart w:id="9" w:name="_Toc82165901"/>
      <w:bookmarkStart w:id="10" w:name="_Toc82166829"/>
      <w:bookmarkStart w:id="11" w:name="_Toc82167635"/>
      <w:bookmarkStart w:id="12" w:name="_Toc82168850"/>
      <w:bookmarkStart w:id="13" w:name="_Toc82169540"/>
      <w:r w:rsidRPr="00D81E5F">
        <w:rPr>
          <w:sz w:val="22"/>
          <w:szCs w:val="22"/>
        </w:rPr>
        <w:lastRenderedPageBreak/>
        <w:t xml:space="preserve">INVITATION FOR BIDS </w:t>
      </w:r>
      <w:r w:rsidRPr="00D81E5F">
        <w:rPr>
          <w:bCs/>
          <w:sz w:val="22"/>
          <w:szCs w:val="22"/>
        </w:rPr>
        <w:t>(IFB)</w:t>
      </w:r>
      <w:bookmarkEnd w:id="7"/>
      <w:bookmarkEnd w:id="8"/>
      <w:bookmarkEnd w:id="9"/>
      <w:bookmarkEnd w:id="10"/>
      <w:bookmarkEnd w:id="11"/>
      <w:bookmarkEnd w:id="12"/>
      <w:bookmarkEnd w:id="13"/>
    </w:p>
    <w:p w14:paraId="3239823A" w14:textId="77777777" w:rsidR="005516FE" w:rsidRPr="00D81E5F" w:rsidRDefault="005516FE" w:rsidP="005516FE">
      <w:pPr>
        <w:spacing w:after="237" w:line="240" w:lineRule="auto"/>
        <w:jc w:val="center"/>
        <w:rPr>
          <w:rFonts w:ascii="Times New Roman" w:hAnsi="Times New Roman" w:cs="Times New Roman"/>
          <w:b/>
        </w:rPr>
      </w:pPr>
      <w:r w:rsidRPr="00D81E5F">
        <w:rPr>
          <w:rFonts w:ascii="Times New Roman" w:hAnsi="Times New Roman" w:cs="Times New Roman"/>
          <w:b/>
        </w:rPr>
        <w:t>For Procurement, Rate Contract, supply &amp; Installation of Medical Equipment for different Government Hospital of Bihar.</w:t>
      </w:r>
    </w:p>
    <w:p w14:paraId="6345CB93"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 xml:space="preserve">Managing Director, </w:t>
      </w:r>
    </w:p>
    <w:p w14:paraId="079FC4CF"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 xml:space="preserve">Bihar Medical Services </w:t>
      </w:r>
      <w:proofErr w:type="gramStart"/>
      <w:r w:rsidRPr="00D81E5F">
        <w:rPr>
          <w:rFonts w:ascii="Times New Roman" w:eastAsia="Times New Roman" w:hAnsi="Times New Roman" w:cs="Times New Roman"/>
          <w:b/>
          <w:lang w:val="en-US"/>
        </w:rPr>
        <w:t>And</w:t>
      </w:r>
      <w:proofErr w:type="gramEnd"/>
      <w:r w:rsidRPr="00D81E5F">
        <w:rPr>
          <w:rFonts w:ascii="Times New Roman" w:eastAsia="Times New Roman" w:hAnsi="Times New Roman" w:cs="Times New Roman"/>
          <w:b/>
          <w:lang w:val="en-US"/>
        </w:rPr>
        <w:t xml:space="preserve"> Infrastructure Corporation Limited</w:t>
      </w:r>
    </w:p>
    <w:p w14:paraId="174DFD16" w14:textId="77777777" w:rsidR="005516FE" w:rsidRPr="00D81E5F" w:rsidRDefault="005516FE" w:rsidP="005516FE">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 xml:space="preserve">&amp; </w:t>
      </w:r>
      <w:r w:rsidRPr="00D81E5F">
        <w:rPr>
          <w:rFonts w:ascii="Times New Roman" w:eastAsia="Times New Roman" w:hAnsi="Times New Roman" w:cs="Times New Roman"/>
          <w:b/>
          <w:lang w:val="en-US"/>
        </w:rPr>
        <w:t>3</w:t>
      </w:r>
      <w:r w:rsidRPr="00D81E5F">
        <w:rPr>
          <w:rFonts w:ascii="Times New Roman" w:eastAsia="Times New Roman" w:hAnsi="Times New Roman" w:cs="Times New Roman"/>
          <w:b/>
          <w:vertAlign w:val="superscript"/>
          <w:lang w:val="en-US"/>
        </w:rPr>
        <w:t>rd</w:t>
      </w:r>
      <w:r w:rsidRPr="00D81E5F">
        <w:rPr>
          <w:rFonts w:ascii="Times New Roman" w:eastAsia="Times New Roman" w:hAnsi="Times New Roman" w:cs="Times New Roman"/>
          <w:b/>
          <w:lang w:val="en-US"/>
        </w:rPr>
        <w:t xml:space="preserve"> Floor, </w:t>
      </w:r>
      <w:proofErr w:type="spellStart"/>
      <w:r w:rsidRPr="00D81E5F">
        <w:rPr>
          <w:rFonts w:ascii="Times New Roman" w:eastAsia="Times New Roman" w:hAnsi="Times New Roman" w:cs="Times New Roman"/>
          <w:b/>
          <w:lang w:val="en-US"/>
        </w:rPr>
        <w:t>Swasthya</w:t>
      </w:r>
      <w:proofErr w:type="spellEnd"/>
      <w:r w:rsidRPr="00D81E5F">
        <w:rPr>
          <w:rFonts w:ascii="Times New Roman" w:eastAsia="Times New Roman" w:hAnsi="Times New Roman" w:cs="Times New Roman"/>
          <w:b/>
          <w:lang w:val="en-US"/>
        </w:rPr>
        <w:t xml:space="preserve"> Bhawan, Behind IGIMS, </w:t>
      </w:r>
      <w:proofErr w:type="spellStart"/>
      <w:r w:rsidRPr="00D81E5F">
        <w:rPr>
          <w:rFonts w:ascii="Times New Roman" w:eastAsia="Times New Roman" w:hAnsi="Times New Roman" w:cs="Times New Roman"/>
          <w:b/>
          <w:lang w:val="en-US"/>
        </w:rPr>
        <w:t>Sheikhpura</w:t>
      </w:r>
      <w:proofErr w:type="spellEnd"/>
      <w:r w:rsidRPr="00D81E5F">
        <w:rPr>
          <w:rFonts w:ascii="Times New Roman" w:eastAsia="Times New Roman" w:hAnsi="Times New Roman" w:cs="Times New Roman"/>
          <w:b/>
          <w:lang w:val="en-US"/>
        </w:rPr>
        <w:t>, Adjacent to State Health Society, Patna (Bihar) India</w:t>
      </w:r>
    </w:p>
    <w:p w14:paraId="25F2FE33" w14:textId="6DA41671" w:rsidR="005516FE" w:rsidRPr="00D81E5F" w:rsidRDefault="005516FE" w:rsidP="005516FE">
      <w:pPr>
        <w:tabs>
          <w:tab w:val="left" w:pos="-720"/>
          <w:tab w:val="left" w:pos="720"/>
          <w:tab w:val="left" w:pos="2160"/>
          <w:tab w:val="left" w:pos="3560"/>
          <w:tab w:val="left" w:pos="4140"/>
          <w:tab w:val="left" w:pos="7220"/>
          <w:tab w:val="left" w:pos="9360"/>
          <w:tab w:val="left" w:pos="9720"/>
          <w:tab w:val="left" w:pos="10800"/>
        </w:tabs>
        <w:suppressAutoHyphens/>
        <w:spacing w:after="0" w:line="240" w:lineRule="auto"/>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Bid Reference No.: BMSIC/</w:t>
      </w:r>
      <w:r w:rsidR="00B978E5">
        <w:rPr>
          <w:rFonts w:ascii="Times New Roman" w:eastAsia="Times New Roman" w:hAnsi="Times New Roman" w:cs="Times New Roman"/>
          <w:b/>
          <w:bCs/>
          <w:lang w:val="en-US"/>
        </w:rPr>
        <w:t>2024-25</w:t>
      </w:r>
      <w:r w:rsidRPr="00D81E5F">
        <w:rPr>
          <w:rFonts w:ascii="Times New Roman" w:eastAsia="Times New Roman" w:hAnsi="Times New Roman" w:cs="Times New Roman"/>
          <w:b/>
          <w:bCs/>
          <w:lang w:val="en-US"/>
        </w:rPr>
        <w:t>/</w:t>
      </w:r>
      <w:r w:rsidR="00B246D2">
        <w:rPr>
          <w:rFonts w:ascii="Times New Roman" w:eastAsia="Times New Roman" w:hAnsi="Times New Roman" w:cs="Times New Roman"/>
          <w:b/>
          <w:bCs/>
          <w:lang w:val="en-US"/>
        </w:rPr>
        <w:t>ME-390</w:t>
      </w:r>
      <w:r w:rsidRPr="00D81E5F">
        <w:rPr>
          <w:rFonts w:ascii="Times New Roman" w:eastAsia="Times New Roman" w:hAnsi="Times New Roman" w:cs="Times New Roman"/>
          <w:b/>
          <w:bCs/>
          <w:lang w:val="en-US"/>
        </w:rPr>
        <w:t xml:space="preserve">                                                   </w:t>
      </w:r>
      <w:r w:rsidRPr="00D81E5F">
        <w:rPr>
          <w:rFonts w:ascii="Times New Roman" w:eastAsia="Times New Roman" w:hAnsi="Times New Roman" w:cs="Times New Roman"/>
          <w:lang w:val="en-US"/>
        </w:rPr>
        <w:t>Date</w:t>
      </w:r>
      <w:r w:rsidR="009D2F82">
        <w:rPr>
          <w:rFonts w:ascii="Times New Roman" w:eastAsia="Times New Roman" w:hAnsi="Times New Roman" w:cs="Times New Roman"/>
          <w:b/>
          <w:bCs/>
          <w:lang w:val="en-US"/>
        </w:rPr>
        <w:t xml:space="preserve">:       </w:t>
      </w:r>
      <w:r w:rsidR="005F0DAF">
        <w:rPr>
          <w:rFonts w:ascii="Times New Roman" w:eastAsia="Times New Roman" w:hAnsi="Times New Roman" w:cs="Times New Roman"/>
          <w:b/>
          <w:bCs/>
          <w:lang w:val="en-US"/>
        </w:rPr>
        <w:t>.</w:t>
      </w:r>
      <w:r w:rsidR="00FD4FA5">
        <w:rPr>
          <w:rFonts w:ascii="Times New Roman" w:eastAsia="Times New Roman" w:hAnsi="Times New Roman" w:cs="Times New Roman"/>
          <w:b/>
          <w:bCs/>
          <w:lang w:val="en-US"/>
        </w:rPr>
        <w:t>12</w:t>
      </w:r>
      <w:r w:rsidRPr="00D81E5F">
        <w:rPr>
          <w:rFonts w:ascii="Times New Roman" w:eastAsia="Times New Roman" w:hAnsi="Times New Roman" w:cs="Times New Roman"/>
          <w:b/>
          <w:bCs/>
          <w:lang w:val="en-US"/>
        </w:rPr>
        <w:t>.</w:t>
      </w:r>
      <w:r w:rsidR="00F00AEE">
        <w:rPr>
          <w:rFonts w:ascii="Times New Roman" w:eastAsia="Times New Roman" w:hAnsi="Times New Roman" w:cs="Times New Roman"/>
          <w:b/>
          <w:bCs/>
          <w:lang w:val="en-US"/>
        </w:rPr>
        <w:t>2024</w:t>
      </w:r>
    </w:p>
    <w:p w14:paraId="760EAFC2" w14:textId="77777777" w:rsidR="005516FE" w:rsidRPr="00D81E5F" w:rsidRDefault="005516FE" w:rsidP="005516FE">
      <w:pPr>
        <w:tabs>
          <w:tab w:val="left" w:pos="-720"/>
          <w:tab w:val="left" w:pos="0"/>
          <w:tab w:val="left" w:pos="360"/>
          <w:tab w:val="left" w:pos="720"/>
          <w:tab w:val="left" w:pos="1440"/>
          <w:tab w:val="left" w:pos="2160"/>
          <w:tab w:val="left" w:pos="3560"/>
          <w:tab w:val="left" w:pos="4120"/>
          <w:tab w:val="left" w:pos="7220"/>
          <w:tab w:val="left" w:pos="9360"/>
          <w:tab w:val="left" w:pos="10080"/>
          <w:tab w:val="left" w:pos="10800"/>
        </w:tabs>
        <w:suppressAutoHyphens/>
        <w:spacing w:after="0" w:line="240" w:lineRule="auto"/>
        <w:ind w:left="360" w:hanging="360"/>
        <w:jc w:val="both"/>
        <w:rPr>
          <w:rFonts w:ascii="Times New Roman" w:eastAsia="Times New Roman" w:hAnsi="Times New Roman" w:cs="Times New Roman"/>
          <w:sz w:val="14"/>
          <w:szCs w:val="14"/>
          <w:lang w:val="en-US"/>
        </w:rPr>
      </w:pPr>
    </w:p>
    <w:p w14:paraId="2C799F63" w14:textId="77777777" w:rsidR="005516FE" w:rsidRPr="00D81E5F" w:rsidRDefault="005516FE" w:rsidP="005516FE">
      <w:pPr>
        <w:keepNext/>
        <w:numPr>
          <w:ilvl w:val="0"/>
          <w:numId w:val="1"/>
        </w:numPr>
        <w:tabs>
          <w:tab w:val="left" w:pos="360"/>
        </w:tabs>
        <w:spacing w:after="0" w:line="240" w:lineRule="auto"/>
        <w:ind w:left="360"/>
        <w:jc w:val="both"/>
        <w:outlineLvl w:val="0"/>
        <w:rPr>
          <w:rFonts w:ascii="Times New Roman" w:eastAsia="Times New Roman" w:hAnsi="Times New Roman" w:cs="Times New Roman"/>
          <w:lang w:val="en-US"/>
        </w:rPr>
      </w:pPr>
      <w:bookmarkStart w:id="14" w:name="_Toc82164047"/>
      <w:bookmarkStart w:id="15" w:name="_Toc82164764"/>
      <w:bookmarkStart w:id="16" w:name="_Toc82165902"/>
      <w:bookmarkStart w:id="17" w:name="_Toc82166830"/>
      <w:bookmarkStart w:id="18" w:name="_Toc82168851"/>
      <w:bookmarkStart w:id="19" w:name="_Toc82169541"/>
      <w:r w:rsidRPr="00D81E5F">
        <w:rPr>
          <w:rFonts w:ascii="Times New Roman" w:eastAsia="Times New Roman" w:hAnsi="Times New Roman" w:cs="Times New Roman"/>
          <w:lang w:val="en-US"/>
        </w:rPr>
        <w:t>The Bihar Medical Services and Infrastructure Corporation Limited, Patna (name of purchaser) on behalf of Governor of Bihar, invites e-bids from manufacturers or their authorized dealer / distributor / sole selling agent (having authorization in the format (Form-6) given in the bidding document) for Supply, testing, Demonstration, Installation and Commissioning of Medical Equipment related services as listed below:-</w:t>
      </w:r>
      <w:bookmarkEnd w:id="14"/>
      <w:bookmarkEnd w:id="15"/>
      <w:bookmarkEnd w:id="16"/>
      <w:bookmarkEnd w:id="17"/>
      <w:bookmarkEnd w:id="18"/>
      <w:bookmarkEnd w:id="19"/>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481"/>
        <w:gridCol w:w="1080"/>
        <w:gridCol w:w="1245"/>
        <w:gridCol w:w="2206"/>
      </w:tblGrid>
      <w:tr w:rsidR="005516FE" w:rsidRPr="00D81E5F" w14:paraId="18FB7972" w14:textId="77777777" w:rsidTr="008517E5">
        <w:trPr>
          <w:trHeight w:val="200"/>
        </w:trPr>
        <w:tc>
          <w:tcPr>
            <w:tcW w:w="1060" w:type="dxa"/>
            <w:shd w:val="clear" w:color="auto" w:fill="auto"/>
            <w:hideMark/>
          </w:tcPr>
          <w:p w14:paraId="50E460D2" w14:textId="77777777" w:rsidR="005516FE" w:rsidRPr="00D81E5F" w:rsidRDefault="005516FE" w:rsidP="008517E5">
            <w:pPr>
              <w:spacing w:after="0" w:line="240" w:lineRule="auto"/>
              <w:rPr>
                <w:rFonts w:ascii="Times New Roman" w:hAnsi="Times New Roman" w:cs="Times New Roman"/>
                <w:b/>
                <w:bCs/>
              </w:rPr>
            </w:pPr>
            <w:r w:rsidRPr="00D81E5F">
              <w:rPr>
                <w:rFonts w:ascii="Times New Roman" w:hAnsi="Times New Roman" w:cs="Times New Roman"/>
                <w:b/>
                <w:bCs/>
              </w:rPr>
              <w:t>Schedule No.</w:t>
            </w:r>
          </w:p>
        </w:tc>
        <w:tc>
          <w:tcPr>
            <w:tcW w:w="3481" w:type="dxa"/>
            <w:shd w:val="clear" w:color="auto" w:fill="auto"/>
            <w:hideMark/>
          </w:tcPr>
          <w:p w14:paraId="6463398B" w14:textId="77777777" w:rsidR="005516FE" w:rsidRPr="00D81E5F" w:rsidRDefault="005516FE" w:rsidP="008517E5">
            <w:pPr>
              <w:spacing w:after="0" w:line="240" w:lineRule="auto"/>
              <w:jc w:val="both"/>
              <w:rPr>
                <w:rFonts w:ascii="Times New Roman" w:hAnsi="Times New Roman" w:cs="Times New Roman"/>
                <w:b/>
                <w:bCs/>
              </w:rPr>
            </w:pPr>
            <w:r w:rsidRPr="00D81E5F">
              <w:rPr>
                <w:rFonts w:ascii="Times New Roman" w:hAnsi="Times New Roman" w:cs="Times New Roman"/>
                <w:b/>
                <w:bCs/>
              </w:rPr>
              <w:t>Brief Description of Goods and Services</w:t>
            </w:r>
          </w:p>
        </w:tc>
        <w:tc>
          <w:tcPr>
            <w:tcW w:w="1080" w:type="dxa"/>
            <w:shd w:val="clear" w:color="auto" w:fill="auto"/>
            <w:hideMark/>
          </w:tcPr>
          <w:p w14:paraId="4DA380DB" w14:textId="77777777" w:rsidR="005516FE" w:rsidRPr="00D81E5F" w:rsidRDefault="005516FE" w:rsidP="008517E5">
            <w:pPr>
              <w:spacing w:after="0" w:line="240" w:lineRule="auto"/>
              <w:jc w:val="center"/>
              <w:rPr>
                <w:rFonts w:ascii="Times New Roman" w:hAnsi="Times New Roman" w:cs="Times New Roman"/>
                <w:b/>
                <w:bCs/>
              </w:rPr>
            </w:pPr>
            <w:r w:rsidRPr="00D81E5F">
              <w:rPr>
                <w:rFonts w:ascii="Times New Roman" w:hAnsi="Times New Roman" w:cs="Times New Roman"/>
                <w:b/>
                <w:bCs/>
              </w:rPr>
              <w:t>Qty./No.</w:t>
            </w:r>
          </w:p>
        </w:tc>
        <w:tc>
          <w:tcPr>
            <w:tcW w:w="1245" w:type="dxa"/>
            <w:shd w:val="clear" w:color="auto" w:fill="auto"/>
            <w:hideMark/>
          </w:tcPr>
          <w:p w14:paraId="149338F6" w14:textId="77777777" w:rsidR="005516FE" w:rsidRPr="00D81E5F" w:rsidRDefault="005516FE" w:rsidP="008517E5">
            <w:pPr>
              <w:spacing w:after="0" w:line="240" w:lineRule="auto"/>
              <w:jc w:val="center"/>
              <w:rPr>
                <w:rFonts w:ascii="Times New Roman" w:hAnsi="Times New Roman" w:cs="Times New Roman"/>
                <w:b/>
                <w:bCs/>
              </w:rPr>
            </w:pPr>
            <w:r w:rsidRPr="00D81E5F">
              <w:rPr>
                <w:rFonts w:ascii="Times New Roman" w:hAnsi="Times New Roman" w:cs="Times New Roman"/>
                <w:b/>
                <w:bCs/>
              </w:rPr>
              <w:t>Delivery Schedule</w:t>
            </w:r>
          </w:p>
          <w:p w14:paraId="6EFD0251" w14:textId="77777777" w:rsidR="005516FE" w:rsidRPr="00D81E5F" w:rsidRDefault="005516FE" w:rsidP="008517E5">
            <w:pPr>
              <w:spacing w:after="0" w:line="240" w:lineRule="auto"/>
              <w:rPr>
                <w:rFonts w:ascii="Times New Roman" w:hAnsi="Times New Roman" w:cs="Times New Roman"/>
                <w:b/>
                <w:bCs/>
              </w:rPr>
            </w:pPr>
            <w:r w:rsidRPr="00D81E5F">
              <w:rPr>
                <w:rFonts w:ascii="Times New Roman" w:hAnsi="Times New Roman" w:cs="Times New Roman"/>
                <w:b/>
                <w:bCs/>
              </w:rPr>
              <w:t>( in days)</w:t>
            </w:r>
          </w:p>
        </w:tc>
        <w:tc>
          <w:tcPr>
            <w:tcW w:w="2206" w:type="dxa"/>
            <w:shd w:val="clear" w:color="auto" w:fill="auto"/>
            <w:hideMark/>
          </w:tcPr>
          <w:p w14:paraId="7B4ECC2B" w14:textId="77777777" w:rsidR="005516FE" w:rsidRPr="00D81E5F" w:rsidRDefault="005516FE" w:rsidP="008517E5">
            <w:pPr>
              <w:spacing w:after="0" w:line="240" w:lineRule="auto"/>
              <w:jc w:val="center"/>
              <w:rPr>
                <w:rFonts w:ascii="Times New Roman" w:hAnsi="Times New Roman" w:cs="Times New Roman"/>
                <w:b/>
                <w:bCs/>
              </w:rPr>
            </w:pPr>
            <w:r w:rsidRPr="00D81E5F">
              <w:rPr>
                <w:rFonts w:ascii="Times New Roman" w:hAnsi="Times New Roman" w:cs="Times New Roman"/>
                <w:b/>
                <w:bCs/>
              </w:rPr>
              <w:t>Earnest Money Deposit (EMD) in Indian Rupees</w:t>
            </w:r>
          </w:p>
        </w:tc>
      </w:tr>
      <w:tr w:rsidR="00730B2F" w:rsidRPr="00D81E5F" w14:paraId="1309672F" w14:textId="77777777" w:rsidTr="008517E5">
        <w:trPr>
          <w:trHeight w:val="290"/>
        </w:trPr>
        <w:tc>
          <w:tcPr>
            <w:tcW w:w="1060" w:type="dxa"/>
            <w:shd w:val="clear" w:color="auto" w:fill="auto"/>
          </w:tcPr>
          <w:p w14:paraId="026ECC94" w14:textId="77777777" w:rsidR="00730B2F" w:rsidRPr="00D81E5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w:t>
            </w:r>
          </w:p>
        </w:tc>
        <w:tc>
          <w:tcPr>
            <w:tcW w:w="3481" w:type="dxa"/>
            <w:shd w:val="clear" w:color="auto" w:fill="auto"/>
          </w:tcPr>
          <w:p w14:paraId="6FAB0C26" w14:textId="6C05729D" w:rsidR="00730B2F" w:rsidRPr="005E4A96" w:rsidRDefault="00C35FE4" w:rsidP="002D717A">
            <w:pPr>
              <w:spacing w:line="240" w:lineRule="auto"/>
              <w:jc w:val="center"/>
              <w:rPr>
                <w:rFonts w:ascii="Times New Roman" w:eastAsia="Times New Roman" w:hAnsi="Times New Roman" w:cs="Times New Roman"/>
              </w:rPr>
            </w:pPr>
            <w:r w:rsidRPr="005E4A96">
              <w:rPr>
                <w:rFonts w:ascii="Times New Roman" w:hAnsi="Times New Roman" w:cs="Times New Roman"/>
              </w:rPr>
              <w:t>Haematology</w:t>
            </w:r>
            <w:r w:rsidR="00730B2F" w:rsidRPr="005E4A96">
              <w:rPr>
                <w:rFonts w:ascii="Times New Roman" w:hAnsi="Times New Roman" w:cs="Times New Roman"/>
              </w:rPr>
              <w:t xml:space="preserve"> </w:t>
            </w:r>
            <w:r w:rsidRPr="005E4A96">
              <w:rPr>
                <w:rFonts w:ascii="Times New Roman" w:hAnsi="Times New Roman" w:cs="Times New Roman"/>
              </w:rPr>
              <w:t>Analyser</w:t>
            </w:r>
            <w:r w:rsidR="00730B2F">
              <w:rPr>
                <w:rFonts w:ascii="Times New Roman" w:hAnsi="Times New Roman" w:cs="Times New Roman"/>
              </w:rPr>
              <w:t xml:space="preserve"> </w:t>
            </w:r>
            <w:r w:rsidR="00730B2F" w:rsidRPr="005E4A96">
              <w:rPr>
                <w:rFonts w:ascii="Times New Roman" w:hAnsi="Times New Roman" w:cs="Times New Roman"/>
              </w:rPr>
              <w:t>(3 Part)</w:t>
            </w:r>
          </w:p>
        </w:tc>
        <w:tc>
          <w:tcPr>
            <w:tcW w:w="1080" w:type="dxa"/>
            <w:shd w:val="clear" w:color="auto" w:fill="auto"/>
          </w:tcPr>
          <w:p w14:paraId="0FFE0B77" w14:textId="2AD455D5" w:rsidR="00730B2F" w:rsidRPr="00D81E5F" w:rsidRDefault="00730B2F" w:rsidP="008517E5">
            <w:pPr>
              <w:spacing w:after="0" w:line="240" w:lineRule="auto"/>
              <w:rPr>
                <w:rFonts w:ascii="Times New Roman" w:hAnsi="Times New Roman" w:cs="Times New Roman"/>
                <w:bCs/>
              </w:rPr>
            </w:pPr>
            <w:r>
              <w:rPr>
                <w:rFonts w:ascii="Times New Roman" w:hAnsi="Times New Roman" w:cs="Times New Roman"/>
                <w:bCs/>
              </w:rPr>
              <w:t>47</w:t>
            </w:r>
          </w:p>
        </w:tc>
        <w:tc>
          <w:tcPr>
            <w:tcW w:w="1245" w:type="dxa"/>
            <w:vMerge w:val="restart"/>
            <w:shd w:val="clear" w:color="auto" w:fill="auto"/>
          </w:tcPr>
          <w:p w14:paraId="200A8FCD" w14:textId="77777777" w:rsidR="00730B2F" w:rsidRPr="00D81E5F" w:rsidRDefault="00730B2F" w:rsidP="008517E5">
            <w:pPr>
              <w:spacing w:line="240" w:lineRule="auto"/>
              <w:rPr>
                <w:rFonts w:ascii="Times New Roman" w:hAnsi="Times New Roman" w:cs="Times New Roman"/>
              </w:rPr>
            </w:pPr>
            <w:r w:rsidRPr="00D81E5F">
              <w:rPr>
                <w:rFonts w:ascii="Times New Roman" w:hAnsi="Times New Roman" w:cs="Times New Roman"/>
              </w:rPr>
              <w:t>As per GCC Clause -8</w:t>
            </w:r>
          </w:p>
        </w:tc>
        <w:tc>
          <w:tcPr>
            <w:tcW w:w="2206" w:type="dxa"/>
            <w:shd w:val="clear" w:color="auto" w:fill="auto"/>
          </w:tcPr>
          <w:p w14:paraId="503B6E75" w14:textId="3CDF5753" w:rsidR="00730B2F" w:rsidRPr="00D81E5F" w:rsidRDefault="00742C0F" w:rsidP="005B0F8F">
            <w:pPr>
              <w:spacing w:after="0" w:line="240" w:lineRule="auto"/>
              <w:rPr>
                <w:rFonts w:ascii="Times New Roman" w:hAnsi="Times New Roman" w:cs="Times New Roman"/>
                <w:bCs/>
              </w:rPr>
            </w:pPr>
            <w:r>
              <w:rPr>
                <w:rFonts w:ascii="Times New Roman" w:hAnsi="Times New Roman" w:cs="Times New Roman"/>
                <w:bCs/>
              </w:rPr>
              <w:t xml:space="preserve">         </w:t>
            </w:r>
            <w:r w:rsidR="00730B2F">
              <w:rPr>
                <w:rFonts w:ascii="Times New Roman" w:hAnsi="Times New Roman" w:cs="Times New Roman"/>
                <w:bCs/>
              </w:rPr>
              <w:t>1,41,000</w:t>
            </w:r>
            <w:r w:rsidR="005107BD">
              <w:rPr>
                <w:rFonts w:ascii="Times New Roman" w:hAnsi="Times New Roman" w:cs="Times New Roman"/>
                <w:bCs/>
              </w:rPr>
              <w:t>/-</w:t>
            </w:r>
          </w:p>
        </w:tc>
      </w:tr>
      <w:tr w:rsidR="00730B2F" w:rsidRPr="00D81E5F" w14:paraId="5A9AD75D" w14:textId="77777777" w:rsidTr="002D717A">
        <w:trPr>
          <w:trHeight w:val="597"/>
        </w:trPr>
        <w:tc>
          <w:tcPr>
            <w:tcW w:w="1060" w:type="dxa"/>
            <w:shd w:val="clear" w:color="auto" w:fill="auto"/>
          </w:tcPr>
          <w:p w14:paraId="6AC82008" w14:textId="77777777"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2</w:t>
            </w:r>
          </w:p>
        </w:tc>
        <w:tc>
          <w:tcPr>
            <w:tcW w:w="3481" w:type="dxa"/>
            <w:shd w:val="clear" w:color="auto" w:fill="auto"/>
          </w:tcPr>
          <w:p w14:paraId="1A81C852" w14:textId="60E4FFC2" w:rsidR="00730B2F" w:rsidRPr="002D717A" w:rsidRDefault="00730B2F" w:rsidP="002D717A">
            <w:pPr>
              <w:tabs>
                <w:tab w:val="left" w:pos="6383"/>
              </w:tabs>
              <w:spacing w:after="0"/>
              <w:jc w:val="center"/>
              <w:rPr>
                <w:rFonts w:ascii="Times New Roman" w:hAnsi="Times New Roman" w:cs="Times New Roman"/>
                <w:bCs/>
              </w:rPr>
            </w:pPr>
            <w:r w:rsidRPr="005E4A96">
              <w:rPr>
                <w:rFonts w:ascii="Times New Roman" w:hAnsi="Times New Roman" w:cs="Times New Roman"/>
                <w:bCs/>
                <w:color w:val="000000"/>
              </w:rPr>
              <w:t>Biochemistry analyser (Semi automated Bio-Chemistry Analyser)</w:t>
            </w:r>
          </w:p>
        </w:tc>
        <w:tc>
          <w:tcPr>
            <w:tcW w:w="1080" w:type="dxa"/>
            <w:shd w:val="clear" w:color="auto" w:fill="auto"/>
          </w:tcPr>
          <w:p w14:paraId="7FEEBD8A" w14:textId="37A67271"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31</w:t>
            </w:r>
          </w:p>
        </w:tc>
        <w:tc>
          <w:tcPr>
            <w:tcW w:w="1245" w:type="dxa"/>
            <w:vMerge/>
            <w:shd w:val="clear" w:color="auto" w:fill="auto"/>
          </w:tcPr>
          <w:p w14:paraId="04EA497A"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2B1187FE" w14:textId="3F14B5B4" w:rsidR="00730B2F" w:rsidRDefault="005107BD" w:rsidP="008517E5">
            <w:pPr>
              <w:spacing w:after="0" w:line="240" w:lineRule="auto"/>
              <w:jc w:val="center"/>
              <w:rPr>
                <w:rFonts w:ascii="Times New Roman" w:hAnsi="Times New Roman" w:cs="Times New Roman"/>
                <w:bCs/>
              </w:rPr>
            </w:pPr>
            <w:r>
              <w:rPr>
                <w:rFonts w:ascii="Times New Roman" w:hAnsi="Times New Roman" w:cs="Times New Roman"/>
                <w:bCs/>
              </w:rPr>
              <w:t>38,000/-</w:t>
            </w:r>
          </w:p>
        </w:tc>
      </w:tr>
      <w:tr w:rsidR="00730B2F" w:rsidRPr="00D81E5F" w14:paraId="28B082EB" w14:textId="77777777" w:rsidTr="008517E5">
        <w:trPr>
          <w:trHeight w:val="290"/>
        </w:trPr>
        <w:tc>
          <w:tcPr>
            <w:tcW w:w="1060" w:type="dxa"/>
            <w:shd w:val="clear" w:color="auto" w:fill="auto"/>
          </w:tcPr>
          <w:p w14:paraId="21C2F26B" w14:textId="676CAA68"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3</w:t>
            </w:r>
          </w:p>
        </w:tc>
        <w:tc>
          <w:tcPr>
            <w:tcW w:w="3481" w:type="dxa"/>
            <w:shd w:val="clear" w:color="auto" w:fill="auto"/>
          </w:tcPr>
          <w:p w14:paraId="4EDAAA51" w14:textId="65F0C543" w:rsidR="00730B2F" w:rsidRPr="005E4A96" w:rsidRDefault="00730B2F" w:rsidP="002D717A">
            <w:pPr>
              <w:spacing w:line="240" w:lineRule="auto"/>
              <w:jc w:val="center"/>
              <w:rPr>
                <w:rFonts w:ascii="Times New Roman" w:eastAsia="Times New Roman" w:hAnsi="Times New Roman" w:cs="Times New Roman"/>
              </w:rPr>
            </w:pPr>
            <w:r w:rsidRPr="005E4A96">
              <w:rPr>
                <w:rFonts w:ascii="Times New Roman" w:hAnsi="Times New Roman" w:cs="Times New Roman"/>
              </w:rPr>
              <w:t>Centrifuge Machine (16 tube)</w:t>
            </w:r>
          </w:p>
        </w:tc>
        <w:tc>
          <w:tcPr>
            <w:tcW w:w="1080" w:type="dxa"/>
            <w:shd w:val="clear" w:color="auto" w:fill="auto"/>
          </w:tcPr>
          <w:p w14:paraId="35C4CF27" w14:textId="1FFFDFC3"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59</w:t>
            </w:r>
          </w:p>
        </w:tc>
        <w:tc>
          <w:tcPr>
            <w:tcW w:w="1245" w:type="dxa"/>
            <w:vMerge/>
            <w:shd w:val="clear" w:color="auto" w:fill="auto"/>
          </w:tcPr>
          <w:p w14:paraId="5A4BC9F5"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288F9E16" w14:textId="221E89D5" w:rsidR="00730B2F" w:rsidRDefault="00DA29D0" w:rsidP="008517E5">
            <w:pPr>
              <w:spacing w:after="0" w:line="240" w:lineRule="auto"/>
              <w:jc w:val="center"/>
              <w:rPr>
                <w:rFonts w:ascii="Times New Roman" w:hAnsi="Times New Roman" w:cs="Times New Roman"/>
                <w:bCs/>
              </w:rPr>
            </w:pPr>
            <w:r>
              <w:rPr>
                <w:rFonts w:ascii="Times New Roman" w:hAnsi="Times New Roman" w:cs="Times New Roman"/>
                <w:bCs/>
              </w:rPr>
              <w:t>60,000/-</w:t>
            </w:r>
          </w:p>
        </w:tc>
      </w:tr>
      <w:tr w:rsidR="00730B2F" w:rsidRPr="00D81E5F" w14:paraId="5FBDFB62" w14:textId="77777777" w:rsidTr="008517E5">
        <w:trPr>
          <w:trHeight w:val="290"/>
        </w:trPr>
        <w:tc>
          <w:tcPr>
            <w:tcW w:w="1060" w:type="dxa"/>
            <w:shd w:val="clear" w:color="auto" w:fill="auto"/>
          </w:tcPr>
          <w:p w14:paraId="41B16DAB" w14:textId="332FA230"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4</w:t>
            </w:r>
          </w:p>
        </w:tc>
        <w:tc>
          <w:tcPr>
            <w:tcW w:w="3481" w:type="dxa"/>
            <w:shd w:val="clear" w:color="auto" w:fill="auto"/>
          </w:tcPr>
          <w:p w14:paraId="4EC8FF07" w14:textId="46657EF4" w:rsidR="00730B2F" w:rsidRPr="005E4A96" w:rsidRDefault="00730B2F" w:rsidP="002D717A">
            <w:pPr>
              <w:spacing w:line="240" w:lineRule="auto"/>
              <w:jc w:val="center"/>
              <w:rPr>
                <w:rFonts w:ascii="Times New Roman" w:eastAsia="Times New Roman" w:hAnsi="Times New Roman" w:cs="Times New Roman"/>
              </w:rPr>
            </w:pPr>
            <w:r w:rsidRPr="005E4A96">
              <w:rPr>
                <w:rFonts w:ascii="Times New Roman" w:eastAsia="Times New Roman" w:hAnsi="Times New Roman" w:cs="Times New Roman"/>
                <w:bCs/>
                <w:lang w:val="en-US" w:eastAsia="en-US"/>
              </w:rPr>
              <w:t xml:space="preserve">Electrolyte </w:t>
            </w:r>
            <w:r w:rsidR="00C35FE4" w:rsidRPr="005E4A96">
              <w:rPr>
                <w:rFonts w:ascii="Times New Roman" w:eastAsia="Times New Roman" w:hAnsi="Times New Roman" w:cs="Times New Roman"/>
                <w:bCs/>
                <w:lang w:val="en-US" w:eastAsia="en-US"/>
              </w:rPr>
              <w:t>Analyzer</w:t>
            </w:r>
          </w:p>
        </w:tc>
        <w:tc>
          <w:tcPr>
            <w:tcW w:w="1080" w:type="dxa"/>
            <w:shd w:val="clear" w:color="auto" w:fill="auto"/>
          </w:tcPr>
          <w:p w14:paraId="0FEC9B71" w14:textId="1C0709BB"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59</w:t>
            </w:r>
          </w:p>
        </w:tc>
        <w:tc>
          <w:tcPr>
            <w:tcW w:w="1245" w:type="dxa"/>
            <w:vMerge/>
            <w:shd w:val="clear" w:color="auto" w:fill="auto"/>
          </w:tcPr>
          <w:p w14:paraId="0314071C"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32617478" w14:textId="7F48ED45" w:rsidR="00730B2F" w:rsidRDefault="00BE7F2D" w:rsidP="008517E5">
            <w:pPr>
              <w:spacing w:after="0" w:line="240" w:lineRule="auto"/>
              <w:jc w:val="center"/>
              <w:rPr>
                <w:rFonts w:ascii="Times New Roman" w:hAnsi="Times New Roman" w:cs="Times New Roman"/>
                <w:bCs/>
              </w:rPr>
            </w:pPr>
            <w:r w:rsidRPr="0037415C">
              <w:rPr>
                <w:rFonts w:ascii="Times New Roman" w:hAnsi="Times New Roman" w:cs="Times New Roman"/>
                <w:bCs/>
              </w:rPr>
              <w:t>1,00,000</w:t>
            </w:r>
            <w:r w:rsidR="0037415C">
              <w:rPr>
                <w:rFonts w:ascii="Times New Roman" w:hAnsi="Times New Roman" w:cs="Times New Roman"/>
                <w:bCs/>
              </w:rPr>
              <w:t>/-</w:t>
            </w:r>
          </w:p>
        </w:tc>
      </w:tr>
      <w:tr w:rsidR="00730B2F" w:rsidRPr="00D81E5F" w14:paraId="2A1EAC88" w14:textId="77777777" w:rsidTr="002D717A">
        <w:trPr>
          <w:trHeight w:val="470"/>
        </w:trPr>
        <w:tc>
          <w:tcPr>
            <w:tcW w:w="1060" w:type="dxa"/>
            <w:shd w:val="clear" w:color="auto" w:fill="auto"/>
          </w:tcPr>
          <w:p w14:paraId="3D735461" w14:textId="456DE893"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5</w:t>
            </w:r>
          </w:p>
        </w:tc>
        <w:tc>
          <w:tcPr>
            <w:tcW w:w="3481" w:type="dxa"/>
            <w:shd w:val="clear" w:color="auto" w:fill="auto"/>
          </w:tcPr>
          <w:p w14:paraId="0C78E3EF" w14:textId="0839C836" w:rsidR="00730B2F" w:rsidRPr="002D717A" w:rsidRDefault="00730B2F" w:rsidP="002D717A">
            <w:pPr>
              <w:jc w:val="center"/>
              <w:rPr>
                <w:rFonts w:ascii="Times New Roman" w:hAnsi="Times New Roman" w:cs="Times New Roman"/>
              </w:rPr>
            </w:pPr>
            <w:r w:rsidRPr="005E4A96">
              <w:rPr>
                <w:rFonts w:ascii="Times New Roman" w:hAnsi="Times New Roman" w:cs="Times New Roman"/>
              </w:rPr>
              <w:t xml:space="preserve">ESR </w:t>
            </w:r>
            <w:r w:rsidR="00C35FE4" w:rsidRPr="005E4A96">
              <w:rPr>
                <w:rFonts w:ascii="Times New Roman" w:hAnsi="Times New Roman" w:cs="Times New Roman"/>
              </w:rPr>
              <w:t>Analyser</w:t>
            </w:r>
          </w:p>
        </w:tc>
        <w:tc>
          <w:tcPr>
            <w:tcW w:w="1080" w:type="dxa"/>
            <w:shd w:val="clear" w:color="auto" w:fill="auto"/>
          </w:tcPr>
          <w:p w14:paraId="14CD015F" w14:textId="0FFC460F"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957</w:t>
            </w:r>
          </w:p>
        </w:tc>
        <w:tc>
          <w:tcPr>
            <w:tcW w:w="1245" w:type="dxa"/>
            <w:vMerge/>
            <w:shd w:val="clear" w:color="auto" w:fill="auto"/>
          </w:tcPr>
          <w:p w14:paraId="17BA602C"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64083679" w14:textId="149CAFCA" w:rsidR="00730B2F" w:rsidRDefault="00151514" w:rsidP="008517E5">
            <w:pPr>
              <w:spacing w:after="0" w:line="240" w:lineRule="auto"/>
              <w:jc w:val="center"/>
              <w:rPr>
                <w:rFonts w:ascii="Times New Roman" w:hAnsi="Times New Roman" w:cs="Times New Roman"/>
                <w:bCs/>
              </w:rPr>
            </w:pPr>
            <w:r>
              <w:rPr>
                <w:rFonts w:ascii="Times New Roman" w:hAnsi="Times New Roman" w:cs="Times New Roman"/>
                <w:bCs/>
              </w:rPr>
              <w:t>47,85</w:t>
            </w:r>
            <w:r w:rsidR="00F870CB">
              <w:rPr>
                <w:rFonts w:ascii="Times New Roman" w:hAnsi="Times New Roman" w:cs="Times New Roman"/>
                <w:bCs/>
              </w:rPr>
              <w:t>,000</w:t>
            </w:r>
            <w:r w:rsidR="0037415C">
              <w:rPr>
                <w:rFonts w:ascii="Times New Roman" w:hAnsi="Times New Roman" w:cs="Times New Roman"/>
                <w:bCs/>
              </w:rPr>
              <w:t>/-</w:t>
            </w:r>
          </w:p>
        </w:tc>
      </w:tr>
      <w:tr w:rsidR="00730B2F" w:rsidRPr="00D81E5F" w14:paraId="3D5904E0" w14:textId="77777777" w:rsidTr="00493524">
        <w:trPr>
          <w:trHeight w:val="400"/>
        </w:trPr>
        <w:tc>
          <w:tcPr>
            <w:tcW w:w="1060" w:type="dxa"/>
            <w:shd w:val="clear" w:color="auto" w:fill="auto"/>
          </w:tcPr>
          <w:p w14:paraId="40982DE0" w14:textId="248020C7"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6</w:t>
            </w:r>
          </w:p>
        </w:tc>
        <w:tc>
          <w:tcPr>
            <w:tcW w:w="3481" w:type="dxa"/>
            <w:shd w:val="clear" w:color="auto" w:fill="auto"/>
          </w:tcPr>
          <w:p w14:paraId="2924C57D" w14:textId="5F0B02C6" w:rsidR="00730B2F" w:rsidRPr="005E4A96" w:rsidRDefault="00730B2F" w:rsidP="002D717A">
            <w:pPr>
              <w:spacing w:line="240" w:lineRule="auto"/>
              <w:jc w:val="center"/>
              <w:rPr>
                <w:rFonts w:ascii="Times New Roman" w:eastAsia="Times New Roman" w:hAnsi="Times New Roman" w:cs="Times New Roman"/>
              </w:rPr>
            </w:pPr>
            <w:r w:rsidRPr="005E4A96">
              <w:rPr>
                <w:rFonts w:ascii="Times New Roman" w:hAnsi="Times New Roman" w:cs="Times New Roman"/>
              </w:rPr>
              <w:t xml:space="preserve">Semiautomatic Coagulation </w:t>
            </w:r>
            <w:r w:rsidR="00C35FE4" w:rsidRPr="005E4A96">
              <w:rPr>
                <w:rFonts w:ascii="Times New Roman" w:hAnsi="Times New Roman" w:cs="Times New Roman"/>
              </w:rPr>
              <w:t>Analyser</w:t>
            </w:r>
          </w:p>
        </w:tc>
        <w:tc>
          <w:tcPr>
            <w:tcW w:w="1080" w:type="dxa"/>
            <w:shd w:val="clear" w:color="auto" w:fill="auto"/>
          </w:tcPr>
          <w:p w14:paraId="02B92175" w14:textId="1FEF6E08"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14</w:t>
            </w:r>
          </w:p>
        </w:tc>
        <w:tc>
          <w:tcPr>
            <w:tcW w:w="1245" w:type="dxa"/>
            <w:vMerge/>
            <w:shd w:val="clear" w:color="auto" w:fill="auto"/>
          </w:tcPr>
          <w:p w14:paraId="13453F34"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62965C1F" w14:textId="769B8189"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1,27,656</w:t>
            </w:r>
            <w:r w:rsidR="0037415C">
              <w:rPr>
                <w:rFonts w:ascii="Times New Roman" w:hAnsi="Times New Roman" w:cs="Times New Roman"/>
                <w:bCs/>
              </w:rPr>
              <w:t>/-</w:t>
            </w:r>
          </w:p>
        </w:tc>
      </w:tr>
      <w:tr w:rsidR="00730B2F" w:rsidRPr="00D81E5F" w14:paraId="00FA2168" w14:textId="77777777" w:rsidTr="008517E5">
        <w:trPr>
          <w:trHeight w:val="290"/>
        </w:trPr>
        <w:tc>
          <w:tcPr>
            <w:tcW w:w="1060" w:type="dxa"/>
            <w:shd w:val="clear" w:color="auto" w:fill="auto"/>
          </w:tcPr>
          <w:p w14:paraId="28EE32CA" w14:textId="62762FCF"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7</w:t>
            </w:r>
          </w:p>
        </w:tc>
        <w:tc>
          <w:tcPr>
            <w:tcW w:w="3481" w:type="dxa"/>
            <w:shd w:val="clear" w:color="auto" w:fill="auto"/>
          </w:tcPr>
          <w:p w14:paraId="551F43FA" w14:textId="17C12438" w:rsidR="00730B2F" w:rsidRPr="002D717A" w:rsidRDefault="00730B2F" w:rsidP="002D717A">
            <w:pPr>
              <w:jc w:val="center"/>
              <w:rPr>
                <w:rFonts w:ascii="Times New Roman" w:hAnsi="Times New Roman" w:cs="Times New Roman"/>
              </w:rPr>
            </w:pPr>
            <w:r w:rsidRPr="005E4A96">
              <w:rPr>
                <w:rFonts w:ascii="Times New Roman" w:hAnsi="Times New Roman" w:cs="Times New Roman"/>
              </w:rPr>
              <w:t>Vertical Autoclave -Portable</w:t>
            </w:r>
          </w:p>
        </w:tc>
        <w:tc>
          <w:tcPr>
            <w:tcW w:w="1080" w:type="dxa"/>
            <w:shd w:val="clear" w:color="auto" w:fill="auto"/>
          </w:tcPr>
          <w:p w14:paraId="2B7FAA6F" w14:textId="6CD7DB39"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89</w:t>
            </w:r>
          </w:p>
        </w:tc>
        <w:tc>
          <w:tcPr>
            <w:tcW w:w="1245" w:type="dxa"/>
            <w:vMerge/>
            <w:shd w:val="clear" w:color="auto" w:fill="auto"/>
          </w:tcPr>
          <w:p w14:paraId="5BBA2B48"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101B4386" w14:textId="1BF66AB2" w:rsidR="00730B2F" w:rsidRDefault="00151514" w:rsidP="008517E5">
            <w:pPr>
              <w:spacing w:after="0" w:line="240" w:lineRule="auto"/>
              <w:jc w:val="center"/>
              <w:rPr>
                <w:rFonts w:ascii="Times New Roman" w:hAnsi="Times New Roman" w:cs="Times New Roman"/>
                <w:bCs/>
              </w:rPr>
            </w:pPr>
            <w:r>
              <w:rPr>
                <w:rFonts w:ascii="Times New Roman" w:hAnsi="Times New Roman" w:cs="Times New Roman"/>
                <w:bCs/>
              </w:rPr>
              <w:t>1,00,000</w:t>
            </w:r>
            <w:r w:rsidR="0037415C">
              <w:rPr>
                <w:rFonts w:ascii="Times New Roman" w:hAnsi="Times New Roman" w:cs="Times New Roman"/>
                <w:bCs/>
              </w:rPr>
              <w:t>/-</w:t>
            </w:r>
          </w:p>
        </w:tc>
      </w:tr>
      <w:tr w:rsidR="00730B2F" w:rsidRPr="00D81E5F" w14:paraId="473E175C" w14:textId="77777777" w:rsidTr="008517E5">
        <w:trPr>
          <w:trHeight w:val="290"/>
        </w:trPr>
        <w:tc>
          <w:tcPr>
            <w:tcW w:w="1060" w:type="dxa"/>
            <w:shd w:val="clear" w:color="auto" w:fill="auto"/>
          </w:tcPr>
          <w:p w14:paraId="7CE5F9F6" w14:textId="6B14F6E8"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8</w:t>
            </w:r>
          </w:p>
        </w:tc>
        <w:tc>
          <w:tcPr>
            <w:tcW w:w="3481" w:type="dxa"/>
            <w:shd w:val="clear" w:color="auto" w:fill="auto"/>
          </w:tcPr>
          <w:p w14:paraId="1DB3526C" w14:textId="0C5BA1FC" w:rsidR="00730B2F" w:rsidRPr="005E4A96" w:rsidRDefault="00C35FE4" w:rsidP="002D717A">
            <w:pPr>
              <w:spacing w:line="240" w:lineRule="auto"/>
              <w:jc w:val="center"/>
              <w:rPr>
                <w:rFonts w:ascii="Times New Roman" w:eastAsia="Times New Roman" w:hAnsi="Times New Roman" w:cs="Times New Roman"/>
              </w:rPr>
            </w:pPr>
            <w:r w:rsidRPr="005E4A96">
              <w:rPr>
                <w:rFonts w:ascii="Times New Roman" w:hAnsi="Times New Roman" w:cs="Times New Roman"/>
              </w:rPr>
              <w:t>Mechanical</w:t>
            </w:r>
            <w:r w:rsidR="00730B2F" w:rsidRPr="005E4A96">
              <w:rPr>
                <w:rFonts w:ascii="Times New Roman" w:hAnsi="Times New Roman" w:cs="Times New Roman"/>
              </w:rPr>
              <w:t xml:space="preserve"> Shaker/</w:t>
            </w:r>
            <w:r w:rsidRPr="005E4A96">
              <w:rPr>
                <w:rFonts w:ascii="Times New Roman" w:hAnsi="Times New Roman" w:cs="Times New Roman"/>
              </w:rPr>
              <w:t>Rotor</w:t>
            </w:r>
          </w:p>
        </w:tc>
        <w:tc>
          <w:tcPr>
            <w:tcW w:w="1080" w:type="dxa"/>
            <w:shd w:val="clear" w:color="auto" w:fill="auto"/>
          </w:tcPr>
          <w:p w14:paraId="036DBD0C" w14:textId="1042E8B0"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37</w:t>
            </w:r>
          </w:p>
        </w:tc>
        <w:tc>
          <w:tcPr>
            <w:tcW w:w="1245" w:type="dxa"/>
            <w:vMerge/>
            <w:shd w:val="clear" w:color="auto" w:fill="auto"/>
          </w:tcPr>
          <w:p w14:paraId="23FA3799"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5133B1F0" w14:textId="47BFEC39"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3,49,630</w:t>
            </w:r>
            <w:r w:rsidR="0037415C">
              <w:rPr>
                <w:rFonts w:ascii="Times New Roman" w:hAnsi="Times New Roman" w:cs="Times New Roman"/>
                <w:bCs/>
              </w:rPr>
              <w:t>/-</w:t>
            </w:r>
          </w:p>
        </w:tc>
      </w:tr>
      <w:tr w:rsidR="00730B2F" w:rsidRPr="00D81E5F" w14:paraId="6AF7CA11" w14:textId="77777777" w:rsidTr="005E4A96">
        <w:trPr>
          <w:trHeight w:val="357"/>
        </w:trPr>
        <w:tc>
          <w:tcPr>
            <w:tcW w:w="1060" w:type="dxa"/>
            <w:shd w:val="clear" w:color="auto" w:fill="auto"/>
          </w:tcPr>
          <w:p w14:paraId="7CB5D92E" w14:textId="1E5112E7"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9</w:t>
            </w:r>
          </w:p>
        </w:tc>
        <w:tc>
          <w:tcPr>
            <w:tcW w:w="3481" w:type="dxa"/>
            <w:shd w:val="clear" w:color="auto" w:fill="auto"/>
          </w:tcPr>
          <w:p w14:paraId="6759AED2" w14:textId="67974930" w:rsidR="00730B2F" w:rsidRPr="002D717A" w:rsidRDefault="00730B2F" w:rsidP="002D717A">
            <w:pPr>
              <w:jc w:val="center"/>
              <w:rPr>
                <w:rFonts w:ascii="Times New Roman" w:hAnsi="Times New Roman" w:cs="Times New Roman"/>
              </w:rPr>
            </w:pPr>
            <w:r w:rsidRPr="005E4A96">
              <w:rPr>
                <w:rFonts w:ascii="Times New Roman" w:hAnsi="Times New Roman" w:cs="Times New Roman"/>
              </w:rPr>
              <w:t>RH View Box</w:t>
            </w:r>
          </w:p>
        </w:tc>
        <w:tc>
          <w:tcPr>
            <w:tcW w:w="1080" w:type="dxa"/>
            <w:shd w:val="clear" w:color="auto" w:fill="auto"/>
          </w:tcPr>
          <w:p w14:paraId="7694AAE4" w14:textId="0A4F1C63"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96</w:t>
            </w:r>
          </w:p>
        </w:tc>
        <w:tc>
          <w:tcPr>
            <w:tcW w:w="1245" w:type="dxa"/>
            <w:vMerge/>
            <w:shd w:val="clear" w:color="auto" w:fill="auto"/>
          </w:tcPr>
          <w:p w14:paraId="406CEFA7"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2E32B934" w14:textId="3AFBBD67"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2,18,004</w:t>
            </w:r>
            <w:r w:rsidR="0037415C">
              <w:rPr>
                <w:rFonts w:ascii="Times New Roman" w:hAnsi="Times New Roman" w:cs="Times New Roman"/>
                <w:bCs/>
              </w:rPr>
              <w:t>/-</w:t>
            </w:r>
          </w:p>
        </w:tc>
      </w:tr>
      <w:tr w:rsidR="00730B2F" w:rsidRPr="00D81E5F" w14:paraId="041F0F70" w14:textId="77777777" w:rsidTr="008517E5">
        <w:trPr>
          <w:trHeight w:val="290"/>
        </w:trPr>
        <w:tc>
          <w:tcPr>
            <w:tcW w:w="1060" w:type="dxa"/>
            <w:shd w:val="clear" w:color="auto" w:fill="auto"/>
          </w:tcPr>
          <w:p w14:paraId="2BC63299" w14:textId="74DB0B61"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10</w:t>
            </w:r>
          </w:p>
        </w:tc>
        <w:tc>
          <w:tcPr>
            <w:tcW w:w="3481" w:type="dxa"/>
            <w:shd w:val="clear" w:color="auto" w:fill="auto"/>
          </w:tcPr>
          <w:p w14:paraId="6D8FD4B9" w14:textId="73E04B2A" w:rsidR="00730B2F" w:rsidRPr="005E4A96" w:rsidRDefault="00730B2F" w:rsidP="002D717A">
            <w:pPr>
              <w:spacing w:line="240" w:lineRule="auto"/>
              <w:jc w:val="center"/>
              <w:rPr>
                <w:rFonts w:ascii="Times New Roman" w:eastAsia="Times New Roman" w:hAnsi="Times New Roman" w:cs="Times New Roman"/>
              </w:rPr>
            </w:pPr>
            <w:r w:rsidRPr="005E4A96">
              <w:rPr>
                <w:rFonts w:ascii="Times New Roman" w:hAnsi="Times New Roman" w:cs="Times New Roman"/>
              </w:rPr>
              <w:t>LAMINAR AIR - FLOW BENCH</w:t>
            </w:r>
          </w:p>
        </w:tc>
        <w:tc>
          <w:tcPr>
            <w:tcW w:w="1080" w:type="dxa"/>
            <w:shd w:val="clear" w:color="auto" w:fill="auto"/>
          </w:tcPr>
          <w:p w14:paraId="41E09F70" w14:textId="6CE4913D"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25</w:t>
            </w:r>
          </w:p>
        </w:tc>
        <w:tc>
          <w:tcPr>
            <w:tcW w:w="1245" w:type="dxa"/>
            <w:vMerge/>
            <w:shd w:val="clear" w:color="auto" w:fill="auto"/>
          </w:tcPr>
          <w:p w14:paraId="61516A9F"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0B7434ED" w14:textId="510DE60F"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2,35,157</w:t>
            </w:r>
            <w:r w:rsidR="0037415C">
              <w:rPr>
                <w:rFonts w:ascii="Times New Roman" w:hAnsi="Times New Roman" w:cs="Times New Roman"/>
                <w:bCs/>
              </w:rPr>
              <w:t>/-</w:t>
            </w:r>
          </w:p>
        </w:tc>
      </w:tr>
      <w:tr w:rsidR="00730B2F" w:rsidRPr="00D81E5F" w14:paraId="75E5339A" w14:textId="77777777" w:rsidTr="008517E5">
        <w:trPr>
          <w:trHeight w:val="290"/>
        </w:trPr>
        <w:tc>
          <w:tcPr>
            <w:tcW w:w="1060" w:type="dxa"/>
            <w:shd w:val="clear" w:color="auto" w:fill="auto"/>
          </w:tcPr>
          <w:p w14:paraId="6D819094" w14:textId="37699EF8"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11</w:t>
            </w:r>
          </w:p>
        </w:tc>
        <w:tc>
          <w:tcPr>
            <w:tcW w:w="3481" w:type="dxa"/>
            <w:shd w:val="clear" w:color="auto" w:fill="auto"/>
          </w:tcPr>
          <w:p w14:paraId="1E945FED" w14:textId="3B7F09B4" w:rsidR="00730B2F" w:rsidRPr="005E4A96" w:rsidRDefault="00730B2F" w:rsidP="002D717A">
            <w:pPr>
              <w:spacing w:line="240" w:lineRule="auto"/>
              <w:jc w:val="center"/>
              <w:rPr>
                <w:rFonts w:ascii="Times New Roman" w:eastAsia="Times New Roman" w:hAnsi="Times New Roman" w:cs="Times New Roman"/>
              </w:rPr>
            </w:pPr>
            <w:r w:rsidRPr="005E4A96">
              <w:rPr>
                <w:rFonts w:ascii="Times New Roman" w:hAnsi="Times New Roman" w:cs="Times New Roman"/>
              </w:rPr>
              <w:t>pH Meter</w:t>
            </w:r>
          </w:p>
        </w:tc>
        <w:tc>
          <w:tcPr>
            <w:tcW w:w="1080" w:type="dxa"/>
            <w:shd w:val="clear" w:color="auto" w:fill="auto"/>
          </w:tcPr>
          <w:p w14:paraId="3D30B8C7" w14:textId="284E768D"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72</w:t>
            </w:r>
          </w:p>
        </w:tc>
        <w:tc>
          <w:tcPr>
            <w:tcW w:w="1245" w:type="dxa"/>
            <w:vMerge/>
            <w:shd w:val="clear" w:color="auto" w:fill="auto"/>
          </w:tcPr>
          <w:p w14:paraId="112D6E2E"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16E8A3EB" w14:textId="2D637AAB"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89,088</w:t>
            </w:r>
            <w:r w:rsidR="0037415C">
              <w:rPr>
                <w:rFonts w:ascii="Times New Roman" w:hAnsi="Times New Roman" w:cs="Times New Roman"/>
                <w:bCs/>
              </w:rPr>
              <w:t>/-</w:t>
            </w:r>
          </w:p>
        </w:tc>
      </w:tr>
      <w:tr w:rsidR="00730B2F" w:rsidRPr="00D81E5F" w14:paraId="6D387D2D" w14:textId="77777777" w:rsidTr="008517E5">
        <w:trPr>
          <w:trHeight w:val="290"/>
        </w:trPr>
        <w:tc>
          <w:tcPr>
            <w:tcW w:w="1060" w:type="dxa"/>
            <w:shd w:val="clear" w:color="auto" w:fill="auto"/>
          </w:tcPr>
          <w:p w14:paraId="5893B29D" w14:textId="4669671C"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12</w:t>
            </w:r>
          </w:p>
        </w:tc>
        <w:tc>
          <w:tcPr>
            <w:tcW w:w="3481" w:type="dxa"/>
            <w:shd w:val="clear" w:color="auto" w:fill="auto"/>
          </w:tcPr>
          <w:p w14:paraId="35381C42" w14:textId="559BC63F" w:rsidR="00730B2F" w:rsidRPr="005E4A96" w:rsidRDefault="00730B2F" w:rsidP="002D717A">
            <w:pPr>
              <w:spacing w:line="240" w:lineRule="auto"/>
              <w:jc w:val="center"/>
              <w:rPr>
                <w:rFonts w:ascii="Times New Roman" w:eastAsia="Times New Roman" w:hAnsi="Times New Roman" w:cs="Times New Roman"/>
              </w:rPr>
            </w:pPr>
            <w:r w:rsidRPr="005E4A96">
              <w:rPr>
                <w:rFonts w:ascii="Times New Roman" w:hAnsi="Times New Roman" w:cs="Times New Roman"/>
              </w:rPr>
              <w:t>Double Pan  Balance  Electronics</w:t>
            </w:r>
          </w:p>
        </w:tc>
        <w:tc>
          <w:tcPr>
            <w:tcW w:w="1080" w:type="dxa"/>
            <w:shd w:val="clear" w:color="auto" w:fill="auto"/>
          </w:tcPr>
          <w:p w14:paraId="44A0E70B" w14:textId="1D67F7BD"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19</w:t>
            </w:r>
          </w:p>
        </w:tc>
        <w:tc>
          <w:tcPr>
            <w:tcW w:w="1245" w:type="dxa"/>
            <w:vMerge/>
            <w:shd w:val="clear" w:color="auto" w:fill="auto"/>
          </w:tcPr>
          <w:p w14:paraId="6BCC6D61"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1C8D2105" w14:textId="47B614E5"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1,10,613</w:t>
            </w:r>
            <w:r w:rsidR="0037415C">
              <w:rPr>
                <w:rFonts w:ascii="Times New Roman" w:hAnsi="Times New Roman" w:cs="Times New Roman"/>
                <w:bCs/>
              </w:rPr>
              <w:t>/-</w:t>
            </w:r>
          </w:p>
        </w:tc>
      </w:tr>
      <w:tr w:rsidR="00730B2F" w:rsidRPr="00D81E5F" w14:paraId="1B500215" w14:textId="77777777" w:rsidTr="008517E5">
        <w:trPr>
          <w:trHeight w:val="290"/>
        </w:trPr>
        <w:tc>
          <w:tcPr>
            <w:tcW w:w="1060" w:type="dxa"/>
            <w:shd w:val="clear" w:color="auto" w:fill="auto"/>
          </w:tcPr>
          <w:p w14:paraId="0BBCB8E1" w14:textId="68E7F5E0"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13</w:t>
            </w:r>
          </w:p>
        </w:tc>
        <w:tc>
          <w:tcPr>
            <w:tcW w:w="3481" w:type="dxa"/>
            <w:shd w:val="clear" w:color="auto" w:fill="auto"/>
          </w:tcPr>
          <w:p w14:paraId="620D3D38" w14:textId="69148484" w:rsidR="00730B2F" w:rsidRPr="005E4A96" w:rsidRDefault="00730B2F" w:rsidP="002D717A">
            <w:pPr>
              <w:spacing w:line="240" w:lineRule="auto"/>
              <w:jc w:val="center"/>
              <w:rPr>
                <w:rFonts w:ascii="Times New Roman" w:eastAsia="Times New Roman" w:hAnsi="Times New Roman" w:cs="Times New Roman"/>
              </w:rPr>
            </w:pPr>
            <w:r w:rsidRPr="005E4A96">
              <w:rPr>
                <w:rFonts w:ascii="Times New Roman" w:eastAsia="Times New Roman" w:hAnsi="Times New Roman" w:cs="Times New Roman"/>
              </w:rPr>
              <w:t>Flame Photometer</w:t>
            </w:r>
          </w:p>
        </w:tc>
        <w:tc>
          <w:tcPr>
            <w:tcW w:w="1080" w:type="dxa"/>
            <w:shd w:val="clear" w:color="auto" w:fill="auto"/>
          </w:tcPr>
          <w:p w14:paraId="30F27100" w14:textId="32C4B746"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10</w:t>
            </w:r>
          </w:p>
        </w:tc>
        <w:tc>
          <w:tcPr>
            <w:tcW w:w="1245" w:type="dxa"/>
            <w:vMerge/>
            <w:shd w:val="clear" w:color="auto" w:fill="auto"/>
          </w:tcPr>
          <w:p w14:paraId="5FE5D6CE"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0F6E7375" w14:textId="2077CCA9"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3,20,000</w:t>
            </w:r>
            <w:r w:rsidR="0037415C">
              <w:rPr>
                <w:rFonts w:ascii="Times New Roman" w:hAnsi="Times New Roman" w:cs="Times New Roman"/>
                <w:bCs/>
              </w:rPr>
              <w:t>/-</w:t>
            </w:r>
          </w:p>
        </w:tc>
      </w:tr>
      <w:tr w:rsidR="00730B2F" w:rsidRPr="00D81E5F" w14:paraId="4D348285" w14:textId="77777777" w:rsidTr="008517E5">
        <w:trPr>
          <w:trHeight w:val="290"/>
        </w:trPr>
        <w:tc>
          <w:tcPr>
            <w:tcW w:w="1060" w:type="dxa"/>
            <w:shd w:val="clear" w:color="auto" w:fill="auto"/>
          </w:tcPr>
          <w:p w14:paraId="34445BCD" w14:textId="460FF449"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14</w:t>
            </w:r>
          </w:p>
        </w:tc>
        <w:tc>
          <w:tcPr>
            <w:tcW w:w="3481" w:type="dxa"/>
            <w:shd w:val="clear" w:color="auto" w:fill="auto"/>
          </w:tcPr>
          <w:p w14:paraId="3D82A5E2" w14:textId="08A7C381" w:rsidR="00730B2F" w:rsidRPr="005E4A96" w:rsidRDefault="00730B2F" w:rsidP="002D717A">
            <w:pPr>
              <w:spacing w:line="240" w:lineRule="auto"/>
              <w:jc w:val="center"/>
              <w:rPr>
                <w:rFonts w:ascii="Times New Roman" w:eastAsia="Times New Roman" w:hAnsi="Times New Roman" w:cs="Times New Roman"/>
              </w:rPr>
            </w:pPr>
            <w:r w:rsidRPr="005E4A96">
              <w:rPr>
                <w:rFonts w:ascii="Times New Roman" w:eastAsia="Times New Roman" w:hAnsi="Times New Roman" w:cs="Times New Roman"/>
              </w:rPr>
              <w:t>Chemical balance</w:t>
            </w:r>
          </w:p>
        </w:tc>
        <w:tc>
          <w:tcPr>
            <w:tcW w:w="1080" w:type="dxa"/>
            <w:shd w:val="clear" w:color="auto" w:fill="auto"/>
          </w:tcPr>
          <w:p w14:paraId="5822A3D8" w14:textId="07D9EBF6"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36</w:t>
            </w:r>
          </w:p>
        </w:tc>
        <w:tc>
          <w:tcPr>
            <w:tcW w:w="1245" w:type="dxa"/>
            <w:vMerge/>
            <w:shd w:val="clear" w:color="auto" w:fill="auto"/>
          </w:tcPr>
          <w:p w14:paraId="43F48004"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15DFFE89" w14:textId="5F646CE0"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10,080</w:t>
            </w:r>
            <w:r w:rsidR="00E7779A">
              <w:rPr>
                <w:rFonts w:ascii="Times New Roman" w:hAnsi="Times New Roman" w:cs="Times New Roman"/>
                <w:bCs/>
              </w:rPr>
              <w:t>/-</w:t>
            </w:r>
          </w:p>
        </w:tc>
      </w:tr>
      <w:tr w:rsidR="00730B2F" w:rsidRPr="00D81E5F" w14:paraId="1C2000A7" w14:textId="77777777" w:rsidTr="008517E5">
        <w:trPr>
          <w:trHeight w:val="290"/>
        </w:trPr>
        <w:tc>
          <w:tcPr>
            <w:tcW w:w="1060" w:type="dxa"/>
            <w:shd w:val="clear" w:color="auto" w:fill="auto"/>
          </w:tcPr>
          <w:p w14:paraId="6BAB3A6D" w14:textId="52093E36"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15</w:t>
            </w:r>
          </w:p>
        </w:tc>
        <w:tc>
          <w:tcPr>
            <w:tcW w:w="3481" w:type="dxa"/>
            <w:shd w:val="clear" w:color="auto" w:fill="auto"/>
          </w:tcPr>
          <w:p w14:paraId="22ED6302" w14:textId="5A210296" w:rsidR="00730B2F" w:rsidRPr="005E4A96" w:rsidRDefault="00730B2F" w:rsidP="002D717A">
            <w:pPr>
              <w:spacing w:line="240" w:lineRule="auto"/>
              <w:jc w:val="center"/>
              <w:rPr>
                <w:rFonts w:ascii="Times New Roman" w:eastAsia="Times New Roman" w:hAnsi="Times New Roman" w:cs="Times New Roman"/>
              </w:rPr>
            </w:pPr>
            <w:r w:rsidRPr="005E4A96">
              <w:rPr>
                <w:rFonts w:ascii="Times New Roman" w:eastAsia="Times New Roman" w:hAnsi="Times New Roman" w:cs="Times New Roman"/>
              </w:rPr>
              <w:t>Multichannel Pipettes-Various Types</w:t>
            </w:r>
          </w:p>
        </w:tc>
        <w:tc>
          <w:tcPr>
            <w:tcW w:w="1080" w:type="dxa"/>
            <w:shd w:val="clear" w:color="auto" w:fill="auto"/>
          </w:tcPr>
          <w:p w14:paraId="07FBFD80" w14:textId="719CAF13" w:rsidR="00730B2F" w:rsidRDefault="00730B2F" w:rsidP="008517E5">
            <w:pPr>
              <w:spacing w:after="0" w:line="240" w:lineRule="auto"/>
              <w:rPr>
                <w:rFonts w:ascii="Times New Roman" w:hAnsi="Times New Roman" w:cs="Times New Roman"/>
                <w:bCs/>
              </w:rPr>
            </w:pPr>
            <w:r>
              <w:rPr>
                <w:rFonts w:ascii="Times New Roman" w:hAnsi="Times New Roman" w:cs="Times New Roman"/>
                <w:bCs/>
              </w:rPr>
              <w:t>410</w:t>
            </w:r>
          </w:p>
        </w:tc>
        <w:tc>
          <w:tcPr>
            <w:tcW w:w="1245" w:type="dxa"/>
            <w:vMerge/>
            <w:shd w:val="clear" w:color="auto" w:fill="auto"/>
          </w:tcPr>
          <w:p w14:paraId="6938CCB2"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4311C785" w14:textId="00372ED1"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98,240</w:t>
            </w:r>
            <w:r w:rsidR="00E7779A">
              <w:rPr>
                <w:rFonts w:ascii="Times New Roman" w:hAnsi="Times New Roman" w:cs="Times New Roman"/>
                <w:bCs/>
              </w:rPr>
              <w:t>/-</w:t>
            </w:r>
          </w:p>
        </w:tc>
      </w:tr>
      <w:tr w:rsidR="00730B2F" w:rsidRPr="00D81E5F" w14:paraId="44DEB7D9" w14:textId="77777777" w:rsidTr="00A90C4E">
        <w:trPr>
          <w:trHeight w:val="729"/>
        </w:trPr>
        <w:tc>
          <w:tcPr>
            <w:tcW w:w="1060" w:type="dxa"/>
            <w:shd w:val="clear" w:color="auto" w:fill="auto"/>
          </w:tcPr>
          <w:p w14:paraId="740D477B" w14:textId="47272534"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16</w:t>
            </w:r>
          </w:p>
        </w:tc>
        <w:tc>
          <w:tcPr>
            <w:tcW w:w="3481" w:type="dxa"/>
            <w:shd w:val="clear" w:color="auto" w:fill="auto"/>
          </w:tcPr>
          <w:p w14:paraId="3C7C3218" w14:textId="243FF04F" w:rsidR="00730B2F" w:rsidRPr="00A90C4E" w:rsidRDefault="00730B2F" w:rsidP="00A90C4E">
            <w:pPr>
              <w:jc w:val="center"/>
              <w:rPr>
                <w:rFonts w:ascii="Times New Roman" w:hAnsi="Times New Roman" w:cs="Times New Roman"/>
                <w:bCs/>
                <w:color w:val="000000"/>
              </w:rPr>
            </w:pPr>
            <w:r w:rsidRPr="00A90C4E">
              <w:rPr>
                <w:rFonts w:ascii="Times New Roman" w:hAnsi="Times New Roman" w:cs="Times New Roman"/>
                <w:bCs/>
                <w:color w:val="000000"/>
              </w:rPr>
              <w:t>High Performance Liquid Chromatography (HPLC) Machine</w:t>
            </w:r>
          </w:p>
        </w:tc>
        <w:tc>
          <w:tcPr>
            <w:tcW w:w="1080" w:type="dxa"/>
            <w:shd w:val="clear" w:color="auto" w:fill="auto"/>
          </w:tcPr>
          <w:p w14:paraId="039A98AA" w14:textId="3FDC5FA7" w:rsidR="00730B2F" w:rsidRDefault="00F30745" w:rsidP="008517E5">
            <w:pPr>
              <w:spacing w:after="0" w:line="240" w:lineRule="auto"/>
              <w:rPr>
                <w:rFonts w:ascii="Times New Roman" w:hAnsi="Times New Roman" w:cs="Times New Roman"/>
                <w:bCs/>
              </w:rPr>
            </w:pPr>
            <w:r>
              <w:rPr>
                <w:rFonts w:ascii="Times New Roman" w:hAnsi="Times New Roman" w:cs="Times New Roman"/>
                <w:bCs/>
              </w:rPr>
              <w:t>94</w:t>
            </w:r>
          </w:p>
        </w:tc>
        <w:tc>
          <w:tcPr>
            <w:tcW w:w="1245" w:type="dxa"/>
            <w:vMerge/>
            <w:shd w:val="clear" w:color="auto" w:fill="auto"/>
          </w:tcPr>
          <w:p w14:paraId="5CDF7258"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033289D7" w14:textId="3AABAC6A" w:rsidR="00730B2F" w:rsidRDefault="0029151C" w:rsidP="008517E5">
            <w:pPr>
              <w:spacing w:after="0" w:line="240" w:lineRule="auto"/>
              <w:jc w:val="center"/>
              <w:rPr>
                <w:rFonts w:ascii="Times New Roman" w:hAnsi="Times New Roman" w:cs="Times New Roman"/>
                <w:bCs/>
              </w:rPr>
            </w:pPr>
            <w:r>
              <w:rPr>
                <w:rFonts w:ascii="Times New Roman" w:hAnsi="Times New Roman" w:cs="Times New Roman"/>
                <w:bCs/>
              </w:rPr>
              <w:t>20,68,000</w:t>
            </w:r>
            <w:r w:rsidR="00E7779A">
              <w:rPr>
                <w:rFonts w:ascii="Times New Roman" w:hAnsi="Times New Roman" w:cs="Times New Roman"/>
                <w:bCs/>
              </w:rPr>
              <w:t>/-</w:t>
            </w:r>
          </w:p>
        </w:tc>
      </w:tr>
      <w:tr w:rsidR="00730B2F" w:rsidRPr="00D81E5F" w14:paraId="60F51DC4" w14:textId="77777777" w:rsidTr="008517E5">
        <w:trPr>
          <w:trHeight w:val="290"/>
        </w:trPr>
        <w:tc>
          <w:tcPr>
            <w:tcW w:w="1060" w:type="dxa"/>
            <w:shd w:val="clear" w:color="auto" w:fill="auto"/>
          </w:tcPr>
          <w:p w14:paraId="64364BEE" w14:textId="7B40A53B" w:rsidR="00730B2F" w:rsidRDefault="00730B2F" w:rsidP="008517E5">
            <w:pPr>
              <w:spacing w:after="0" w:line="240" w:lineRule="auto"/>
              <w:jc w:val="center"/>
              <w:rPr>
                <w:rFonts w:ascii="Times New Roman" w:hAnsi="Times New Roman" w:cs="Times New Roman"/>
                <w:bCs/>
              </w:rPr>
            </w:pPr>
            <w:r>
              <w:rPr>
                <w:rFonts w:ascii="Times New Roman" w:hAnsi="Times New Roman" w:cs="Times New Roman"/>
                <w:bCs/>
              </w:rPr>
              <w:t>17</w:t>
            </w:r>
          </w:p>
        </w:tc>
        <w:tc>
          <w:tcPr>
            <w:tcW w:w="3481" w:type="dxa"/>
            <w:shd w:val="clear" w:color="auto" w:fill="auto"/>
          </w:tcPr>
          <w:p w14:paraId="120BD057" w14:textId="3683C903" w:rsidR="00730B2F" w:rsidRPr="004A3DA9" w:rsidRDefault="00730B2F" w:rsidP="002D717A">
            <w:pPr>
              <w:spacing w:line="240" w:lineRule="auto"/>
              <w:jc w:val="center"/>
              <w:rPr>
                <w:rFonts w:ascii="Times New Roman" w:eastAsia="Times New Roman" w:hAnsi="Times New Roman" w:cs="Times New Roman"/>
              </w:rPr>
            </w:pPr>
            <w:r w:rsidRPr="004A3DA9">
              <w:rPr>
                <w:rFonts w:ascii="Times New Roman" w:hAnsi="Times New Roman" w:cs="Times New Roman"/>
              </w:rPr>
              <w:t>Fully Automated Chemiluminescence Immunoassay</w:t>
            </w:r>
          </w:p>
        </w:tc>
        <w:tc>
          <w:tcPr>
            <w:tcW w:w="1080" w:type="dxa"/>
            <w:shd w:val="clear" w:color="auto" w:fill="auto"/>
          </w:tcPr>
          <w:p w14:paraId="6A445C24" w14:textId="4EED3CA8" w:rsidR="00730B2F" w:rsidRDefault="00F30745" w:rsidP="008517E5">
            <w:pPr>
              <w:spacing w:after="0" w:line="240" w:lineRule="auto"/>
              <w:rPr>
                <w:rFonts w:ascii="Times New Roman" w:hAnsi="Times New Roman" w:cs="Times New Roman"/>
                <w:bCs/>
              </w:rPr>
            </w:pPr>
            <w:r>
              <w:rPr>
                <w:rFonts w:ascii="Times New Roman" w:hAnsi="Times New Roman" w:cs="Times New Roman"/>
                <w:bCs/>
              </w:rPr>
              <w:t>22</w:t>
            </w:r>
          </w:p>
        </w:tc>
        <w:tc>
          <w:tcPr>
            <w:tcW w:w="1245" w:type="dxa"/>
            <w:vMerge/>
            <w:shd w:val="clear" w:color="auto" w:fill="auto"/>
          </w:tcPr>
          <w:p w14:paraId="5B8FB64E" w14:textId="77777777" w:rsidR="00730B2F" w:rsidRPr="00D81E5F" w:rsidRDefault="00730B2F" w:rsidP="008517E5">
            <w:pPr>
              <w:spacing w:line="240" w:lineRule="auto"/>
              <w:rPr>
                <w:rFonts w:ascii="Times New Roman" w:hAnsi="Times New Roman" w:cs="Times New Roman"/>
              </w:rPr>
            </w:pPr>
          </w:p>
        </w:tc>
        <w:tc>
          <w:tcPr>
            <w:tcW w:w="2206" w:type="dxa"/>
            <w:shd w:val="clear" w:color="auto" w:fill="auto"/>
          </w:tcPr>
          <w:p w14:paraId="3351B763" w14:textId="5A94A760" w:rsidR="00730B2F" w:rsidRDefault="0031498A" w:rsidP="008517E5">
            <w:pPr>
              <w:spacing w:after="0" w:line="240" w:lineRule="auto"/>
              <w:jc w:val="center"/>
              <w:rPr>
                <w:rFonts w:ascii="Times New Roman" w:hAnsi="Times New Roman" w:cs="Times New Roman"/>
                <w:bCs/>
              </w:rPr>
            </w:pPr>
            <w:r>
              <w:rPr>
                <w:rFonts w:ascii="Times New Roman" w:hAnsi="Times New Roman" w:cs="Times New Roman"/>
                <w:bCs/>
              </w:rPr>
              <w:t>3,44,000</w:t>
            </w:r>
            <w:r w:rsidR="00E7779A">
              <w:rPr>
                <w:rFonts w:ascii="Times New Roman" w:hAnsi="Times New Roman" w:cs="Times New Roman"/>
                <w:bCs/>
              </w:rPr>
              <w:t>/-</w:t>
            </w:r>
          </w:p>
        </w:tc>
      </w:tr>
    </w:tbl>
    <w:p w14:paraId="0144FE8E" w14:textId="77777777" w:rsidR="005516FE" w:rsidRPr="00D81E5F" w:rsidRDefault="005516FE" w:rsidP="005516FE">
      <w:pPr>
        <w:spacing w:after="0" w:line="240" w:lineRule="auto"/>
        <w:ind w:right="-118"/>
        <w:jc w:val="both"/>
        <w:rPr>
          <w:rFonts w:ascii="Times New Roman" w:hAnsi="Times New Roman" w:cs="Times New Roman"/>
          <w:b/>
          <w:lang w:val="en-GB"/>
        </w:rPr>
      </w:pPr>
      <w:proofErr w:type="gramStart"/>
      <w:r w:rsidRPr="00D81E5F">
        <w:rPr>
          <w:rFonts w:ascii="Times New Roman" w:eastAsia="Times New Roman" w:hAnsi="Times New Roman" w:cs="Times New Roman"/>
          <w:b/>
          <w:lang w:val="en-US"/>
        </w:rPr>
        <w:t>Note:-</w:t>
      </w:r>
      <w:proofErr w:type="gramEnd"/>
      <w:r w:rsidRPr="00D81E5F">
        <w:rPr>
          <w:rFonts w:ascii="Times New Roman" w:eastAsia="Times New Roman" w:hAnsi="Times New Roman" w:cs="Times New Roman"/>
          <w:b/>
          <w:lang w:val="en-US"/>
        </w:rPr>
        <w:t xml:space="preserve"> </w:t>
      </w:r>
      <w:r w:rsidRPr="00D81E5F">
        <w:rPr>
          <w:rFonts w:ascii="Times New Roman" w:hAnsi="Times New Roman" w:cs="Times New Roman"/>
          <w:b/>
          <w:lang w:val="en-GB"/>
        </w:rPr>
        <w:t>The quantity of equipment mention above may vary during the rate contract period depending on requisition from different health institutions of the state Govt. of Bihar</w:t>
      </w:r>
    </w:p>
    <w:p w14:paraId="4EE6330D" w14:textId="77777777" w:rsidR="005516FE" w:rsidRDefault="005516FE" w:rsidP="005516FE">
      <w:pPr>
        <w:spacing w:after="0" w:line="240" w:lineRule="auto"/>
        <w:rPr>
          <w:rFonts w:ascii="Times New Roman" w:hAnsi="Times New Roman" w:cs="Times New Roman"/>
          <w:b/>
          <w:sz w:val="14"/>
          <w:szCs w:val="14"/>
          <w:lang w:val="en-GB"/>
        </w:rPr>
      </w:pPr>
    </w:p>
    <w:p w14:paraId="6B6B796B" w14:textId="77777777" w:rsidR="0005297D" w:rsidRDefault="0005297D" w:rsidP="005516FE">
      <w:pPr>
        <w:spacing w:after="0" w:line="240" w:lineRule="auto"/>
        <w:rPr>
          <w:rFonts w:ascii="Times New Roman" w:hAnsi="Times New Roman" w:cs="Times New Roman"/>
          <w:b/>
          <w:sz w:val="14"/>
          <w:szCs w:val="14"/>
          <w:lang w:val="en-GB"/>
        </w:rPr>
      </w:pPr>
    </w:p>
    <w:p w14:paraId="151DE2BB" w14:textId="77777777" w:rsidR="0005297D" w:rsidRPr="00D81E5F" w:rsidRDefault="0005297D" w:rsidP="005516FE">
      <w:pPr>
        <w:spacing w:after="0" w:line="240" w:lineRule="auto"/>
        <w:rPr>
          <w:rFonts w:ascii="Times New Roman" w:hAnsi="Times New Roman" w:cs="Times New Roman"/>
          <w:b/>
          <w:sz w:val="14"/>
          <w:szCs w:val="14"/>
          <w:lang w:val="en-GB"/>
        </w:rPr>
      </w:pPr>
    </w:p>
    <w:p w14:paraId="70414CAB" w14:textId="77777777" w:rsidR="005516FE" w:rsidRPr="00D81E5F" w:rsidRDefault="005516FE" w:rsidP="005516F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qualification criteria, Detailed Technical Specifications, Scope of Work, Cost of Tender Document, Earnest Money Deposit and other conditions can be seen in the tender document downloaded from the website of </w:t>
      </w:r>
      <w:hyperlink r:id="rId15" w:history="1">
        <w:r w:rsidRPr="00D81E5F">
          <w:rPr>
            <w:rStyle w:val="Hyperlink"/>
            <w:rFonts w:ascii="Times New Roman" w:eastAsia="Times New Roman" w:hAnsi="Times New Roman" w:cs="Times New Roman"/>
            <w:lang w:val="en-US"/>
          </w:rPr>
          <w:t xml:space="preserve">http://eproc2.bihar.gov.in </w:t>
        </w:r>
      </w:hyperlink>
      <w:r w:rsidRPr="00D81E5F">
        <w:rPr>
          <w:rFonts w:ascii="Times New Roman" w:eastAsia="Times New Roman" w:hAnsi="Times New Roman" w:cs="Times New Roman"/>
          <w:lang w:val="en-US"/>
        </w:rPr>
        <w:t>.</w:t>
      </w:r>
    </w:p>
    <w:p w14:paraId="14272459"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3CAA3749" w14:textId="30757101" w:rsidR="005516FE" w:rsidRPr="00D81E5F" w:rsidRDefault="005516FE" w:rsidP="005516F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bids must be uploaded (e-mode/ online) at the address given in page 2 on or before 17:00 hrs. </w:t>
      </w:r>
      <w:r w:rsidRPr="00510C3E">
        <w:rPr>
          <w:rFonts w:ascii="Times New Roman" w:eastAsia="Times New Roman" w:hAnsi="Times New Roman" w:cs="Times New Roman"/>
          <w:lang w:val="en-US"/>
        </w:rPr>
        <w:t xml:space="preserve">of </w:t>
      </w:r>
      <w:r w:rsidR="00604802">
        <w:rPr>
          <w:rFonts w:ascii="Times New Roman" w:eastAsia="Times New Roman" w:hAnsi="Times New Roman" w:cs="Times New Roman"/>
          <w:b/>
          <w:lang w:val="en-US"/>
        </w:rPr>
        <w:t>21</w:t>
      </w:r>
      <w:r w:rsidR="00604802">
        <w:rPr>
          <w:rFonts w:ascii="Times New Roman" w:eastAsia="Times New Roman" w:hAnsi="Times New Roman" w:cs="Times New Roman"/>
          <w:b/>
          <w:vertAlign w:val="superscript"/>
          <w:lang w:val="en-US"/>
        </w:rPr>
        <w:t>st</w:t>
      </w:r>
      <w:r w:rsidR="002D717A" w:rsidRPr="002D717A">
        <w:rPr>
          <w:rFonts w:ascii="Times New Roman" w:eastAsia="Times New Roman" w:hAnsi="Times New Roman" w:cs="Times New Roman"/>
          <w:b/>
          <w:vertAlign w:val="superscript"/>
          <w:lang w:val="en-US"/>
        </w:rPr>
        <w:t xml:space="preserve"> </w:t>
      </w:r>
      <w:r w:rsidR="00E413D6">
        <w:rPr>
          <w:rFonts w:ascii="Times New Roman" w:eastAsia="Times New Roman" w:hAnsi="Times New Roman" w:cs="Times New Roman"/>
          <w:b/>
          <w:lang w:val="en-US"/>
        </w:rPr>
        <w:t>January 2025</w:t>
      </w:r>
      <w:r w:rsidRPr="002D717A">
        <w:rPr>
          <w:rFonts w:ascii="Times New Roman" w:eastAsia="Times New Roman" w:hAnsi="Times New Roman" w:cs="Times New Roman"/>
          <w:b/>
          <w:lang w:val="en-US"/>
        </w:rPr>
        <w:t>.</w:t>
      </w:r>
      <w:r w:rsidRPr="00510C3E">
        <w:rPr>
          <w:rFonts w:ascii="Times New Roman" w:eastAsia="Times New Roman" w:hAnsi="Times New Roman" w:cs="Times New Roman"/>
          <w:lang w:val="en-US"/>
        </w:rPr>
        <w:t xml:space="preserve"> All</w:t>
      </w:r>
      <w:r w:rsidRPr="00D81E5F">
        <w:rPr>
          <w:rFonts w:ascii="Times New Roman" w:eastAsia="Times New Roman" w:hAnsi="Times New Roman" w:cs="Times New Roman"/>
          <w:lang w:val="en-US"/>
        </w:rPr>
        <w:t xml:space="preserve"> bids must be accompanied by an Earnest Money Deposit (EMD) as specified in the bidding document. Bids submitted after 17:00 hrs. </w:t>
      </w:r>
      <w:r w:rsidR="008035D1">
        <w:rPr>
          <w:rFonts w:ascii="Times New Roman" w:eastAsia="Times New Roman" w:hAnsi="Times New Roman" w:cs="Times New Roman"/>
          <w:b/>
          <w:lang w:val="en-US"/>
        </w:rPr>
        <w:t>21</w:t>
      </w:r>
      <w:r w:rsidR="008035D1">
        <w:rPr>
          <w:rFonts w:ascii="Times New Roman" w:eastAsia="Times New Roman" w:hAnsi="Times New Roman" w:cs="Times New Roman"/>
          <w:b/>
          <w:vertAlign w:val="superscript"/>
          <w:lang w:val="en-US"/>
        </w:rPr>
        <w:t>st</w:t>
      </w:r>
      <w:r w:rsidR="002D717A" w:rsidRPr="002D717A">
        <w:rPr>
          <w:rFonts w:ascii="Times New Roman" w:eastAsia="Times New Roman" w:hAnsi="Times New Roman" w:cs="Times New Roman"/>
          <w:b/>
          <w:vertAlign w:val="superscript"/>
          <w:lang w:val="en-US"/>
        </w:rPr>
        <w:t xml:space="preserve"> </w:t>
      </w:r>
      <w:r w:rsidR="00E413D6">
        <w:rPr>
          <w:rFonts w:ascii="Times New Roman" w:eastAsia="Times New Roman" w:hAnsi="Times New Roman" w:cs="Times New Roman"/>
          <w:b/>
          <w:lang w:val="en-US"/>
        </w:rPr>
        <w:t>January 2025</w:t>
      </w:r>
      <w:r w:rsidR="002D717A">
        <w:rPr>
          <w:rFonts w:ascii="Times New Roman" w:eastAsia="Times New Roman" w:hAnsi="Times New Roman" w:cs="Times New Roman"/>
          <w:b/>
          <w:lang w:val="en-US"/>
        </w:rPr>
        <w:t xml:space="preserve"> </w:t>
      </w:r>
      <w:r w:rsidRPr="00D81E5F">
        <w:rPr>
          <w:rFonts w:ascii="Times New Roman" w:eastAsia="Times New Roman" w:hAnsi="Times New Roman" w:cs="Times New Roman"/>
          <w:lang w:val="en-US"/>
        </w:rPr>
        <w:t xml:space="preserve">shall be rejected. </w:t>
      </w:r>
    </w:p>
    <w:p w14:paraId="6917B3E6"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4D5D6A3A" w14:textId="33FEA0A8" w:rsidR="005516FE" w:rsidRPr="00D81E5F" w:rsidRDefault="005516FE" w:rsidP="005516F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Pre-bid meeting shall be organized at the purchaser’s office on </w:t>
      </w:r>
      <w:r w:rsidR="005D0ED2">
        <w:rPr>
          <w:rFonts w:ascii="Times New Roman" w:eastAsia="Times New Roman" w:hAnsi="Times New Roman" w:cs="Times New Roman"/>
          <w:b/>
          <w:bCs/>
          <w:lang w:val="en-US"/>
        </w:rPr>
        <w:t>24</w:t>
      </w:r>
      <w:r w:rsidRPr="00A9338E">
        <w:rPr>
          <w:rFonts w:ascii="Times New Roman" w:eastAsia="Times New Roman" w:hAnsi="Times New Roman" w:cs="Times New Roman"/>
          <w:b/>
          <w:bCs/>
          <w:vertAlign w:val="superscript"/>
          <w:lang w:val="en-US"/>
        </w:rPr>
        <w:t>th</w:t>
      </w:r>
      <w:r>
        <w:rPr>
          <w:rFonts w:ascii="Times New Roman" w:eastAsia="Times New Roman" w:hAnsi="Times New Roman" w:cs="Times New Roman"/>
          <w:b/>
          <w:lang w:val="en-US"/>
        </w:rPr>
        <w:t xml:space="preserve"> </w:t>
      </w:r>
      <w:r w:rsidR="007411F5">
        <w:rPr>
          <w:rFonts w:ascii="Times New Roman" w:eastAsia="Times New Roman" w:hAnsi="Times New Roman" w:cs="Times New Roman"/>
          <w:b/>
          <w:lang w:val="en-US"/>
        </w:rPr>
        <w:t>DECEMBER</w:t>
      </w:r>
      <w:r w:rsidR="00F00AEE">
        <w:rPr>
          <w:rFonts w:ascii="Times New Roman" w:eastAsia="Times New Roman" w:hAnsi="Times New Roman" w:cs="Times New Roman"/>
          <w:b/>
          <w:lang w:val="en-US"/>
        </w:rPr>
        <w:t xml:space="preserve"> 2024</w:t>
      </w:r>
      <w:r w:rsidRPr="00D20B09">
        <w:rPr>
          <w:rFonts w:ascii="Times New Roman" w:eastAsia="Times New Roman" w:hAnsi="Times New Roman" w:cs="Times New Roman"/>
          <w:b/>
          <w:lang w:val="en-US"/>
        </w:rPr>
        <w:t xml:space="preserve"> </w:t>
      </w:r>
      <w:r w:rsidRPr="00D81E5F">
        <w:rPr>
          <w:rFonts w:ascii="Times New Roman" w:eastAsia="Times New Roman" w:hAnsi="Times New Roman" w:cs="Times New Roman"/>
          <w:lang w:val="en-US"/>
        </w:rPr>
        <w:t xml:space="preserve">at 15.00 hrs. In the Pre-bid meeting, the prospective bidders may clarify any issues related to the terms, conditions and technical specifications given in the bidding documents.  </w:t>
      </w:r>
    </w:p>
    <w:p w14:paraId="13C10D96"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7032F726" w14:textId="7A47348F" w:rsidR="005516FE" w:rsidRPr="00D81E5F" w:rsidRDefault="005516FE" w:rsidP="005516F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Technical bids will be opened ( in e- mode ) in the presence of bidder’s representatives who choose to attend bid opening at Bihar Medical Services &amp; Infrastructure Corporation Ltd., </w:t>
      </w:r>
      <w:r w:rsidRPr="00D81E5F">
        <w:rPr>
          <w:rFonts w:ascii="Times New Roman" w:hAnsi="Times New Roman" w:cs="Times New Roman"/>
          <w:b/>
        </w:rPr>
        <w:t xml:space="preserve"> </w:t>
      </w:r>
      <w:r w:rsidRPr="00D81E5F">
        <w:rPr>
          <w:rFonts w:ascii="Times New Roman" w:eastAsia="Times New Roman" w:hAnsi="Times New Roman" w:cs="Times New Roman"/>
          <w:b/>
          <w:lang w:val="en-US"/>
        </w:rPr>
        <w:t>3</w:t>
      </w:r>
      <w:r w:rsidRPr="00D81E5F">
        <w:rPr>
          <w:rFonts w:ascii="Times New Roman" w:eastAsia="Times New Roman" w:hAnsi="Times New Roman" w:cs="Times New Roman"/>
          <w:b/>
          <w:vertAlign w:val="superscript"/>
          <w:lang w:val="en-US"/>
        </w:rPr>
        <w:t>rd</w:t>
      </w:r>
      <w:r w:rsidRPr="00D81E5F">
        <w:rPr>
          <w:rFonts w:ascii="Times New Roman" w:eastAsia="Times New Roman" w:hAnsi="Times New Roman" w:cs="Times New Roman"/>
          <w:b/>
          <w:lang w:val="en-US"/>
        </w:rPr>
        <w:t xml:space="preserve"> Floor, </w:t>
      </w:r>
      <w:proofErr w:type="spellStart"/>
      <w:r w:rsidRPr="00D81E5F">
        <w:rPr>
          <w:rFonts w:ascii="Times New Roman" w:eastAsia="Times New Roman" w:hAnsi="Times New Roman" w:cs="Times New Roman"/>
          <w:b/>
          <w:lang w:val="en-US"/>
        </w:rPr>
        <w:t>Swasthya</w:t>
      </w:r>
      <w:proofErr w:type="spellEnd"/>
      <w:r w:rsidRPr="00D81E5F">
        <w:rPr>
          <w:rFonts w:ascii="Times New Roman" w:eastAsia="Times New Roman" w:hAnsi="Times New Roman" w:cs="Times New Roman"/>
          <w:b/>
          <w:lang w:val="en-US"/>
        </w:rPr>
        <w:t xml:space="preserve"> Bhawan, Behind IGIMS, </w:t>
      </w:r>
      <w:proofErr w:type="spellStart"/>
      <w:r w:rsidRPr="00D81E5F">
        <w:rPr>
          <w:rFonts w:ascii="Times New Roman" w:eastAsia="Times New Roman" w:hAnsi="Times New Roman" w:cs="Times New Roman"/>
          <w:b/>
          <w:lang w:val="en-US"/>
        </w:rPr>
        <w:t>Sheikhpura</w:t>
      </w:r>
      <w:proofErr w:type="spellEnd"/>
      <w:r w:rsidRPr="00D81E5F">
        <w:rPr>
          <w:rFonts w:ascii="Times New Roman" w:eastAsia="Times New Roman" w:hAnsi="Times New Roman" w:cs="Times New Roman"/>
          <w:b/>
          <w:lang w:val="en-US"/>
        </w:rPr>
        <w:t xml:space="preserve">, Adjacent to State Health Society, Patna (Bihar) </w:t>
      </w:r>
      <w:r w:rsidR="005D0ED2">
        <w:rPr>
          <w:rFonts w:ascii="Times New Roman" w:eastAsia="Times New Roman" w:hAnsi="Times New Roman" w:cs="Times New Roman"/>
          <w:b/>
          <w:lang w:val="en-US"/>
        </w:rPr>
        <w:t>22</w:t>
      </w:r>
      <w:r w:rsidR="005D0ED2">
        <w:rPr>
          <w:rFonts w:ascii="Times New Roman" w:eastAsia="Times New Roman" w:hAnsi="Times New Roman" w:cs="Times New Roman"/>
          <w:b/>
          <w:vertAlign w:val="superscript"/>
          <w:lang w:val="en-US"/>
        </w:rPr>
        <w:t>nd</w:t>
      </w:r>
      <w:r>
        <w:rPr>
          <w:rFonts w:ascii="Times New Roman" w:eastAsia="Times New Roman" w:hAnsi="Times New Roman" w:cs="Times New Roman"/>
          <w:b/>
          <w:lang w:val="en-US"/>
        </w:rPr>
        <w:t xml:space="preserve"> </w:t>
      </w:r>
      <w:r w:rsidR="00E413D6">
        <w:rPr>
          <w:rFonts w:ascii="Times New Roman" w:eastAsia="Times New Roman" w:hAnsi="Times New Roman" w:cs="Times New Roman"/>
          <w:b/>
          <w:lang w:val="en-US"/>
        </w:rPr>
        <w:t>January</w:t>
      </w:r>
      <w:r w:rsidR="00EC3526">
        <w:rPr>
          <w:rFonts w:ascii="Times New Roman" w:eastAsia="Times New Roman" w:hAnsi="Times New Roman" w:cs="Times New Roman"/>
          <w:b/>
          <w:lang w:val="en-US"/>
        </w:rPr>
        <w:t xml:space="preserve"> 2025</w:t>
      </w:r>
      <w:r>
        <w:rPr>
          <w:rFonts w:ascii="Times New Roman" w:eastAsia="Times New Roman" w:hAnsi="Times New Roman" w:cs="Times New Roman"/>
          <w:b/>
          <w:lang w:val="en-US"/>
        </w:rPr>
        <w:t xml:space="preserve"> </w:t>
      </w:r>
      <w:r w:rsidRPr="00EB78C8">
        <w:rPr>
          <w:rFonts w:ascii="Times New Roman" w:eastAsia="Times New Roman" w:hAnsi="Times New Roman" w:cs="Times New Roman"/>
          <w:b/>
          <w:lang w:val="en-US"/>
        </w:rPr>
        <w:t>at 15.00 Hrs</w:t>
      </w:r>
      <w:r w:rsidRPr="00D81E5F">
        <w:rPr>
          <w:rFonts w:ascii="Times New Roman" w:eastAsia="Times New Roman" w:hAnsi="Times New Roman" w:cs="Times New Roman"/>
          <w:lang w:val="en-US"/>
        </w:rPr>
        <w:t xml:space="preserve">. on the website of </w:t>
      </w:r>
      <w:hyperlink r:id="rId16" w:history="1">
        <w:r w:rsidRPr="00D81E5F">
          <w:rPr>
            <w:rStyle w:val="Hyperlink"/>
            <w:rFonts w:ascii="Times New Roman" w:eastAsia="Times New Roman" w:hAnsi="Times New Roman" w:cs="Times New Roman"/>
            <w:lang w:val="en-US"/>
          </w:rPr>
          <w:t xml:space="preserve">http://eproc2.bihar.gov.in </w:t>
        </w:r>
      </w:hyperlink>
      <w:r w:rsidRPr="00D81E5F">
        <w:rPr>
          <w:rFonts w:ascii="Times New Roman" w:eastAsia="Times New Roman" w:hAnsi="Times New Roman" w:cs="Times New Roman"/>
          <w:lang w:val="en-US"/>
        </w:rPr>
        <w:t>.</w:t>
      </w:r>
    </w:p>
    <w:p w14:paraId="6E406DD4"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38C25620" w14:textId="77777777" w:rsidR="005516FE" w:rsidRPr="00D81E5F" w:rsidRDefault="005516FE" w:rsidP="005516F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reserves the right to cancel / annul the bidding process without assigning any reason thereof. </w:t>
      </w:r>
    </w:p>
    <w:p w14:paraId="126EEA10"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44161286" w14:textId="77777777" w:rsidR="005516FE" w:rsidRPr="00D81E5F" w:rsidRDefault="005516FE" w:rsidP="005516F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the event, the dates specified for the bid receipt and opening are declared as holidays for purchaser’s office, the due date for submission of bids and opening of bids shall be the immediate following working day at the appointed time.</w:t>
      </w:r>
    </w:p>
    <w:p w14:paraId="1DD166B0" w14:textId="77777777" w:rsidR="005516FE" w:rsidRPr="00D81E5F" w:rsidRDefault="005516FE" w:rsidP="005516FE">
      <w:pPr>
        <w:widowControl w:val="0"/>
        <w:overflowPunct w:val="0"/>
        <w:autoSpaceDE w:val="0"/>
        <w:autoSpaceDN w:val="0"/>
        <w:adjustRightInd w:val="0"/>
        <w:spacing w:after="0" w:line="240" w:lineRule="auto"/>
        <w:ind w:left="7760" w:firstLine="1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Sd/-</w:t>
      </w:r>
    </w:p>
    <w:p w14:paraId="055D36C6" w14:textId="77777777" w:rsidR="005516FE" w:rsidRPr="00D81E5F" w:rsidRDefault="005516FE" w:rsidP="005516FE">
      <w:pPr>
        <w:widowControl w:val="0"/>
        <w:overflowPunct w:val="0"/>
        <w:autoSpaceDE w:val="0"/>
        <w:autoSpaceDN w:val="0"/>
        <w:adjustRightInd w:val="0"/>
        <w:spacing w:after="0" w:line="240" w:lineRule="auto"/>
        <w:ind w:left="560"/>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t>Managing Director</w:t>
      </w:r>
    </w:p>
    <w:p w14:paraId="640AEC52" w14:textId="77777777" w:rsidR="005516FE" w:rsidRPr="00D81E5F" w:rsidRDefault="005516FE" w:rsidP="005516FE">
      <w:pPr>
        <w:widowControl w:val="0"/>
        <w:overflowPunct w:val="0"/>
        <w:autoSpaceDE w:val="0"/>
        <w:autoSpaceDN w:val="0"/>
        <w:adjustRightInd w:val="0"/>
        <w:spacing w:after="0" w:line="240" w:lineRule="auto"/>
        <w:ind w:left="56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t xml:space="preserve">   BMSICL, Patna</w:t>
      </w:r>
      <w:bookmarkStart w:id="20" w:name="page7"/>
      <w:bookmarkEnd w:id="20"/>
    </w:p>
    <w:p w14:paraId="1218EDF1"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16CFC75" w14:textId="77777777" w:rsidR="005516FE"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6486795C" w14:textId="77777777" w:rsidR="004338CE" w:rsidRDefault="004338C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5EAA6E0" w14:textId="77777777" w:rsidR="004338CE" w:rsidRDefault="004338C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66109ACB" w14:textId="77777777" w:rsidR="004338CE" w:rsidRDefault="004338C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60F3929" w14:textId="77777777" w:rsidR="004338CE" w:rsidRDefault="004338C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3110A473" w14:textId="77777777" w:rsidR="004338CE" w:rsidRDefault="004338C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70C166C7" w14:textId="77777777" w:rsidR="00F260DB" w:rsidRDefault="00F260DB"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4690C90B" w14:textId="77777777" w:rsidR="00F260DB" w:rsidRPr="00D81E5F" w:rsidRDefault="00F260DB"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D1E0067"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3023878"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373D579E"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7572456"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519CC35"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9BC0CB4"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3E40548B"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4F83BC7"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021A0EA0" w14:textId="77777777" w:rsidR="005516FE" w:rsidRPr="00D81E5F" w:rsidRDefault="005516FE" w:rsidP="005516FE">
      <w:pPr>
        <w:pStyle w:val="Heading1"/>
        <w:rPr>
          <w:sz w:val="22"/>
          <w:szCs w:val="22"/>
          <w:u w:val="single"/>
        </w:rPr>
      </w:pPr>
      <w:bookmarkStart w:id="21" w:name="_Toc82164048"/>
      <w:bookmarkStart w:id="22" w:name="_Toc82164765"/>
      <w:bookmarkStart w:id="23" w:name="_Toc82165903"/>
      <w:bookmarkStart w:id="24" w:name="_Toc82166831"/>
      <w:bookmarkStart w:id="25" w:name="_Toc82167636"/>
      <w:bookmarkStart w:id="26" w:name="_Toc82168852"/>
      <w:bookmarkStart w:id="27" w:name="_Toc82169542"/>
    </w:p>
    <w:p w14:paraId="3CAFAE9F" w14:textId="77777777" w:rsidR="005516FE" w:rsidRPr="00D81E5F" w:rsidRDefault="005516FE" w:rsidP="005516FE">
      <w:pPr>
        <w:pStyle w:val="Heading1"/>
        <w:rPr>
          <w:sz w:val="22"/>
          <w:szCs w:val="22"/>
          <w:u w:val="single"/>
        </w:rPr>
      </w:pPr>
    </w:p>
    <w:p w14:paraId="3ACAE0D5" w14:textId="77777777" w:rsidR="005516FE" w:rsidRPr="00D81E5F" w:rsidRDefault="005516FE" w:rsidP="005516FE">
      <w:pPr>
        <w:pStyle w:val="Heading1"/>
        <w:rPr>
          <w:sz w:val="22"/>
          <w:szCs w:val="22"/>
          <w:u w:val="single"/>
        </w:rPr>
      </w:pPr>
    </w:p>
    <w:p w14:paraId="14201868" w14:textId="77777777" w:rsidR="005516FE" w:rsidRPr="00D81E5F" w:rsidRDefault="005516FE" w:rsidP="005516FE">
      <w:pPr>
        <w:pStyle w:val="Heading1"/>
        <w:rPr>
          <w:sz w:val="22"/>
          <w:szCs w:val="22"/>
          <w:u w:val="single"/>
        </w:rPr>
      </w:pPr>
    </w:p>
    <w:p w14:paraId="2E551D22" w14:textId="77777777" w:rsidR="005516FE" w:rsidRPr="00D81E5F" w:rsidRDefault="005516FE" w:rsidP="005516FE">
      <w:pPr>
        <w:pStyle w:val="Heading1"/>
        <w:rPr>
          <w:sz w:val="22"/>
          <w:szCs w:val="22"/>
          <w:u w:val="single"/>
        </w:rPr>
      </w:pPr>
    </w:p>
    <w:p w14:paraId="124B628B" w14:textId="77777777" w:rsidR="005516FE" w:rsidRPr="00D81E5F" w:rsidRDefault="005516FE" w:rsidP="005516FE">
      <w:pPr>
        <w:pStyle w:val="Heading1"/>
        <w:rPr>
          <w:sz w:val="22"/>
          <w:szCs w:val="22"/>
          <w:u w:val="single"/>
        </w:rPr>
      </w:pPr>
    </w:p>
    <w:p w14:paraId="71102305" w14:textId="77777777" w:rsidR="005516FE" w:rsidRPr="00D81E5F" w:rsidRDefault="005516FE" w:rsidP="005516FE">
      <w:pPr>
        <w:pStyle w:val="Heading1"/>
        <w:rPr>
          <w:sz w:val="22"/>
          <w:szCs w:val="22"/>
          <w:u w:val="single"/>
        </w:rPr>
      </w:pPr>
    </w:p>
    <w:p w14:paraId="131C5D52" w14:textId="77777777" w:rsidR="005516FE" w:rsidRPr="00D81E5F" w:rsidRDefault="005516FE" w:rsidP="005516FE">
      <w:pPr>
        <w:pStyle w:val="Heading1"/>
        <w:rPr>
          <w:sz w:val="22"/>
          <w:szCs w:val="22"/>
          <w:u w:val="single"/>
        </w:rPr>
      </w:pPr>
    </w:p>
    <w:p w14:paraId="4234D8D9" w14:textId="77777777" w:rsidR="005516FE" w:rsidRPr="00D81E5F" w:rsidRDefault="005516FE" w:rsidP="005516FE">
      <w:pPr>
        <w:pStyle w:val="Heading1"/>
        <w:rPr>
          <w:sz w:val="22"/>
          <w:szCs w:val="22"/>
          <w:u w:val="single"/>
        </w:rPr>
      </w:pPr>
    </w:p>
    <w:p w14:paraId="006FD04E" w14:textId="77777777" w:rsidR="005516FE" w:rsidRPr="00D81E5F" w:rsidRDefault="005516FE" w:rsidP="005516FE">
      <w:pPr>
        <w:pStyle w:val="Heading1"/>
        <w:rPr>
          <w:sz w:val="22"/>
          <w:szCs w:val="22"/>
          <w:u w:val="single"/>
        </w:rPr>
      </w:pPr>
    </w:p>
    <w:p w14:paraId="5C970126" w14:textId="77777777" w:rsidR="005516FE" w:rsidRPr="00D81E5F" w:rsidRDefault="005516FE" w:rsidP="005516FE">
      <w:pPr>
        <w:pStyle w:val="Heading1"/>
        <w:rPr>
          <w:sz w:val="22"/>
          <w:szCs w:val="22"/>
          <w:u w:val="single"/>
        </w:rPr>
      </w:pPr>
    </w:p>
    <w:p w14:paraId="2813ED38" w14:textId="77777777" w:rsidR="005516FE" w:rsidRPr="00D81E5F" w:rsidRDefault="005516FE" w:rsidP="005516FE">
      <w:pPr>
        <w:pStyle w:val="Heading1"/>
        <w:rPr>
          <w:sz w:val="22"/>
          <w:szCs w:val="22"/>
          <w:u w:val="single"/>
        </w:rPr>
      </w:pPr>
    </w:p>
    <w:p w14:paraId="1F803731" w14:textId="77777777" w:rsidR="005516FE" w:rsidRPr="00D81E5F" w:rsidRDefault="005516FE" w:rsidP="005516FE">
      <w:pPr>
        <w:pStyle w:val="Heading1"/>
        <w:rPr>
          <w:sz w:val="22"/>
          <w:szCs w:val="22"/>
          <w:u w:val="single"/>
        </w:rPr>
      </w:pPr>
    </w:p>
    <w:p w14:paraId="14D20EF9" w14:textId="77777777" w:rsidR="005516FE" w:rsidRDefault="005516FE" w:rsidP="005516FE">
      <w:pPr>
        <w:rPr>
          <w:lang w:val="en-US"/>
        </w:rPr>
      </w:pPr>
    </w:p>
    <w:p w14:paraId="543BCC4B" w14:textId="77777777" w:rsidR="00876975" w:rsidRDefault="00876975" w:rsidP="005516FE">
      <w:pPr>
        <w:rPr>
          <w:lang w:val="en-US"/>
        </w:rPr>
      </w:pPr>
    </w:p>
    <w:p w14:paraId="151942E6" w14:textId="77777777" w:rsidR="00876975" w:rsidRDefault="00876975" w:rsidP="005516FE">
      <w:pPr>
        <w:rPr>
          <w:lang w:val="en-US"/>
        </w:rPr>
      </w:pPr>
    </w:p>
    <w:p w14:paraId="05282961" w14:textId="77777777" w:rsidR="00876975" w:rsidRDefault="00876975" w:rsidP="005516FE">
      <w:pPr>
        <w:rPr>
          <w:lang w:val="en-US"/>
        </w:rPr>
      </w:pPr>
    </w:p>
    <w:p w14:paraId="70C82E13" w14:textId="77777777" w:rsidR="00876975" w:rsidRDefault="00876975" w:rsidP="005516FE">
      <w:pPr>
        <w:rPr>
          <w:lang w:val="en-US"/>
        </w:rPr>
      </w:pPr>
    </w:p>
    <w:p w14:paraId="4A9C85D0" w14:textId="77777777" w:rsidR="00876975" w:rsidRDefault="00876975" w:rsidP="005516FE">
      <w:pPr>
        <w:rPr>
          <w:lang w:val="en-US"/>
        </w:rPr>
      </w:pPr>
    </w:p>
    <w:p w14:paraId="71C66097" w14:textId="77777777" w:rsidR="00876975" w:rsidRDefault="00876975" w:rsidP="005516FE">
      <w:pPr>
        <w:rPr>
          <w:lang w:val="en-US"/>
        </w:rPr>
      </w:pPr>
    </w:p>
    <w:p w14:paraId="62746D80" w14:textId="77777777" w:rsidR="00876975" w:rsidRDefault="00876975" w:rsidP="005516FE">
      <w:pPr>
        <w:rPr>
          <w:lang w:val="en-US"/>
        </w:rPr>
      </w:pPr>
    </w:p>
    <w:p w14:paraId="2799B007" w14:textId="77777777" w:rsidR="00876975" w:rsidRDefault="00876975" w:rsidP="005516FE">
      <w:pPr>
        <w:rPr>
          <w:lang w:val="en-US"/>
        </w:rPr>
      </w:pPr>
    </w:p>
    <w:p w14:paraId="4E02BEEE" w14:textId="77777777" w:rsidR="00876975" w:rsidRDefault="00876975" w:rsidP="005516FE">
      <w:pPr>
        <w:rPr>
          <w:lang w:val="en-US"/>
        </w:rPr>
      </w:pPr>
    </w:p>
    <w:p w14:paraId="5A6387C0" w14:textId="77777777" w:rsidR="00876975" w:rsidRDefault="00876975" w:rsidP="005516FE">
      <w:pPr>
        <w:rPr>
          <w:lang w:val="en-US"/>
        </w:rPr>
      </w:pPr>
    </w:p>
    <w:p w14:paraId="375BC20B" w14:textId="77777777" w:rsidR="00876975" w:rsidRDefault="00876975" w:rsidP="005516FE">
      <w:pPr>
        <w:rPr>
          <w:lang w:val="en-US"/>
        </w:rPr>
      </w:pPr>
    </w:p>
    <w:p w14:paraId="562FEC0C" w14:textId="77777777" w:rsidR="00876975" w:rsidRDefault="00876975" w:rsidP="005516FE">
      <w:pPr>
        <w:rPr>
          <w:lang w:val="en-US"/>
        </w:rPr>
      </w:pPr>
    </w:p>
    <w:p w14:paraId="077F7037" w14:textId="77777777" w:rsidR="00876975" w:rsidRDefault="00876975" w:rsidP="005516FE">
      <w:pPr>
        <w:rPr>
          <w:lang w:val="en-US"/>
        </w:rPr>
      </w:pPr>
    </w:p>
    <w:p w14:paraId="3F009804" w14:textId="77777777" w:rsidR="00876975" w:rsidRPr="00D81E5F" w:rsidRDefault="00876975" w:rsidP="005516FE">
      <w:pPr>
        <w:rPr>
          <w:lang w:val="en-US"/>
        </w:rPr>
      </w:pPr>
    </w:p>
    <w:p w14:paraId="59951476" w14:textId="77777777" w:rsidR="005516FE" w:rsidRPr="00D81E5F" w:rsidRDefault="005516FE" w:rsidP="005516FE">
      <w:pPr>
        <w:rPr>
          <w:lang w:val="en-US"/>
        </w:rPr>
      </w:pPr>
    </w:p>
    <w:p w14:paraId="473EE0F0" w14:textId="77777777" w:rsidR="005516FE" w:rsidRPr="00D81E5F" w:rsidRDefault="005516FE" w:rsidP="005516FE">
      <w:pPr>
        <w:rPr>
          <w:lang w:val="en-US"/>
        </w:rPr>
      </w:pPr>
    </w:p>
    <w:p w14:paraId="52482A82" w14:textId="77777777" w:rsidR="005516FE" w:rsidRPr="00D81E5F" w:rsidRDefault="005516FE" w:rsidP="005516FE">
      <w:pPr>
        <w:rPr>
          <w:lang w:val="en-US"/>
        </w:rPr>
      </w:pPr>
    </w:p>
    <w:p w14:paraId="35939678" w14:textId="77777777" w:rsidR="005516FE" w:rsidRPr="00D81E5F" w:rsidRDefault="005516FE" w:rsidP="005516FE">
      <w:pPr>
        <w:pStyle w:val="Heading1"/>
        <w:rPr>
          <w:sz w:val="22"/>
          <w:szCs w:val="22"/>
          <w:u w:val="single"/>
        </w:rPr>
      </w:pPr>
      <w:r w:rsidRPr="00D81E5F">
        <w:rPr>
          <w:sz w:val="22"/>
          <w:szCs w:val="22"/>
          <w:u w:val="single"/>
        </w:rPr>
        <w:t>SECTION I- INSTRUCTION TO BIDDERS (ITB)</w:t>
      </w:r>
      <w:bookmarkEnd w:id="21"/>
      <w:bookmarkEnd w:id="22"/>
      <w:bookmarkEnd w:id="23"/>
      <w:bookmarkEnd w:id="24"/>
      <w:bookmarkEnd w:id="25"/>
      <w:bookmarkEnd w:id="26"/>
      <w:bookmarkEnd w:id="27"/>
    </w:p>
    <w:p w14:paraId="7A0039E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5B9671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4B4F56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D369F9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3947E4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2BC51C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D9990F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75C0A2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0FE8EF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0BFDC9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B7F846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606FF3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579C9B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C3CE26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6C555B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B771DD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3C05CF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5BBD28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188CB4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7EC3AC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C982DD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523CF3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9D0AA9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BBF20C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E5919C8" w14:textId="77777777" w:rsidR="005516FE" w:rsidRPr="00D81E5F" w:rsidRDefault="005516FE" w:rsidP="005516FE">
      <w:pPr>
        <w:pStyle w:val="Heading1"/>
        <w:rPr>
          <w:sz w:val="28"/>
          <w:szCs w:val="28"/>
          <w:u w:val="single"/>
        </w:rPr>
      </w:pPr>
      <w:bookmarkStart w:id="28" w:name="page8"/>
      <w:bookmarkStart w:id="29" w:name="_Toc82164049"/>
      <w:bookmarkStart w:id="30" w:name="_Toc82164766"/>
      <w:bookmarkStart w:id="31" w:name="_Toc82165904"/>
      <w:bookmarkStart w:id="32" w:name="_Toc82166832"/>
      <w:bookmarkStart w:id="33" w:name="_Toc82167637"/>
      <w:bookmarkStart w:id="34" w:name="_Toc82168853"/>
      <w:bookmarkStart w:id="35" w:name="_Toc82169543"/>
      <w:bookmarkEnd w:id="28"/>
      <w:r w:rsidRPr="00D81E5F">
        <w:rPr>
          <w:sz w:val="28"/>
          <w:szCs w:val="28"/>
          <w:u w:val="single"/>
        </w:rPr>
        <w:t>TABLE OF CLAUSES</w:t>
      </w:r>
      <w:bookmarkEnd w:id="29"/>
      <w:bookmarkEnd w:id="30"/>
      <w:bookmarkEnd w:id="31"/>
      <w:bookmarkEnd w:id="32"/>
      <w:bookmarkEnd w:id="33"/>
      <w:bookmarkEnd w:id="34"/>
      <w:bookmarkEnd w:id="35"/>
    </w:p>
    <w:p w14:paraId="7B3EDCED" w14:textId="77777777" w:rsidR="005516FE" w:rsidRPr="00D81E5F" w:rsidRDefault="005516FE" w:rsidP="005516FE">
      <w:pPr>
        <w:rPr>
          <w:rFonts w:ascii="Times New Roman" w:hAnsi="Times New Roman" w:cs="Times New Roman"/>
          <w:lang w:val="en-US"/>
        </w:rPr>
      </w:pPr>
    </w:p>
    <w:p w14:paraId="35AE770B" w14:textId="09D33573" w:rsidR="005516FE" w:rsidRPr="00D81E5F" w:rsidRDefault="005516FE" w:rsidP="005516FE">
      <w:pPr>
        <w:pStyle w:val="TOC2"/>
        <w:tabs>
          <w:tab w:val="left" w:pos="720"/>
        </w:tabs>
        <w:rPr>
          <w:rFonts w:eastAsiaTheme="minorEastAsia"/>
          <w:b/>
          <w:bCs/>
          <w:noProof/>
          <w:sz w:val="20"/>
          <w:lang w:val="en-IN" w:bidi="hi-IN"/>
        </w:rPr>
      </w:pPr>
      <w:r w:rsidRPr="00D81E5F">
        <w:rPr>
          <w:sz w:val="20"/>
        </w:rPr>
        <w:fldChar w:fldCharType="begin"/>
      </w:r>
      <w:r w:rsidRPr="00D81E5F">
        <w:rPr>
          <w:sz w:val="20"/>
        </w:rPr>
        <w:instrText xml:space="preserve"> TOC \b a \* MERGEFORMAT </w:instrText>
      </w:r>
      <w:r w:rsidRPr="00D81E5F">
        <w:rPr>
          <w:sz w:val="20"/>
        </w:rPr>
        <w:fldChar w:fldCharType="separate"/>
      </w:r>
      <w:r w:rsidRPr="00D81E5F">
        <w:rPr>
          <w:b/>
          <w:bCs/>
          <w:noProof/>
          <w:color w:val="000000" w:themeColor="text1"/>
          <w:sz w:val="20"/>
        </w:rPr>
        <w:t>A</w:t>
      </w:r>
      <w:r w:rsidRPr="00D81E5F">
        <w:rPr>
          <w:rFonts w:eastAsiaTheme="minorEastAsia"/>
          <w:b/>
          <w:bCs/>
          <w:noProof/>
          <w:sz w:val="20"/>
          <w:lang w:val="en-IN" w:bidi="hi-IN"/>
        </w:rPr>
        <w:tab/>
      </w:r>
      <w:r w:rsidRPr="00D81E5F">
        <w:rPr>
          <w:b/>
          <w:bCs/>
          <w:noProof/>
          <w:color w:val="000000" w:themeColor="text1"/>
          <w:sz w:val="20"/>
        </w:rPr>
        <w:t>INTRODUCTION</w:t>
      </w:r>
      <w:r w:rsidRPr="00D81E5F">
        <w:rPr>
          <w:b/>
          <w:bCs/>
          <w:noProof/>
          <w:sz w:val="20"/>
        </w:rPr>
        <w:tab/>
      </w:r>
      <w:r w:rsidRPr="00D81E5F">
        <w:rPr>
          <w:b/>
          <w:bCs/>
          <w:noProof/>
          <w:sz w:val="20"/>
        </w:rPr>
        <w:fldChar w:fldCharType="begin"/>
      </w:r>
      <w:r w:rsidRPr="00D81E5F">
        <w:rPr>
          <w:b/>
          <w:bCs/>
          <w:noProof/>
          <w:sz w:val="20"/>
        </w:rPr>
        <w:instrText xml:space="preserve"> PAGEREF _Toc82169268 \h </w:instrText>
      </w:r>
      <w:r w:rsidRPr="00D81E5F">
        <w:rPr>
          <w:b/>
          <w:bCs/>
          <w:noProof/>
          <w:sz w:val="20"/>
        </w:rPr>
      </w:r>
      <w:r w:rsidRPr="00D81E5F">
        <w:rPr>
          <w:b/>
          <w:bCs/>
          <w:noProof/>
          <w:sz w:val="20"/>
        </w:rPr>
        <w:fldChar w:fldCharType="separate"/>
      </w:r>
      <w:r w:rsidR="005D0ED2">
        <w:rPr>
          <w:b/>
          <w:bCs/>
          <w:noProof/>
          <w:sz w:val="20"/>
        </w:rPr>
        <w:t>9</w:t>
      </w:r>
      <w:r w:rsidRPr="00D81E5F">
        <w:rPr>
          <w:b/>
          <w:bCs/>
          <w:noProof/>
          <w:sz w:val="20"/>
        </w:rPr>
        <w:fldChar w:fldCharType="end"/>
      </w:r>
    </w:p>
    <w:p w14:paraId="0119C016" w14:textId="18BEC442"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w:t>
      </w:r>
      <w:r w:rsidRPr="00D81E5F">
        <w:rPr>
          <w:rFonts w:eastAsiaTheme="minorEastAsia"/>
          <w:noProof/>
          <w:sz w:val="20"/>
          <w:lang w:val="en-IN" w:bidi="hi-IN"/>
        </w:rPr>
        <w:tab/>
      </w:r>
      <w:r w:rsidRPr="00D81E5F">
        <w:rPr>
          <w:noProof/>
          <w:sz w:val="20"/>
        </w:rPr>
        <w:t>SCOPE OF BID</w:t>
      </w:r>
      <w:r w:rsidRPr="00D81E5F">
        <w:rPr>
          <w:noProof/>
          <w:sz w:val="20"/>
        </w:rPr>
        <w:tab/>
      </w:r>
      <w:r w:rsidRPr="00D81E5F">
        <w:rPr>
          <w:noProof/>
          <w:sz w:val="20"/>
        </w:rPr>
        <w:fldChar w:fldCharType="begin"/>
      </w:r>
      <w:r w:rsidRPr="00D81E5F">
        <w:rPr>
          <w:noProof/>
          <w:sz w:val="20"/>
        </w:rPr>
        <w:instrText xml:space="preserve"> PAGEREF _Toc82169269 \h </w:instrText>
      </w:r>
      <w:r w:rsidRPr="00D81E5F">
        <w:rPr>
          <w:noProof/>
          <w:sz w:val="20"/>
        </w:rPr>
      </w:r>
      <w:r w:rsidRPr="00D81E5F">
        <w:rPr>
          <w:noProof/>
          <w:sz w:val="20"/>
        </w:rPr>
        <w:fldChar w:fldCharType="separate"/>
      </w:r>
      <w:r w:rsidR="005D0ED2">
        <w:rPr>
          <w:noProof/>
          <w:sz w:val="20"/>
        </w:rPr>
        <w:t>9</w:t>
      </w:r>
      <w:r w:rsidRPr="00D81E5F">
        <w:rPr>
          <w:noProof/>
          <w:sz w:val="20"/>
        </w:rPr>
        <w:fldChar w:fldCharType="end"/>
      </w:r>
    </w:p>
    <w:p w14:paraId="53EAAC5C" w14:textId="504F6F3F"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w:t>
      </w:r>
      <w:r w:rsidRPr="00D81E5F">
        <w:rPr>
          <w:rFonts w:eastAsiaTheme="minorEastAsia"/>
          <w:noProof/>
          <w:sz w:val="20"/>
          <w:lang w:val="en-IN" w:bidi="hi-IN"/>
        </w:rPr>
        <w:tab/>
      </w:r>
      <w:r w:rsidRPr="00D81E5F">
        <w:rPr>
          <w:noProof/>
          <w:sz w:val="20"/>
        </w:rPr>
        <w:t>FRAUD AND CORRUPTION</w:t>
      </w:r>
      <w:r w:rsidRPr="00D81E5F">
        <w:rPr>
          <w:noProof/>
          <w:sz w:val="20"/>
        </w:rPr>
        <w:tab/>
      </w:r>
      <w:r w:rsidRPr="00D81E5F">
        <w:rPr>
          <w:noProof/>
          <w:sz w:val="20"/>
        </w:rPr>
        <w:fldChar w:fldCharType="begin"/>
      </w:r>
      <w:r w:rsidRPr="00D81E5F">
        <w:rPr>
          <w:noProof/>
          <w:sz w:val="20"/>
        </w:rPr>
        <w:instrText xml:space="preserve"> PAGEREF _Toc82169270 \h </w:instrText>
      </w:r>
      <w:r w:rsidRPr="00D81E5F">
        <w:rPr>
          <w:noProof/>
          <w:sz w:val="20"/>
        </w:rPr>
      </w:r>
      <w:r w:rsidRPr="00D81E5F">
        <w:rPr>
          <w:noProof/>
          <w:sz w:val="20"/>
        </w:rPr>
        <w:fldChar w:fldCharType="separate"/>
      </w:r>
      <w:r w:rsidR="005D0ED2">
        <w:rPr>
          <w:noProof/>
          <w:sz w:val="20"/>
        </w:rPr>
        <w:t>9</w:t>
      </w:r>
      <w:r w:rsidRPr="00D81E5F">
        <w:rPr>
          <w:noProof/>
          <w:sz w:val="20"/>
        </w:rPr>
        <w:fldChar w:fldCharType="end"/>
      </w:r>
    </w:p>
    <w:p w14:paraId="6CE3313E" w14:textId="4820FCA0"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3</w:t>
      </w:r>
      <w:r w:rsidRPr="00D81E5F">
        <w:rPr>
          <w:rFonts w:eastAsiaTheme="minorEastAsia"/>
          <w:noProof/>
          <w:sz w:val="20"/>
          <w:lang w:val="en-IN" w:bidi="hi-IN"/>
        </w:rPr>
        <w:tab/>
      </w:r>
      <w:r w:rsidRPr="00D81E5F">
        <w:rPr>
          <w:noProof/>
          <w:sz w:val="20"/>
        </w:rPr>
        <w:t>ELIGIBLE BIDDERS</w:t>
      </w:r>
      <w:r w:rsidRPr="00D81E5F">
        <w:rPr>
          <w:noProof/>
          <w:sz w:val="20"/>
        </w:rPr>
        <w:tab/>
      </w:r>
      <w:r w:rsidRPr="00D81E5F">
        <w:rPr>
          <w:noProof/>
          <w:sz w:val="20"/>
        </w:rPr>
        <w:fldChar w:fldCharType="begin"/>
      </w:r>
      <w:r w:rsidRPr="00D81E5F">
        <w:rPr>
          <w:noProof/>
          <w:sz w:val="20"/>
        </w:rPr>
        <w:instrText xml:space="preserve"> PAGEREF _Toc82169271 \h </w:instrText>
      </w:r>
      <w:r w:rsidRPr="00D81E5F">
        <w:rPr>
          <w:noProof/>
          <w:sz w:val="20"/>
        </w:rPr>
      </w:r>
      <w:r w:rsidRPr="00D81E5F">
        <w:rPr>
          <w:noProof/>
          <w:sz w:val="20"/>
        </w:rPr>
        <w:fldChar w:fldCharType="separate"/>
      </w:r>
      <w:r w:rsidR="005D0ED2">
        <w:rPr>
          <w:noProof/>
          <w:sz w:val="20"/>
        </w:rPr>
        <w:t>9</w:t>
      </w:r>
      <w:r w:rsidRPr="00D81E5F">
        <w:rPr>
          <w:noProof/>
          <w:sz w:val="20"/>
        </w:rPr>
        <w:fldChar w:fldCharType="end"/>
      </w:r>
    </w:p>
    <w:p w14:paraId="62E50B70" w14:textId="71125EAA"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4</w:t>
      </w:r>
      <w:r w:rsidRPr="00D81E5F">
        <w:rPr>
          <w:rFonts w:eastAsiaTheme="minorEastAsia"/>
          <w:noProof/>
          <w:sz w:val="20"/>
          <w:lang w:val="en-IN" w:bidi="hi-IN"/>
        </w:rPr>
        <w:tab/>
      </w:r>
      <w:r w:rsidRPr="00D81E5F">
        <w:rPr>
          <w:noProof/>
          <w:sz w:val="20"/>
        </w:rPr>
        <w:t>ONE BID PER BIDDER</w:t>
      </w:r>
      <w:r w:rsidRPr="00D81E5F">
        <w:rPr>
          <w:noProof/>
          <w:sz w:val="20"/>
        </w:rPr>
        <w:tab/>
      </w:r>
      <w:r w:rsidRPr="00D81E5F">
        <w:rPr>
          <w:noProof/>
          <w:sz w:val="20"/>
        </w:rPr>
        <w:fldChar w:fldCharType="begin"/>
      </w:r>
      <w:r w:rsidRPr="00D81E5F">
        <w:rPr>
          <w:noProof/>
          <w:sz w:val="20"/>
        </w:rPr>
        <w:instrText xml:space="preserve"> PAGEREF _Toc82169272 \h </w:instrText>
      </w:r>
      <w:r w:rsidRPr="00D81E5F">
        <w:rPr>
          <w:noProof/>
          <w:sz w:val="20"/>
        </w:rPr>
      </w:r>
      <w:r w:rsidRPr="00D81E5F">
        <w:rPr>
          <w:noProof/>
          <w:sz w:val="20"/>
        </w:rPr>
        <w:fldChar w:fldCharType="separate"/>
      </w:r>
      <w:r w:rsidR="005D0ED2">
        <w:rPr>
          <w:noProof/>
          <w:sz w:val="20"/>
        </w:rPr>
        <w:t>10</w:t>
      </w:r>
      <w:r w:rsidRPr="00D81E5F">
        <w:rPr>
          <w:noProof/>
          <w:sz w:val="20"/>
        </w:rPr>
        <w:fldChar w:fldCharType="end"/>
      </w:r>
    </w:p>
    <w:p w14:paraId="07F4A188" w14:textId="24B76BC7"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5</w:t>
      </w:r>
      <w:r w:rsidRPr="00D81E5F">
        <w:rPr>
          <w:rFonts w:eastAsiaTheme="minorEastAsia"/>
          <w:noProof/>
          <w:sz w:val="20"/>
          <w:lang w:val="en-IN" w:bidi="hi-IN"/>
        </w:rPr>
        <w:tab/>
      </w:r>
      <w:r w:rsidRPr="00D81E5F">
        <w:rPr>
          <w:noProof/>
          <w:sz w:val="20"/>
        </w:rPr>
        <w:t>COST OF BIDDING</w:t>
      </w:r>
      <w:r w:rsidRPr="00D81E5F">
        <w:rPr>
          <w:noProof/>
          <w:sz w:val="20"/>
        </w:rPr>
        <w:tab/>
      </w:r>
      <w:r w:rsidRPr="00D81E5F">
        <w:rPr>
          <w:noProof/>
          <w:sz w:val="20"/>
        </w:rPr>
        <w:fldChar w:fldCharType="begin"/>
      </w:r>
      <w:r w:rsidRPr="00D81E5F">
        <w:rPr>
          <w:noProof/>
          <w:sz w:val="20"/>
        </w:rPr>
        <w:instrText xml:space="preserve"> PAGEREF _Toc82169273 \h </w:instrText>
      </w:r>
      <w:r w:rsidRPr="00D81E5F">
        <w:rPr>
          <w:noProof/>
          <w:sz w:val="20"/>
        </w:rPr>
      </w:r>
      <w:r w:rsidRPr="00D81E5F">
        <w:rPr>
          <w:noProof/>
          <w:sz w:val="20"/>
        </w:rPr>
        <w:fldChar w:fldCharType="separate"/>
      </w:r>
      <w:r w:rsidR="005D0ED2">
        <w:rPr>
          <w:noProof/>
          <w:sz w:val="20"/>
        </w:rPr>
        <w:t>10</w:t>
      </w:r>
      <w:r w:rsidRPr="00D81E5F">
        <w:rPr>
          <w:noProof/>
          <w:sz w:val="20"/>
        </w:rPr>
        <w:fldChar w:fldCharType="end"/>
      </w:r>
    </w:p>
    <w:p w14:paraId="4EE589B7" w14:textId="5E76330E"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6</w:t>
      </w:r>
      <w:r w:rsidRPr="00D81E5F">
        <w:rPr>
          <w:rFonts w:eastAsiaTheme="minorEastAsia"/>
          <w:noProof/>
          <w:sz w:val="20"/>
          <w:lang w:val="en-IN" w:bidi="hi-IN"/>
        </w:rPr>
        <w:tab/>
      </w:r>
      <w:r w:rsidRPr="00D81E5F">
        <w:rPr>
          <w:noProof/>
          <w:sz w:val="20"/>
        </w:rPr>
        <w:t>ALTERNATIVE TENDER</w:t>
      </w:r>
      <w:r w:rsidRPr="00D81E5F">
        <w:rPr>
          <w:noProof/>
          <w:sz w:val="20"/>
        </w:rPr>
        <w:tab/>
      </w:r>
      <w:r w:rsidRPr="00D81E5F">
        <w:rPr>
          <w:noProof/>
          <w:sz w:val="20"/>
        </w:rPr>
        <w:fldChar w:fldCharType="begin"/>
      </w:r>
      <w:r w:rsidRPr="00D81E5F">
        <w:rPr>
          <w:noProof/>
          <w:sz w:val="20"/>
        </w:rPr>
        <w:instrText xml:space="preserve"> PAGEREF _Toc82169274 \h </w:instrText>
      </w:r>
      <w:r w:rsidRPr="00D81E5F">
        <w:rPr>
          <w:noProof/>
          <w:sz w:val="20"/>
        </w:rPr>
      </w:r>
      <w:r w:rsidRPr="00D81E5F">
        <w:rPr>
          <w:noProof/>
          <w:sz w:val="20"/>
        </w:rPr>
        <w:fldChar w:fldCharType="separate"/>
      </w:r>
      <w:r w:rsidR="005D0ED2">
        <w:rPr>
          <w:noProof/>
          <w:sz w:val="20"/>
        </w:rPr>
        <w:t>10</w:t>
      </w:r>
      <w:r w:rsidRPr="00D81E5F">
        <w:rPr>
          <w:noProof/>
          <w:sz w:val="20"/>
        </w:rPr>
        <w:fldChar w:fldCharType="end"/>
      </w:r>
    </w:p>
    <w:p w14:paraId="56E10ADE" w14:textId="226CB15E" w:rsidR="005516FE" w:rsidRPr="00D81E5F" w:rsidRDefault="005516FE" w:rsidP="005516FE">
      <w:pPr>
        <w:pStyle w:val="TOC2"/>
        <w:tabs>
          <w:tab w:val="left" w:pos="709"/>
        </w:tabs>
        <w:rPr>
          <w:rFonts w:eastAsiaTheme="minorEastAsia"/>
          <w:b/>
          <w:bCs/>
          <w:noProof/>
          <w:sz w:val="20"/>
          <w:lang w:val="en-IN" w:bidi="hi-IN"/>
        </w:rPr>
      </w:pPr>
      <w:r w:rsidRPr="00D81E5F">
        <w:rPr>
          <w:b/>
          <w:bCs/>
          <w:noProof/>
          <w:sz w:val="20"/>
        </w:rPr>
        <w:t xml:space="preserve">B. </w:t>
      </w:r>
      <w:r w:rsidRPr="00D81E5F">
        <w:rPr>
          <w:b/>
          <w:bCs/>
          <w:noProof/>
          <w:sz w:val="20"/>
        </w:rPr>
        <w:tab/>
        <w:t>THE BIDDING DOCUMENTS</w:t>
      </w:r>
      <w:r w:rsidRPr="00D81E5F">
        <w:rPr>
          <w:b/>
          <w:bCs/>
          <w:noProof/>
          <w:sz w:val="20"/>
        </w:rPr>
        <w:tab/>
      </w:r>
      <w:r w:rsidRPr="00D81E5F">
        <w:rPr>
          <w:b/>
          <w:bCs/>
          <w:noProof/>
          <w:sz w:val="20"/>
        </w:rPr>
        <w:fldChar w:fldCharType="begin"/>
      </w:r>
      <w:r w:rsidRPr="00D81E5F">
        <w:rPr>
          <w:b/>
          <w:bCs/>
          <w:noProof/>
          <w:sz w:val="20"/>
        </w:rPr>
        <w:instrText xml:space="preserve"> PAGEREF _Toc82169275 \h </w:instrText>
      </w:r>
      <w:r w:rsidRPr="00D81E5F">
        <w:rPr>
          <w:b/>
          <w:bCs/>
          <w:noProof/>
          <w:sz w:val="20"/>
        </w:rPr>
      </w:r>
      <w:r w:rsidRPr="00D81E5F">
        <w:rPr>
          <w:b/>
          <w:bCs/>
          <w:noProof/>
          <w:sz w:val="20"/>
        </w:rPr>
        <w:fldChar w:fldCharType="separate"/>
      </w:r>
      <w:r w:rsidR="005D0ED2">
        <w:rPr>
          <w:b/>
          <w:bCs/>
          <w:noProof/>
          <w:sz w:val="20"/>
        </w:rPr>
        <w:t>10</w:t>
      </w:r>
      <w:r w:rsidRPr="00D81E5F">
        <w:rPr>
          <w:b/>
          <w:bCs/>
          <w:noProof/>
          <w:sz w:val="20"/>
        </w:rPr>
        <w:fldChar w:fldCharType="end"/>
      </w:r>
    </w:p>
    <w:p w14:paraId="126ADB3D" w14:textId="456BAAC2"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7</w:t>
      </w:r>
      <w:r w:rsidRPr="00D81E5F">
        <w:rPr>
          <w:rFonts w:eastAsiaTheme="minorEastAsia"/>
          <w:noProof/>
          <w:sz w:val="20"/>
          <w:lang w:val="en-IN" w:bidi="hi-IN"/>
        </w:rPr>
        <w:tab/>
      </w:r>
      <w:r w:rsidRPr="00D81E5F">
        <w:rPr>
          <w:noProof/>
          <w:sz w:val="20"/>
        </w:rPr>
        <w:t>CONTENTS OF BIDDING DOCUMENTS</w:t>
      </w:r>
      <w:r w:rsidRPr="00D81E5F">
        <w:rPr>
          <w:noProof/>
          <w:sz w:val="20"/>
        </w:rPr>
        <w:tab/>
      </w:r>
      <w:r w:rsidRPr="00D81E5F">
        <w:rPr>
          <w:noProof/>
          <w:sz w:val="20"/>
        </w:rPr>
        <w:fldChar w:fldCharType="begin"/>
      </w:r>
      <w:r w:rsidRPr="00D81E5F">
        <w:rPr>
          <w:noProof/>
          <w:sz w:val="20"/>
        </w:rPr>
        <w:instrText xml:space="preserve"> PAGEREF _Toc82169276 \h </w:instrText>
      </w:r>
      <w:r w:rsidRPr="00D81E5F">
        <w:rPr>
          <w:noProof/>
          <w:sz w:val="20"/>
        </w:rPr>
      </w:r>
      <w:r w:rsidRPr="00D81E5F">
        <w:rPr>
          <w:noProof/>
          <w:sz w:val="20"/>
        </w:rPr>
        <w:fldChar w:fldCharType="separate"/>
      </w:r>
      <w:r w:rsidR="005D0ED2">
        <w:rPr>
          <w:noProof/>
          <w:sz w:val="20"/>
        </w:rPr>
        <w:t>10</w:t>
      </w:r>
      <w:r w:rsidRPr="00D81E5F">
        <w:rPr>
          <w:noProof/>
          <w:sz w:val="20"/>
        </w:rPr>
        <w:fldChar w:fldCharType="end"/>
      </w:r>
    </w:p>
    <w:p w14:paraId="28697EEA" w14:textId="0796DD65"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8</w:t>
      </w:r>
      <w:r w:rsidRPr="00D81E5F">
        <w:rPr>
          <w:rFonts w:eastAsiaTheme="minorEastAsia"/>
          <w:noProof/>
          <w:sz w:val="20"/>
          <w:lang w:val="en-IN" w:bidi="hi-IN"/>
        </w:rPr>
        <w:tab/>
      </w:r>
      <w:r w:rsidRPr="00D81E5F">
        <w:rPr>
          <w:noProof/>
          <w:sz w:val="20"/>
        </w:rPr>
        <w:t>CLARIFICATION OF BID DOCUMENTS</w:t>
      </w:r>
      <w:r w:rsidRPr="00D81E5F">
        <w:rPr>
          <w:noProof/>
          <w:sz w:val="20"/>
        </w:rPr>
        <w:tab/>
      </w:r>
      <w:r w:rsidRPr="00D81E5F">
        <w:rPr>
          <w:noProof/>
          <w:sz w:val="20"/>
        </w:rPr>
        <w:fldChar w:fldCharType="begin"/>
      </w:r>
      <w:r w:rsidRPr="00D81E5F">
        <w:rPr>
          <w:noProof/>
          <w:sz w:val="20"/>
        </w:rPr>
        <w:instrText xml:space="preserve"> PAGEREF _Toc82169277 \h </w:instrText>
      </w:r>
      <w:r w:rsidRPr="00D81E5F">
        <w:rPr>
          <w:noProof/>
          <w:sz w:val="20"/>
        </w:rPr>
      </w:r>
      <w:r w:rsidRPr="00D81E5F">
        <w:rPr>
          <w:noProof/>
          <w:sz w:val="20"/>
        </w:rPr>
        <w:fldChar w:fldCharType="separate"/>
      </w:r>
      <w:r w:rsidR="005D0ED2">
        <w:rPr>
          <w:noProof/>
          <w:sz w:val="20"/>
        </w:rPr>
        <w:t>10</w:t>
      </w:r>
      <w:r w:rsidRPr="00D81E5F">
        <w:rPr>
          <w:noProof/>
          <w:sz w:val="20"/>
        </w:rPr>
        <w:fldChar w:fldCharType="end"/>
      </w:r>
    </w:p>
    <w:p w14:paraId="7236A2FB" w14:textId="4D4620AD"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9</w:t>
      </w:r>
      <w:r w:rsidRPr="00D81E5F">
        <w:rPr>
          <w:rFonts w:eastAsiaTheme="minorEastAsia"/>
          <w:noProof/>
          <w:sz w:val="20"/>
          <w:lang w:val="en-IN" w:bidi="hi-IN"/>
        </w:rPr>
        <w:tab/>
      </w:r>
      <w:r w:rsidRPr="00D81E5F">
        <w:rPr>
          <w:noProof/>
          <w:sz w:val="20"/>
        </w:rPr>
        <w:t>PRE-BID MEETING</w:t>
      </w:r>
      <w:r w:rsidRPr="00D81E5F">
        <w:rPr>
          <w:noProof/>
          <w:sz w:val="20"/>
        </w:rPr>
        <w:tab/>
      </w:r>
      <w:r w:rsidRPr="00D81E5F">
        <w:rPr>
          <w:noProof/>
          <w:sz w:val="20"/>
        </w:rPr>
        <w:fldChar w:fldCharType="begin"/>
      </w:r>
      <w:r w:rsidRPr="00D81E5F">
        <w:rPr>
          <w:noProof/>
          <w:sz w:val="20"/>
        </w:rPr>
        <w:instrText xml:space="preserve"> PAGEREF _Toc82169278 \h </w:instrText>
      </w:r>
      <w:r w:rsidRPr="00D81E5F">
        <w:rPr>
          <w:noProof/>
          <w:sz w:val="20"/>
        </w:rPr>
      </w:r>
      <w:r w:rsidRPr="00D81E5F">
        <w:rPr>
          <w:noProof/>
          <w:sz w:val="20"/>
        </w:rPr>
        <w:fldChar w:fldCharType="separate"/>
      </w:r>
      <w:r w:rsidR="005D0ED2">
        <w:rPr>
          <w:noProof/>
          <w:sz w:val="20"/>
        </w:rPr>
        <w:t>11</w:t>
      </w:r>
      <w:r w:rsidRPr="00D81E5F">
        <w:rPr>
          <w:noProof/>
          <w:sz w:val="20"/>
        </w:rPr>
        <w:fldChar w:fldCharType="end"/>
      </w:r>
    </w:p>
    <w:p w14:paraId="35177E6E" w14:textId="0AC08614"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10</w:t>
      </w:r>
      <w:r w:rsidRPr="00D81E5F">
        <w:rPr>
          <w:rFonts w:eastAsiaTheme="minorEastAsia"/>
          <w:noProof/>
          <w:sz w:val="20"/>
          <w:lang w:val="en-IN" w:bidi="hi-IN"/>
        </w:rPr>
        <w:tab/>
      </w:r>
      <w:r w:rsidRPr="00D81E5F">
        <w:rPr>
          <w:noProof/>
          <w:sz w:val="20"/>
        </w:rPr>
        <w:t>AMENDMENT OF BIDDING DOCUMENTS</w:t>
      </w:r>
      <w:r w:rsidRPr="00D81E5F">
        <w:rPr>
          <w:noProof/>
          <w:sz w:val="20"/>
        </w:rPr>
        <w:tab/>
      </w:r>
      <w:r w:rsidRPr="00D81E5F">
        <w:rPr>
          <w:noProof/>
          <w:sz w:val="20"/>
        </w:rPr>
        <w:fldChar w:fldCharType="begin"/>
      </w:r>
      <w:r w:rsidRPr="00D81E5F">
        <w:rPr>
          <w:noProof/>
          <w:sz w:val="20"/>
        </w:rPr>
        <w:instrText xml:space="preserve"> PAGEREF _Toc82169279 \h </w:instrText>
      </w:r>
      <w:r w:rsidRPr="00D81E5F">
        <w:rPr>
          <w:noProof/>
          <w:sz w:val="20"/>
        </w:rPr>
      </w:r>
      <w:r w:rsidRPr="00D81E5F">
        <w:rPr>
          <w:noProof/>
          <w:sz w:val="20"/>
        </w:rPr>
        <w:fldChar w:fldCharType="separate"/>
      </w:r>
      <w:r w:rsidR="005D0ED2">
        <w:rPr>
          <w:noProof/>
          <w:sz w:val="20"/>
        </w:rPr>
        <w:t>11</w:t>
      </w:r>
      <w:r w:rsidRPr="00D81E5F">
        <w:rPr>
          <w:noProof/>
          <w:sz w:val="20"/>
        </w:rPr>
        <w:fldChar w:fldCharType="end"/>
      </w:r>
    </w:p>
    <w:p w14:paraId="615A168E" w14:textId="547112E6" w:rsidR="005516FE" w:rsidRPr="00D81E5F" w:rsidRDefault="005516FE" w:rsidP="005516FE">
      <w:pPr>
        <w:pStyle w:val="TOC2"/>
        <w:tabs>
          <w:tab w:val="left" w:pos="720"/>
        </w:tabs>
        <w:rPr>
          <w:rFonts w:eastAsiaTheme="minorEastAsia"/>
          <w:b/>
          <w:bCs/>
          <w:noProof/>
          <w:sz w:val="20"/>
          <w:lang w:val="en-IN" w:bidi="hi-IN"/>
        </w:rPr>
      </w:pPr>
      <w:r w:rsidRPr="00D81E5F">
        <w:rPr>
          <w:b/>
          <w:bCs/>
          <w:noProof/>
          <w:sz w:val="20"/>
        </w:rPr>
        <w:t>C.</w:t>
      </w:r>
      <w:r w:rsidRPr="00D81E5F">
        <w:rPr>
          <w:rFonts w:eastAsiaTheme="minorEastAsia"/>
          <w:b/>
          <w:bCs/>
          <w:noProof/>
          <w:sz w:val="20"/>
          <w:lang w:val="en-IN" w:bidi="hi-IN"/>
        </w:rPr>
        <w:tab/>
      </w:r>
      <w:r w:rsidRPr="00D81E5F">
        <w:rPr>
          <w:b/>
          <w:bCs/>
          <w:noProof/>
          <w:sz w:val="20"/>
        </w:rPr>
        <w:t>PREPARATION OF BIDS</w:t>
      </w:r>
      <w:r w:rsidRPr="00D81E5F">
        <w:rPr>
          <w:b/>
          <w:bCs/>
          <w:noProof/>
          <w:sz w:val="20"/>
        </w:rPr>
        <w:tab/>
      </w:r>
      <w:r w:rsidRPr="00D81E5F">
        <w:rPr>
          <w:b/>
          <w:bCs/>
          <w:noProof/>
          <w:sz w:val="20"/>
        </w:rPr>
        <w:fldChar w:fldCharType="begin"/>
      </w:r>
      <w:r w:rsidRPr="00D81E5F">
        <w:rPr>
          <w:b/>
          <w:bCs/>
          <w:noProof/>
          <w:sz w:val="20"/>
        </w:rPr>
        <w:instrText xml:space="preserve"> PAGEREF _Toc82169280 \h </w:instrText>
      </w:r>
      <w:r w:rsidRPr="00D81E5F">
        <w:rPr>
          <w:b/>
          <w:bCs/>
          <w:noProof/>
          <w:sz w:val="20"/>
        </w:rPr>
      </w:r>
      <w:r w:rsidRPr="00D81E5F">
        <w:rPr>
          <w:b/>
          <w:bCs/>
          <w:noProof/>
          <w:sz w:val="20"/>
        </w:rPr>
        <w:fldChar w:fldCharType="separate"/>
      </w:r>
      <w:r w:rsidR="005D0ED2">
        <w:rPr>
          <w:b/>
          <w:bCs/>
          <w:noProof/>
          <w:sz w:val="20"/>
        </w:rPr>
        <w:t>11</w:t>
      </w:r>
      <w:r w:rsidRPr="00D81E5F">
        <w:rPr>
          <w:b/>
          <w:bCs/>
          <w:noProof/>
          <w:sz w:val="20"/>
        </w:rPr>
        <w:fldChar w:fldCharType="end"/>
      </w:r>
    </w:p>
    <w:p w14:paraId="58202232" w14:textId="37AB349F"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11</w:t>
      </w:r>
      <w:r w:rsidRPr="00D81E5F">
        <w:rPr>
          <w:rFonts w:eastAsiaTheme="minorEastAsia"/>
          <w:noProof/>
          <w:sz w:val="20"/>
          <w:lang w:val="en-IN" w:bidi="hi-IN"/>
        </w:rPr>
        <w:tab/>
      </w:r>
      <w:r w:rsidRPr="00D81E5F">
        <w:rPr>
          <w:noProof/>
          <w:sz w:val="20"/>
        </w:rPr>
        <w:t>LANGUAGE OF BID</w:t>
      </w:r>
      <w:r w:rsidRPr="00D81E5F">
        <w:rPr>
          <w:noProof/>
          <w:sz w:val="20"/>
        </w:rPr>
        <w:tab/>
      </w:r>
      <w:r w:rsidRPr="00D81E5F">
        <w:rPr>
          <w:noProof/>
          <w:sz w:val="20"/>
        </w:rPr>
        <w:fldChar w:fldCharType="begin"/>
      </w:r>
      <w:r w:rsidRPr="00D81E5F">
        <w:rPr>
          <w:noProof/>
          <w:sz w:val="20"/>
        </w:rPr>
        <w:instrText xml:space="preserve"> PAGEREF _Toc82169281 \h </w:instrText>
      </w:r>
      <w:r w:rsidRPr="00D81E5F">
        <w:rPr>
          <w:noProof/>
          <w:sz w:val="20"/>
        </w:rPr>
      </w:r>
      <w:r w:rsidRPr="00D81E5F">
        <w:rPr>
          <w:noProof/>
          <w:sz w:val="20"/>
        </w:rPr>
        <w:fldChar w:fldCharType="separate"/>
      </w:r>
      <w:r w:rsidR="005D0ED2">
        <w:rPr>
          <w:noProof/>
          <w:sz w:val="20"/>
        </w:rPr>
        <w:t>11</w:t>
      </w:r>
      <w:r w:rsidRPr="00D81E5F">
        <w:rPr>
          <w:noProof/>
          <w:sz w:val="20"/>
        </w:rPr>
        <w:fldChar w:fldCharType="end"/>
      </w:r>
    </w:p>
    <w:p w14:paraId="63CCC57C" w14:textId="4E7923B0"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12</w:t>
      </w:r>
      <w:r w:rsidRPr="00D81E5F">
        <w:rPr>
          <w:rFonts w:eastAsiaTheme="minorEastAsia"/>
          <w:noProof/>
          <w:sz w:val="20"/>
          <w:lang w:val="en-IN" w:bidi="hi-IN"/>
        </w:rPr>
        <w:tab/>
      </w:r>
      <w:r w:rsidRPr="00D81E5F">
        <w:rPr>
          <w:noProof/>
          <w:sz w:val="20"/>
        </w:rPr>
        <w:t>DOCUMENTS CONSTITUTING THE BID</w:t>
      </w:r>
      <w:r w:rsidRPr="00D81E5F">
        <w:rPr>
          <w:noProof/>
          <w:sz w:val="20"/>
        </w:rPr>
        <w:tab/>
      </w:r>
      <w:r w:rsidRPr="00D81E5F">
        <w:rPr>
          <w:noProof/>
          <w:sz w:val="20"/>
        </w:rPr>
        <w:fldChar w:fldCharType="begin"/>
      </w:r>
      <w:r w:rsidRPr="00D81E5F">
        <w:rPr>
          <w:noProof/>
          <w:sz w:val="20"/>
        </w:rPr>
        <w:instrText xml:space="preserve"> PAGEREF _Toc82169282 \h </w:instrText>
      </w:r>
      <w:r w:rsidRPr="00D81E5F">
        <w:rPr>
          <w:noProof/>
          <w:sz w:val="20"/>
        </w:rPr>
      </w:r>
      <w:r w:rsidRPr="00D81E5F">
        <w:rPr>
          <w:noProof/>
          <w:sz w:val="20"/>
        </w:rPr>
        <w:fldChar w:fldCharType="separate"/>
      </w:r>
      <w:r w:rsidR="005D0ED2">
        <w:rPr>
          <w:noProof/>
          <w:sz w:val="20"/>
        </w:rPr>
        <w:t>11</w:t>
      </w:r>
      <w:r w:rsidRPr="00D81E5F">
        <w:rPr>
          <w:noProof/>
          <w:sz w:val="20"/>
        </w:rPr>
        <w:fldChar w:fldCharType="end"/>
      </w:r>
    </w:p>
    <w:p w14:paraId="41C10069" w14:textId="74CB08D7"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13</w:t>
      </w:r>
      <w:r w:rsidRPr="00D81E5F">
        <w:rPr>
          <w:rFonts w:eastAsiaTheme="minorEastAsia"/>
          <w:noProof/>
          <w:sz w:val="20"/>
          <w:lang w:val="en-IN" w:bidi="hi-IN"/>
        </w:rPr>
        <w:tab/>
      </w:r>
      <w:r w:rsidRPr="00D81E5F">
        <w:rPr>
          <w:noProof/>
          <w:sz w:val="20"/>
        </w:rPr>
        <w:t>BID FORM</w:t>
      </w:r>
      <w:r w:rsidRPr="00D81E5F">
        <w:rPr>
          <w:noProof/>
          <w:sz w:val="20"/>
        </w:rPr>
        <w:tab/>
      </w:r>
      <w:r w:rsidRPr="00D81E5F">
        <w:rPr>
          <w:noProof/>
          <w:sz w:val="20"/>
        </w:rPr>
        <w:fldChar w:fldCharType="begin"/>
      </w:r>
      <w:r w:rsidRPr="00D81E5F">
        <w:rPr>
          <w:noProof/>
          <w:sz w:val="20"/>
        </w:rPr>
        <w:instrText xml:space="preserve"> PAGEREF _Toc82169283 \h </w:instrText>
      </w:r>
      <w:r w:rsidRPr="00D81E5F">
        <w:rPr>
          <w:noProof/>
          <w:sz w:val="20"/>
        </w:rPr>
      </w:r>
      <w:r w:rsidRPr="00D81E5F">
        <w:rPr>
          <w:noProof/>
          <w:sz w:val="20"/>
        </w:rPr>
        <w:fldChar w:fldCharType="separate"/>
      </w:r>
      <w:r w:rsidR="005D0ED2">
        <w:rPr>
          <w:noProof/>
          <w:sz w:val="20"/>
        </w:rPr>
        <w:t>12</w:t>
      </w:r>
      <w:r w:rsidRPr="00D81E5F">
        <w:rPr>
          <w:noProof/>
          <w:sz w:val="20"/>
        </w:rPr>
        <w:fldChar w:fldCharType="end"/>
      </w:r>
    </w:p>
    <w:p w14:paraId="2439983C" w14:textId="3FB75900"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14</w:t>
      </w:r>
      <w:r w:rsidRPr="00D81E5F">
        <w:rPr>
          <w:rFonts w:eastAsiaTheme="minorEastAsia"/>
          <w:noProof/>
          <w:sz w:val="20"/>
          <w:lang w:val="en-IN" w:bidi="hi-IN"/>
        </w:rPr>
        <w:tab/>
      </w:r>
      <w:r w:rsidRPr="00D81E5F">
        <w:rPr>
          <w:noProof/>
          <w:sz w:val="20"/>
        </w:rPr>
        <w:t>BID PRICES</w:t>
      </w:r>
      <w:r w:rsidRPr="00D81E5F">
        <w:rPr>
          <w:noProof/>
          <w:sz w:val="20"/>
        </w:rPr>
        <w:tab/>
      </w:r>
      <w:r w:rsidRPr="00D81E5F">
        <w:rPr>
          <w:noProof/>
          <w:sz w:val="20"/>
        </w:rPr>
        <w:fldChar w:fldCharType="begin"/>
      </w:r>
      <w:r w:rsidRPr="00D81E5F">
        <w:rPr>
          <w:noProof/>
          <w:sz w:val="20"/>
        </w:rPr>
        <w:instrText xml:space="preserve"> PAGEREF _Toc82169284 \h </w:instrText>
      </w:r>
      <w:r w:rsidRPr="00D81E5F">
        <w:rPr>
          <w:noProof/>
          <w:sz w:val="20"/>
        </w:rPr>
      </w:r>
      <w:r w:rsidRPr="00D81E5F">
        <w:rPr>
          <w:noProof/>
          <w:sz w:val="20"/>
        </w:rPr>
        <w:fldChar w:fldCharType="separate"/>
      </w:r>
      <w:r w:rsidR="005D0ED2">
        <w:rPr>
          <w:noProof/>
          <w:sz w:val="20"/>
        </w:rPr>
        <w:t>12</w:t>
      </w:r>
      <w:r w:rsidRPr="00D81E5F">
        <w:rPr>
          <w:noProof/>
          <w:sz w:val="20"/>
        </w:rPr>
        <w:fldChar w:fldCharType="end"/>
      </w:r>
    </w:p>
    <w:p w14:paraId="5091F257" w14:textId="2141E515"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15</w:t>
      </w:r>
      <w:r w:rsidRPr="00D81E5F">
        <w:rPr>
          <w:rFonts w:eastAsiaTheme="minorEastAsia"/>
          <w:noProof/>
          <w:sz w:val="20"/>
          <w:lang w:val="en-IN" w:bidi="hi-IN"/>
        </w:rPr>
        <w:tab/>
      </w:r>
      <w:r w:rsidRPr="00D81E5F">
        <w:rPr>
          <w:noProof/>
          <w:sz w:val="20"/>
        </w:rPr>
        <w:t>DOCUMENTS REQUIRED TO BE SUBMITTED</w:t>
      </w:r>
      <w:r w:rsidRPr="00D81E5F">
        <w:rPr>
          <w:noProof/>
          <w:sz w:val="20"/>
        </w:rPr>
        <w:tab/>
      </w:r>
      <w:r w:rsidRPr="00D81E5F">
        <w:rPr>
          <w:noProof/>
          <w:sz w:val="20"/>
        </w:rPr>
        <w:fldChar w:fldCharType="begin"/>
      </w:r>
      <w:r w:rsidRPr="00D81E5F">
        <w:rPr>
          <w:noProof/>
          <w:sz w:val="20"/>
        </w:rPr>
        <w:instrText xml:space="preserve"> PAGEREF _Toc82169285 \h </w:instrText>
      </w:r>
      <w:r w:rsidRPr="00D81E5F">
        <w:rPr>
          <w:noProof/>
          <w:sz w:val="20"/>
        </w:rPr>
      </w:r>
      <w:r w:rsidRPr="00D81E5F">
        <w:rPr>
          <w:noProof/>
          <w:sz w:val="20"/>
        </w:rPr>
        <w:fldChar w:fldCharType="separate"/>
      </w:r>
      <w:r w:rsidR="005D0ED2">
        <w:rPr>
          <w:noProof/>
          <w:sz w:val="20"/>
        </w:rPr>
        <w:t>12</w:t>
      </w:r>
      <w:r w:rsidRPr="00D81E5F">
        <w:rPr>
          <w:noProof/>
          <w:sz w:val="20"/>
        </w:rPr>
        <w:fldChar w:fldCharType="end"/>
      </w:r>
    </w:p>
    <w:p w14:paraId="0A0AC475" w14:textId="6A1B255B"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16</w:t>
      </w:r>
      <w:r w:rsidRPr="00D81E5F">
        <w:rPr>
          <w:rFonts w:eastAsiaTheme="minorEastAsia"/>
          <w:noProof/>
          <w:sz w:val="20"/>
          <w:lang w:val="en-IN" w:bidi="hi-IN"/>
        </w:rPr>
        <w:tab/>
      </w:r>
      <w:r w:rsidRPr="00D81E5F">
        <w:rPr>
          <w:noProof/>
          <w:sz w:val="20"/>
        </w:rPr>
        <w:t>DOCUMENTS ESTABLISHING BIDDER’S QUALIFICATION</w:t>
      </w:r>
      <w:r w:rsidRPr="00D81E5F">
        <w:rPr>
          <w:noProof/>
          <w:sz w:val="20"/>
        </w:rPr>
        <w:tab/>
      </w:r>
      <w:r w:rsidRPr="00D81E5F">
        <w:rPr>
          <w:noProof/>
          <w:sz w:val="20"/>
        </w:rPr>
        <w:fldChar w:fldCharType="begin"/>
      </w:r>
      <w:r w:rsidRPr="00D81E5F">
        <w:rPr>
          <w:noProof/>
          <w:sz w:val="20"/>
        </w:rPr>
        <w:instrText xml:space="preserve"> PAGEREF _Toc82169286 \h </w:instrText>
      </w:r>
      <w:r w:rsidRPr="00D81E5F">
        <w:rPr>
          <w:noProof/>
          <w:sz w:val="20"/>
        </w:rPr>
      </w:r>
      <w:r w:rsidRPr="00D81E5F">
        <w:rPr>
          <w:noProof/>
          <w:sz w:val="20"/>
        </w:rPr>
        <w:fldChar w:fldCharType="separate"/>
      </w:r>
      <w:r w:rsidR="005D0ED2">
        <w:rPr>
          <w:noProof/>
          <w:sz w:val="20"/>
        </w:rPr>
        <w:t>13</w:t>
      </w:r>
      <w:r w:rsidRPr="00D81E5F">
        <w:rPr>
          <w:noProof/>
          <w:sz w:val="20"/>
        </w:rPr>
        <w:fldChar w:fldCharType="end"/>
      </w:r>
    </w:p>
    <w:p w14:paraId="5A1F6F9B" w14:textId="5880CF16"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17</w:t>
      </w:r>
      <w:r w:rsidRPr="00D81E5F">
        <w:rPr>
          <w:rFonts w:eastAsiaTheme="minorEastAsia"/>
          <w:noProof/>
          <w:sz w:val="20"/>
          <w:lang w:val="en-IN" w:bidi="hi-IN"/>
        </w:rPr>
        <w:tab/>
      </w:r>
      <w:r w:rsidRPr="00D81E5F">
        <w:rPr>
          <w:noProof/>
          <w:sz w:val="20"/>
        </w:rPr>
        <w:t>DOCUMENTS ESTABLISHING GOODS CONFORMITY TO BIDDING DOCUMENTS</w:t>
      </w:r>
      <w:r w:rsidRPr="00D81E5F">
        <w:rPr>
          <w:noProof/>
          <w:sz w:val="20"/>
        </w:rPr>
        <w:tab/>
      </w:r>
      <w:r w:rsidRPr="00D81E5F">
        <w:rPr>
          <w:noProof/>
          <w:sz w:val="20"/>
        </w:rPr>
        <w:fldChar w:fldCharType="begin"/>
      </w:r>
      <w:r w:rsidRPr="00D81E5F">
        <w:rPr>
          <w:noProof/>
          <w:sz w:val="20"/>
        </w:rPr>
        <w:instrText xml:space="preserve"> PAGEREF _Toc82169287 \h </w:instrText>
      </w:r>
      <w:r w:rsidRPr="00D81E5F">
        <w:rPr>
          <w:noProof/>
          <w:sz w:val="20"/>
        </w:rPr>
      </w:r>
      <w:r w:rsidRPr="00D81E5F">
        <w:rPr>
          <w:noProof/>
          <w:sz w:val="20"/>
        </w:rPr>
        <w:fldChar w:fldCharType="separate"/>
      </w:r>
      <w:r w:rsidR="005D0ED2">
        <w:rPr>
          <w:noProof/>
          <w:sz w:val="20"/>
        </w:rPr>
        <w:t>14</w:t>
      </w:r>
      <w:r w:rsidRPr="00D81E5F">
        <w:rPr>
          <w:noProof/>
          <w:sz w:val="20"/>
        </w:rPr>
        <w:fldChar w:fldCharType="end"/>
      </w:r>
    </w:p>
    <w:p w14:paraId="03096282" w14:textId="5D01EF1A"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18</w:t>
      </w:r>
      <w:r w:rsidRPr="00D81E5F">
        <w:rPr>
          <w:rFonts w:eastAsiaTheme="minorEastAsia"/>
          <w:noProof/>
          <w:sz w:val="20"/>
          <w:lang w:val="en-IN" w:bidi="hi-IN"/>
        </w:rPr>
        <w:tab/>
      </w:r>
      <w:r w:rsidRPr="00D81E5F">
        <w:rPr>
          <w:noProof/>
          <w:sz w:val="20"/>
        </w:rPr>
        <w:t>EARNEST MONEY DEPOSIT (EMD)</w:t>
      </w:r>
      <w:r w:rsidRPr="00D81E5F">
        <w:rPr>
          <w:noProof/>
          <w:sz w:val="20"/>
        </w:rPr>
        <w:tab/>
      </w:r>
      <w:r w:rsidRPr="00D81E5F">
        <w:rPr>
          <w:noProof/>
          <w:sz w:val="20"/>
        </w:rPr>
        <w:fldChar w:fldCharType="begin"/>
      </w:r>
      <w:r w:rsidRPr="00D81E5F">
        <w:rPr>
          <w:noProof/>
          <w:sz w:val="20"/>
        </w:rPr>
        <w:instrText xml:space="preserve"> PAGEREF _Toc82169288 \h </w:instrText>
      </w:r>
      <w:r w:rsidRPr="00D81E5F">
        <w:rPr>
          <w:noProof/>
          <w:sz w:val="20"/>
        </w:rPr>
      </w:r>
      <w:r w:rsidRPr="00D81E5F">
        <w:rPr>
          <w:noProof/>
          <w:sz w:val="20"/>
        </w:rPr>
        <w:fldChar w:fldCharType="separate"/>
      </w:r>
      <w:r w:rsidR="005D0ED2">
        <w:rPr>
          <w:noProof/>
          <w:sz w:val="20"/>
        </w:rPr>
        <w:t>14</w:t>
      </w:r>
      <w:r w:rsidRPr="00D81E5F">
        <w:rPr>
          <w:noProof/>
          <w:sz w:val="20"/>
        </w:rPr>
        <w:fldChar w:fldCharType="end"/>
      </w:r>
    </w:p>
    <w:p w14:paraId="1A14B67F" w14:textId="31C3C917"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19</w:t>
      </w:r>
      <w:r w:rsidRPr="00D81E5F">
        <w:rPr>
          <w:rFonts w:eastAsiaTheme="minorEastAsia"/>
          <w:noProof/>
          <w:sz w:val="20"/>
          <w:lang w:val="en-IN" w:bidi="hi-IN"/>
        </w:rPr>
        <w:tab/>
      </w:r>
      <w:r w:rsidRPr="00D81E5F">
        <w:rPr>
          <w:noProof/>
          <w:sz w:val="20"/>
        </w:rPr>
        <w:t>PERIOD OF VALIDITY OF BIDS</w:t>
      </w:r>
      <w:r w:rsidRPr="00D81E5F">
        <w:rPr>
          <w:noProof/>
          <w:sz w:val="20"/>
        </w:rPr>
        <w:tab/>
      </w:r>
      <w:r w:rsidRPr="00D81E5F">
        <w:rPr>
          <w:noProof/>
          <w:sz w:val="20"/>
        </w:rPr>
        <w:fldChar w:fldCharType="begin"/>
      </w:r>
      <w:r w:rsidRPr="00D81E5F">
        <w:rPr>
          <w:noProof/>
          <w:sz w:val="20"/>
        </w:rPr>
        <w:instrText xml:space="preserve"> PAGEREF _Toc82169289 \h </w:instrText>
      </w:r>
      <w:r w:rsidRPr="00D81E5F">
        <w:rPr>
          <w:noProof/>
          <w:sz w:val="20"/>
        </w:rPr>
      </w:r>
      <w:r w:rsidRPr="00D81E5F">
        <w:rPr>
          <w:noProof/>
          <w:sz w:val="20"/>
        </w:rPr>
        <w:fldChar w:fldCharType="separate"/>
      </w:r>
      <w:r w:rsidR="005D0ED2">
        <w:rPr>
          <w:noProof/>
          <w:sz w:val="20"/>
        </w:rPr>
        <w:t>15</w:t>
      </w:r>
      <w:r w:rsidRPr="00D81E5F">
        <w:rPr>
          <w:noProof/>
          <w:sz w:val="20"/>
        </w:rPr>
        <w:fldChar w:fldCharType="end"/>
      </w:r>
    </w:p>
    <w:p w14:paraId="27A9F27E" w14:textId="6D01A3E4"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20</w:t>
      </w:r>
      <w:r w:rsidRPr="00D81E5F">
        <w:rPr>
          <w:rFonts w:eastAsiaTheme="minorEastAsia"/>
          <w:noProof/>
          <w:sz w:val="20"/>
          <w:lang w:val="en-IN" w:bidi="hi-IN"/>
        </w:rPr>
        <w:tab/>
      </w:r>
      <w:r w:rsidRPr="00D81E5F">
        <w:rPr>
          <w:noProof/>
          <w:sz w:val="20"/>
        </w:rPr>
        <w:t>PREPARATION OF BID</w:t>
      </w:r>
      <w:r w:rsidRPr="00D81E5F">
        <w:rPr>
          <w:noProof/>
          <w:sz w:val="20"/>
        </w:rPr>
        <w:tab/>
      </w:r>
      <w:r w:rsidRPr="00D81E5F">
        <w:rPr>
          <w:noProof/>
          <w:sz w:val="20"/>
        </w:rPr>
        <w:fldChar w:fldCharType="begin"/>
      </w:r>
      <w:r w:rsidRPr="00D81E5F">
        <w:rPr>
          <w:noProof/>
          <w:sz w:val="20"/>
        </w:rPr>
        <w:instrText xml:space="preserve"> PAGEREF _Toc82169290 \h </w:instrText>
      </w:r>
      <w:r w:rsidRPr="00D81E5F">
        <w:rPr>
          <w:noProof/>
          <w:sz w:val="20"/>
        </w:rPr>
      </w:r>
      <w:r w:rsidRPr="00D81E5F">
        <w:rPr>
          <w:noProof/>
          <w:sz w:val="20"/>
        </w:rPr>
        <w:fldChar w:fldCharType="separate"/>
      </w:r>
      <w:r w:rsidR="005D0ED2">
        <w:rPr>
          <w:noProof/>
          <w:sz w:val="20"/>
        </w:rPr>
        <w:t>15</w:t>
      </w:r>
      <w:r w:rsidRPr="00D81E5F">
        <w:rPr>
          <w:noProof/>
          <w:sz w:val="20"/>
        </w:rPr>
        <w:fldChar w:fldCharType="end"/>
      </w:r>
    </w:p>
    <w:p w14:paraId="3DC899C6" w14:textId="60EB446A" w:rsidR="005516FE" w:rsidRPr="00D81E5F" w:rsidRDefault="005516FE" w:rsidP="005516FE">
      <w:pPr>
        <w:pStyle w:val="TOC2"/>
        <w:tabs>
          <w:tab w:val="left" w:pos="720"/>
        </w:tabs>
        <w:rPr>
          <w:rFonts w:eastAsiaTheme="minorEastAsia"/>
          <w:b/>
          <w:bCs/>
          <w:noProof/>
          <w:sz w:val="20"/>
          <w:lang w:val="en-IN" w:bidi="hi-IN"/>
        </w:rPr>
      </w:pPr>
      <w:r w:rsidRPr="00D81E5F">
        <w:rPr>
          <w:b/>
          <w:bCs/>
          <w:noProof/>
          <w:sz w:val="20"/>
        </w:rPr>
        <w:t>D.</w:t>
      </w:r>
      <w:r w:rsidRPr="00D81E5F">
        <w:rPr>
          <w:rFonts w:eastAsiaTheme="minorEastAsia"/>
          <w:b/>
          <w:bCs/>
          <w:noProof/>
          <w:sz w:val="20"/>
          <w:lang w:val="en-IN" w:bidi="hi-IN"/>
        </w:rPr>
        <w:tab/>
      </w:r>
      <w:r w:rsidRPr="00D81E5F">
        <w:rPr>
          <w:b/>
          <w:bCs/>
          <w:noProof/>
          <w:sz w:val="20"/>
          <w:shd w:val="clear" w:color="auto" w:fill="C6D9F1" w:themeFill="text2" w:themeFillTint="33"/>
        </w:rPr>
        <w:t>SUBMISSION OF  TENDERS</w:t>
      </w:r>
      <w:r w:rsidRPr="00D81E5F">
        <w:rPr>
          <w:b/>
          <w:bCs/>
          <w:noProof/>
          <w:sz w:val="20"/>
        </w:rPr>
        <w:tab/>
      </w:r>
      <w:r w:rsidRPr="00D81E5F">
        <w:rPr>
          <w:b/>
          <w:bCs/>
          <w:noProof/>
          <w:sz w:val="20"/>
        </w:rPr>
        <w:fldChar w:fldCharType="begin"/>
      </w:r>
      <w:r w:rsidRPr="00D81E5F">
        <w:rPr>
          <w:b/>
          <w:bCs/>
          <w:noProof/>
          <w:sz w:val="20"/>
        </w:rPr>
        <w:instrText xml:space="preserve"> PAGEREF _Toc82169291 \h </w:instrText>
      </w:r>
      <w:r w:rsidRPr="00D81E5F">
        <w:rPr>
          <w:b/>
          <w:bCs/>
          <w:noProof/>
          <w:sz w:val="20"/>
        </w:rPr>
      </w:r>
      <w:r w:rsidRPr="00D81E5F">
        <w:rPr>
          <w:b/>
          <w:bCs/>
          <w:noProof/>
          <w:sz w:val="20"/>
        </w:rPr>
        <w:fldChar w:fldCharType="separate"/>
      </w:r>
      <w:r w:rsidR="005D0ED2">
        <w:rPr>
          <w:b/>
          <w:bCs/>
          <w:noProof/>
          <w:sz w:val="20"/>
        </w:rPr>
        <w:t>16</w:t>
      </w:r>
      <w:r w:rsidRPr="00D81E5F">
        <w:rPr>
          <w:b/>
          <w:bCs/>
          <w:noProof/>
          <w:sz w:val="20"/>
        </w:rPr>
        <w:fldChar w:fldCharType="end"/>
      </w:r>
    </w:p>
    <w:p w14:paraId="53C01E24" w14:textId="4178344F"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21</w:t>
      </w:r>
      <w:r w:rsidRPr="00D81E5F">
        <w:rPr>
          <w:rFonts w:eastAsiaTheme="minorEastAsia"/>
          <w:noProof/>
          <w:sz w:val="20"/>
          <w:lang w:val="en-IN" w:bidi="hi-IN"/>
        </w:rPr>
        <w:tab/>
      </w:r>
      <w:r w:rsidRPr="00D81E5F">
        <w:rPr>
          <w:noProof/>
          <w:sz w:val="20"/>
        </w:rPr>
        <w:t>Method of Bids submission</w:t>
      </w:r>
      <w:r w:rsidRPr="00D81E5F">
        <w:rPr>
          <w:noProof/>
          <w:sz w:val="20"/>
        </w:rPr>
        <w:tab/>
      </w:r>
      <w:r w:rsidRPr="00D81E5F">
        <w:rPr>
          <w:noProof/>
          <w:sz w:val="20"/>
        </w:rPr>
        <w:fldChar w:fldCharType="begin"/>
      </w:r>
      <w:r w:rsidRPr="00D81E5F">
        <w:rPr>
          <w:noProof/>
          <w:sz w:val="20"/>
        </w:rPr>
        <w:instrText xml:space="preserve"> PAGEREF _Toc82169292 \h </w:instrText>
      </w:r>
      <w:r w:rsidRPr="00D81E5F">
        <w:rPr>
          <w:noProof/>
          <w:sz w:val="20"/>
        </w:rPr>
      </w:r>
      <w:r w:rsidRPr="00D81E5F">
        <w:rPr>
          <w:noProof/>
          <w:sz w:val="20"/>
        </w:rPr>
        <w:fldChar w:fldCharType="separate"/>
      </w:r>
      <w:r w:rsidR="005D0ED2">
        <w:rPr>
          <w:noProof/>
          <w:sz w:val="20"/>
        </w:rPr>
        <w:t>16</w:t>
      </w:r>
      <w:r w:rsidRPr="00D81E5F">
        <w:rPr>
          <w:noProof/>
          <w:sz w:val="20"/>
        </w:rPr>
        <w:fldChar w:fldCharType="end"/>
      </w:r>
    </w:p>
    <w:p w14:paraId="0C51236C" w14:textId="10F26D4E"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22</w:t>
      </w:r>
      <w:r w:rsidRPr="00D81E5F">
        <w:rPr>
          <w:rFonts w:eastAsiaTheme="minorEastAsia"/>
          <w:noProof/>
          <w:sz w:val="20"/>
          <w:lang w:val="en-IN" w:bidi="hi-IN"/>
        </w:rPr>
        <w:tab/>
      </w:r>
      <w:r w:rsidRPr="00D81E5F">
        <w:rPr>
          <w:noProof/>
          <w:sz w:val="20"/>
        </w:rPr>
        <w:t>DEADLINE FOR SUBMISSION OF BIDS</w:t>
      </w:r>
      <w:r w:rsidRPr="00D81E5F">
        <w:rPr>
          <w:noProof/>
          <w:sz w:val="20"/>
        </w:rPr>
        <w:tab/>
      </w:r>
      <w:r w:rsidRPr="00D81E5F">
        <w:rPr>
          <w:noProof/>
          <w:sz w:val="20"/>
        </w:rPr>
        <w:fldChar w:fldCharType="begin"/>
      </w:r>
      <w:r w:rsidRPr="00D81E5F">
        <w:rPr>
          <w:noProof/>
          <w:sz w:val="20"/>
        </w:rPr>
        <w:instrText xml:space="preserve"> PAGEREF _Toc82169293 \h </w:instrText>
      </w:r>
      <w:r w:rsidRPr="00D81E5F">
        <w:rPr>
          <w:noProof/>
          <w:sz w:val="20"/>
        </w:rPr>
      </w:r>
      <w:r w:rsidRPr="00D81E5F">
        <w:rPr>
          <w:noProof/>
          <w:sz w:val="20"/>
        </w:rPr>
        <w:fldChar w:fldCharType="separate"/>
      </w:r>
      <w:r w:rsidR="005D0ED2">
        <w:rPr>
          <w:noProof/>
          <w:sz w:val="20"/>
        </w:rPr>
        <w:t>17</w:t>
      </w:r>
      <w:r w:rsidRPr="00D81E5F">
        <w:rPr>
          <w:noProof/>
          <w:sz w:val="20"/>
        </w:rPr>
        <w:fldChar w:fldCharType="end"/>
      </w:r>
    </w:p>
    <w:p w14:paraId="1FC89FA2" w14:textId="2F3F7594"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23</w:t>
      </w:r>
      <w:r w:rsidRPr="00D81E5F">
        <w:rPr>
          <w:rFonts w:eastAsiaTheme="minorEastAsia"/>
          <w:noProof/>
          <w:sz w:val="20"/>
          <w:lang w:val="en-IN" w:bidi="hi-IN"/>
        </w:rPr>
        <w:tab/>
      </w:r>
      <w:r w:rsidRPr="00D81E5F">
        <w:rPr>
          <w:noProof/>
          <w:sz w:val="20"/>
        </w:rPr>
        <w:t>LATE BIDS</w:t>
      </w:r>
      <w:r w:rsidRPr="00D81E5F">
        <w:rPr>
          <w:noProof/>
          <w:sz w:val="20"/>
        </w:rPr>
        <w:tab/>
      </w:r>
      <w:r w:rsidRPr="00D81E5F">
        <w:rPr>
          <w:noProof/>
          <w:sz w:val="20"/>
        </w:rPr>
        <w:fldChar w:fldCharType="begin"/>
      </w:r>
      <w:r w:rsidRPr="00D81E5F">
        <w:rPr>
          <w:noProof/>
          <w:sz w:val="20"/>
        </w:rPr>
        <w:instrText xml:space="preserve"> PAGEREF _Toc82169294 \h </w:instrText>
      </w:r>
      <w:r w:rsidRPr="00D81E5F">
        <w:rPr>
          <w:noProof/>
          <w:sz w:val="20"/>
        </w:rPr>
      </w:r>
      <w:r w:rsidRPr="00D81E5F">
        <w:rPr>
          <w:noProof/>
          <w:sz w:val="20"/>
        </w:rPr>
        <w:fldChar w:fldCharType="separate"/>
      </w:r>
      <w:r w:rsidR="005D0ED2">
        <w:rPr>
          <w:noProof/>
          <w:sz w:val="20"/>
        </w:rPr>
        <w:t>17</w:t>
      </w:r>
      <w:r w:rsidRPr="00D81E5F">
        <w:rPr>
          <w:noProof/>
          <w:sz w:val="20"/>
        </w:rPr>
        <w:fldChar w:fldCharType="end"/>
      </w:r>
    </w:p>
    <w:p w14:paraId="6EA0C292" w14:textId="65274A7B"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24</w:t>
      </w:r>
      <w:r w:rsidRPr="00D81E5F">
        <w:rPr>
          <w:rFonts w:eastAsiaTheme="minorEastAsia"/>
          <w:noProof/>
          <w:sz w:val="20"/>
          <w:lang w:val="en-IN" w:bidi="hi-IN"/>
        </w:rPr>
        <w:tab/>
      </w:r>
      <w:r w:rsidRPr="00D81E5F">
        <w:rPr>
          <w:noProof/>
          <w:sz w:val="20"/>
        </w:rPr>
        <w:t>MODIFICATION AND WITHDRAWAL OF BIDS</w:t>
      </w:r>
      <w:r w:rsidRPr="00D81E5F">
        <w:rPr>
          <w:noProof/>
          <w:sz w:val="20"/>
        </w:rPr>
        <w:tab/>
      </w:r>
      <w:r w:rsidRPr="00D81E5F">
        <w:rPr>
          <w:noProof/>
          <w:sz w:val="20"/>
        </w:rPr>
        <w:fldChar w:fldCharType="begin"/>
      </w:r>
      <w:r w:rsidRPr="00D81E5F">
        <w:rPr>
          <w:noProof/>
          <w:sz w:val="20"/>
        </w:rPr>
        <w:instrText xml:space="preserve"> PAGEREF _Toc82169295 \h </w:instrText>
      </w:r>
      <w:r w:rsidRPr="00D81E5F">
        <w:rPr>
          <w:noProof/>
          <w:sz w:val="20"/>
        </w:rPr>
      </w:r>
      <w:r w:rsidRPr="00D81E5F">
        <w:rPr>
          <w:noProof/>
          <w:sz w:val="20"/>
        </w:rPr>
        <w:fldChar w:fldCharType="separate"/>
      </w:r>
      <w:r w:rsidR="005D0ED2">
        <w:rPr>
          <w:noProof/>
          <w:sz w:val="20"/>
        </w:rPr>
        <w:t>17</w:t>
      </w:r>
      <w:r w:rsidRPr="00D81E5F">
        <w:rPr>
          <w:noProof/>
          <w:sz w:val="20"/>
        </w:rPr>
        <w:fldChar w:fldCharType="end"/>
      </w:r>
    </w:p>
    <w:p w14:paraId="28554823" w14:textId="41917B59" w:rsidR="005516FE" w:rsidRPr="00D81E5F" w:rsidRDefault="005516FE" w:rsidP="005516FE">
      <w:pPr>
        <w:pStyle w:val="TOC2"/>
        <w:tabs>
          <w:tab w:val="left" w:pos="720"/>
        </w:tabs>
        <w:rPr>
          <w:rFonts w:eastAsiaTheme="minorEastAsia"/>
          <w:b/>
          <w:bCs/>
          <w:noProof/>
          <w:sz w:val="20"/>
          <w:lang w:val="en-IN" w:bidi="hi-IN"/>
        </w:rPr>
      </w:pPr>
      <w:r w:rsidRPr="00D81E5F">
        <w:rPr>
          <w:b/>
          <w:bCs/>
          <w:noProof/>
          <w:sz w:val="20"/>
        </w:rPr>
        <w:t>E.</w:t>
      </w:r>
      <w:r w:rsidRPr="00D81E5F">
        <w:rPr>
          <w:rFonts w:eastAsiaTheme="minorEastAsia"/>
          <w:b/>
          <w:bCs/>
          <w:noProof/>
          <w:sz w:val="20"/>
          <w:lang w:val="en-IN" w:bidi="hi-IN"/>
        </w:rPr>
        <w:tab/>
      </w:r>
      <w:r w:rsidRPr="00D81E5F">
        <w:rPr>
          <w:b/>
          <w:bCs/>
          <w:noProof/>
          <w:sz w:val="20"/>
        </w:rPr>
        <w:t>BID OPENING AND EVALUATION</w:t>
      </w:r>
      <w:r w:rsidRPr="00D81E5F">
        <w:rPr>
          <w:b/>
          <w:bCs/>
          <w:noProof/>
          <w:sz w:val="20"/>
        </w:rPr>
        <w:tab/>
      </w:r>
      <w:r w:rsidRPr="00D81E5F">
        <w:rPr>
          <w:b/>
          <w:bCs/>
          <w:noProof/>
          <w:sz w:val="20"/>
        </w:rPr>
        <w:fldChar w:fldCharType="begin"/>
      </w:r>
      <w:r w:rsidRPr="00D81E5F">
        <w:rPr>
          <w:b/>
          <w:bCs/>
          <w:noProof/>
          <w:sz w:val="20"/>
        </w:rPr>
        <w:instrText xml:space="preserve"> PAGEREF _Toc82169296 \h </w:instrText>
      </w:r>
      <w:r w:rsidRPr="00D81E5F">
        <w:rPr>
          <w:b/>
          <w:bCs/>
          <w:noProof/>
          <w:sz w:val="20"/>
        </w:rPr>
      </w:r>
      <w:r w:rsidRPr="00D81E5F">
        <w:rPr>
          <w:b/>
          <w:bCs/>
          <w:noProof/>
          <w:sz w:val="20"/>
        </w:rPr>
        <w:fldChar w:fldCharType="separate"/>
      </w:r>
      <w:r w:rsidR="005D0ED2">
        <w:rPr>
          <w:b/>
          <w:bCs/>
          <w:noProof/>
          <w:sz w:val="20"/>
        </w:rPr>
        <w:t>18</w:t>
      </w:r>
      <w:r w:rsidRPr="00D81E5F">
        <w:rPr>
          <w:b/>
          <w:bCs/>
          <w:noProof/>
          <w:sz w:val="20"/>
        </w:rPr>
        <w:fldChar w:fldCharType="end"/>
      </w:r>
    </w:p>
    <w:p w14:paraId="6ABD2C2C" w14:textId="7C7AC6C7"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25</w:t>
      </w:r>
      <w:r w:rsidRPr="00D81E5F">
        <w:rPr>
          <w:rFonts w:eastAsiaTheme="minorEastAsia"/>
          <w:noProof/>
          <w:sz w:val="20"/>
          <w:lang w:val="en-IN" w:bidi="hi-IN"/>
        </w:rPr>
        <w:tab/>
      </w:r>
      <w:r w:rsidRPr="00D81E5F">
        <w:rPr>
          <w:noProof/>
          <w:sz w:val="20"/>
        </w:rPr>
        <w:t>OPENING OF BIDS BY PURCHASER</w:t>
      </w:r>
      <w:r w:rsidRPr="00D81E5F">
        <w:rPr>
          <w:noProof/>
          <w:sz w:val="20"/>
        </w:rPr>
        <w:tab/>
      </w:r>
      <w:r w:rsidRPr="00D81E5F">
        <w:rPr>
          <w:noProof/>
          <w:sz w:val="20"/>
        </w:rPr>
        <w:fldChar w:fldCharType="begin"/>
      </w:r>
      <w:r w:rsidRPr="00D81E5F">
        <w:rPr>
          <w:noProof/>
          <w:sz w:val="20"/>
        </w:rPr>
        <w:instrText xml:space="preserve"> PAGEREF _Toc82169297 \h </w:instrText>
      </w:r>
      <w:r w:rsidRPr="00D81E5F">
        <w:rPr>
          <w:noProof/>
          <w:sz w:val="20"/>
        </w:rPr>
      </w:r>
      <w:r w:rsidRPr="00D81E5F">
        <w:rPr>
          <w:noProof/>
          <w:sz w:val="20"/>
        </w:rPr>
        <w:fldChar w:fldCharType="separate"/>
      </w:r>
      <w:r w:rsidR="005D0ED2">
        <w:rPr>
          <w:noProof/>
          <w:sz w:val="20"/>
        </w:rPr>
        <w:t>18</w:t>
      </w:r>
      <w:r w:rsidRPr="00D81E5F">
        <w:rPr>
          <w:noProof/>
          <w:sz w:val="20"/>
        </w:rPr>
        <w:fldChar w:fldCharType="end"/>
      </w:r>
    </w:p>
    <w:p w14:paraId="76547C6E" w14:textId="6DA1AE93"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26</w:t>
      </w:r>
      <w:r w:rsidRPr="00D81E5F">
        <w:rPr>
          <w:rFonts w:eastAsiaTheme="minorEastAsia"/>
          <w:noProof/>
          <w:sz w:val="20"/>
          <w:lang w:val="en-IN" w:bidi="hi-IN"/>
        </w:rPr>
        <w:tab/>
      </w:r>
      <w:r w:rsidRPr="00D81E5F">
        <w:rPr>
          <w:noProof/>
          <w:sz w:val="20"/>
        </w:rPr>
        <w:t>CLARIFICATION OF BIDS</w:t>
      </w:r>
      <w:r w:rsidRPr="00D81E5F">
        <w:rPr>
          <w:noProof/>
          <w:sz w:val="20"/>
        </w:rPr>
        <w:tab/>
      </w:r>
      <w:r w:rsidRPr="00D81E5F">
        <w:rPr>
          <w:noProof/>
          <w:sz w:val="20"/>
        </w:rPr>
        <w:fldChar w:fldCharType="begin"/>
      </w:r>
      <w:r w:rsidRPr="00D81E5F">
        <w:rPr>
          <w:noProof/>
          <w:sz w:val="20"/>
        </w:rPr>
        <w:instrText xml:space="preserve"> PAGEREF _Toc82169298 \h </w:instrText>
      </w:r>
      <w:r w:rsidRPr="00D81E5F">
        <w:rPr>
          <w:noProof/>
          <w:sz w:val="20"/>
        </w:rPr>
      </w:r>
      <w:r w:rsidRPr="00D81E5F">
        <w:rPr>
          <w:noProof/>
          <w:sz w:val="20"/>
        </w:rPr>
        <w:fldChar w:fldCharType="separate"/>
      </w:r>
      <w:r w:rsidR="005D0ED2">
        <w:rPr>
          <w:noProof/>
          <w:sz w:val="20"/>
        </w:rPr>
        <w:t>18</w:t>
      </w:r>
      <w:r w:rsidRPr="00D81E5F">
        <w:rPr>
          <w:noProof/>
          <w:sz w:val="20"/>
        </w:rPr>
        <w:fldChar w:fldCharType="end"/>
      </w:r>
    </w:p>
    <w:p w14:paraId="2236901C" w14:textId="699D7FAD"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27</w:t>
      </w:r>
      <w:r w:rsidRPr="00D81E5F">
        <w:rPr>
          <w:rFonts w:eastAsiaTheme="minorEastAsia"/>
          <w:noProof/>
          <w:sz w:val="20"/>
          <w:lang w:val="en-IN" w:bidi="hi-IN"/>
        </w:rPr>
        <w:tab/>
      </w:r>
      <w:r w:rsidRPr="00D81E5F">
        <w:rPr>
          <w:noProof/>
          <w:sz w:val="20"/>
        </w:rPr>
        <w:t>PRELIMINARY EVALUATION</w:t>
      </w:r>
      <w:r w:rsidRPr="00D81E5F">
        <w:rPr>
          <w:noProof/>
          <w:sz w:val="20"/>
        </w:rPr>
        <w:tab/>
      </w:r>
      <w:r w:rsidRPr="00D81E5F">
        <w:rPr>
          <w:noProof/>
          <w:sz w:val="20"/>
        </w:rPr>
        <w:fldChar w:fldCharType="begin"/>
      </w:r>
      <w:r w:rsidRPr="00D81E5F">
        <w:rPr>
          <w:noProof/>
          <w:sz w:val="20"/>
        </w:rPr>
        <w:instrText xml:space="preserve"> PAGEREF _Toc82169299 \h </w:instrText>
      </w:r>
      <w:r w:rsidRPr="00D81E5F">
        <w:rPr>
          <w:noProof/>
          <w:sz w:val="20"/>
        </w:rPr>
      </w:r>
      <w:r w:rsidRPr="00D81E5F">
        <w:rPr>
          <w:noProof/>
          <w:sz w:val="20"/>
        </w:rPr>
        <w:fldChar w:fldCharType="separate"/>
      </w:r>
      <w:r w:rsidR="005D0ED2">
        <w:rPr>
          <w:noProof/>
          <w:sz w:val="20"/>
        </w:rPr>
        <w:t>18</w:t>
      </w:r>
      <w:r w:rsidRPr="00D81E5F">
        <w:rPr>
          <w:noProof/>
          <w:sz w:val="20"/>
        </w:rPr>
        <w:fldChar w:fldCharType="end"/>
      </w:r>
    </w:p>
    <w:p w14:paraId="2243374C" w14:textId="320C2892"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28</w:t>
      </w:r>
      <w:r w:rsidRPr="00D81E5F">
        <w:rPr>
          <w:rFonts w:eastAsiaTheme="minorEastAsia"/>
          <w:noProof/>
          <w:sz w:val="20"/>
          <w:lang w:val="en-IN" w:bidi="hi-IN"/>
        </w:rPr>
        <w:tab/>
      </w:r>
      <w:r w:rsidRPr="00D81E5F">
        <w:rPr>
          <w:noProof/>
          <w:sz w:val="20"/>
        </w:rPr>
        <w:t>EVALUATION AND COMPARISON OF SUBSTANTIALLY RESPONSIVE BIDS</w:t>
      </w:r>
      <w:r w:rsidRPr="00D81E5F">
        <w:rPr>
          <w:noProof/>
          <w:sz w:val="20"/>
        </w:rPr>
        <w:tab/>
      </w:r>
      <w:r w:rsidRPr="00D81E5F">
        <w:rPr>
          <w:noProof/>
          <w:sz w:val="20"/>
        </w:rPr>
        <w:fldChar w:fldCharType="begin"/>
      </w:r>
      <w:r w:rsidRPr="00D81E5F">
        <w:rPr>
          <w:noProof/>
          <w:sz w:val="20"/>
        </w:rPr>
        <w:instrText xml:space="preserve"> PAGEREF _Toc82169300 \h </w:instrText>
      </w:r>
      <w:r w:rsidRPr="00D81E5F">
        <w:rPr>
          <w:noProof/>
          <w:sz w:val="20"/>
        </w:rPr>
      </w:r>
      <w:r w:rsidRPr="00D81E5F">
        <w:rPr>
          <w:noProof/>
          <w:sz w:val="20"/>
        </w:rPr>
        <w:fldChar w:fldCharType="separate"/>
      </w:r>
      <w:r w:rsidR="005D0ED2">
        <w:rPr>
          <w:noProof/>
          <w:sz w:val="20"/>
        </w:rPr>
        <w:t>19</w:t>
      </w:r>
      <w:r w:rsidRPr="00D81E5F">
        <w:rPr>
          <w:noProof/>
          <w:sz w:val="20"/>
        </w:rPr>
        <w:fldChar w:fldCharType="end"/>
      </w:r>
    </w:p>
    <w:p w14:paraId="07AD3023" w14:textId="3A05D439"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29</w:t>
      </w:r>
      <w:r w:rsidRPr="00D81E5F">
        <w:rPr>
          <w:rFonts w:eastAsiaTheme="minorEastAsia"/>
          <w:noProof/>
          <w:sz w:val="20"/>
          <w:lang w:val="en-IN" w:bidi="hi-IN"/>
        </w:rPr>
        <w:tab/>
      </w:r>
      <w:r w:rsidRPr="00D81E5F">
        <w:rPr>
          <w:noProof/>
          <w:sz w:val="20"/>
        </w:rPr>
        <w:t>CONTACTING THE PURCHASER</w:t>
      </w:r>
      <w:r w:rsidRPr="00D81E5F">
        <w:rPr>
          <w:noProof/>
          <w:sz w:val="20"/>
        </w:rPr>
        <w:tab/>
      </w:r>
      <w:r w:rsidRPr="00D81E5F">
        <w:rPr>
          <w:noProof/>
          <w:sz w:val="20"/>
        </w:rPr>
        <w:fldChar w:fldCharType="begin"/>
      </w:r>
      <w:r w:rsidRPr="00D81E5F">
        <w:rPr>
          <w:noProof/>
          <w:sz w:val="20"/>
        </w:rPr>
        <w:instrText xml:space="preserve"> PAGEREF _Toc82169301 \h </w:instrText>
      </w:r>
      <w:r w:rsidRPr="00D81E5F">
        <w:rPr>
          <w:noProof/>
          <w:sz w:val="20"/>
        </w:rPr>
      </w:r>
      <w:r w:rsidRPr="00D81E5F">
        <w:rPr>
          <w:noProof/>
          <w:sz w:val="20"/>
        </w:rPr>
        <w:fldChar w:fldCharType="separate"/>
      </w:r>
      <w:r w:rsidR="005D0ED2">
        <w:rPr>
          <w:noProof/>
          <w:sz w:val="20"/>
        </w:rPr>
        <w:t>21</w:t>
      </w:r>
      <w:r w:rsidRPr="00D81E5F">
        <w:rPr>
          <w:noProof/>
          <w:sz w:val="20"/>
        </w:rPr>
        <w:fldChar w:fldCharType="end"/>
      </w:r>
    </w:p>
    <w:p w14:paraId="1A1C53CF" w14:textId="269197A3"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30</w:t>
      </w:r>
      <w:r w:rsidRPr="00D81E5F">
        <w:rPr>
          <w:rFonts w:eastAsiaTheme="minorEastAsia"/>
          <w:noProof/>
          <w:sz w:val="20"/>
          <w:lang w:val="en-IN" w:bidi="hi-IN"/>
        </w:rPr>
        <w:tab/>
      </w:r>
      <w:r w:rsidRPr="00D81E5F">
        <w:rPr>
          <w:noProof/>
          <w:sz w:val="20"/>
        </w:rPr>
        <w:t>POST-QUALIFICATION</w:t>
      </w:r>
      <w:r w:rsidRPr="00D81E5F">
        <w:rPr>
          <w:noProof/>
          <w:sz w:val="20"/>
        </w:rPr>
        <w:tab/>
      </w:r>
      <w:r w:rsidRPr="00D81E5F">
        <w:rPr>
          <w:noProof/>
          <w:sz w:val="20"/>
        </w:rPr>
        <w:fldChar w:fldCharType="begin"/>
      </w:r>
      <w:r w:rsidRPr="00D81E5F">
        <w:rPr>
          <w:noProof/>
          <w:sz w:val="20"/>
        </w:rPr>
        <w:instrText xml:space="preserve"> PAGEREF _Toc82169302 \h </w:instrText>
      </w:r>
      <w:r w:rsidRPr="00D81E5F">
        <w:rPr>
          <w:noProof/>
          <w:sz w:val="20"/>
        </w:rPr>
      </w:r>
      <w:r w:rsidRPr="00D81E5F">
        <w:rPr>
          <w:noProof/>
          <w:sz w:val="20"/>
        </w:rPr>
        <w:fldChar w:fldCharType="separate"/>
      </w:r>
      <w:r w:rsidR="005D0ED2">
        <w:rPr>
          <w:noProof/>
          <w:sz w:val="20"/>
        </w:rPr>
        <w:t>21</w:t>
      </w:r>
      <w:r w:rsidRPr="00D81E5F">
        <w:rPr>
          <w:noProof/>
          <w:sz w:val="20"/>
        </w:rPr>
        <w:fldChar w:fldCharType="end"/>
      </w:r>
    </w:p>
    <w:p w14:paraId="4BC7DC4E" w14:textId="6B702177"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31</w:t>
      </w:r>
      <w:r w:rsidRPr="00D81E5F">
        <w:rPr>
          <w:rFonts w:eastAsiaTheme="minorEastAsia"/>
          <w:noProof/>
          <w:sz w:val="20"/>
          <w:lang w:val="en-IN" w:bidi="hi-IN"/>
        </w:rPr>
        <w:tab/>
      </w:r>
      <w:r w:rsidRPr="00D81E5F">
        <w:rPr>
          <w:noProof/>
          <w:sz w:val="20"/>
        </w:rPr>
        <w:t>AWARD CRITERIA</w:t>
      </w:r>
      <w:r w:rsidRPr="00D81E5F">
        <w:rPr>
          <w:noProof/>
          <w:sz w:val="20"/>
        </w:rPr>
        <w:tab/>
      </w:r>
      <w:r w:rsidRPr="00D81E5F">
        <w:rPr>
          <w:noProof/>
          <w:sz w:val="20"/>
        </w:rPr>
        <w:fldChar w:fldCharType="begin"/>
      </w:r>
      <w:r w:rsidRPr="00D81E5F">
        <w:rPr>
          <w:noProof/>
          <w:sz w:val="20"/>
        </w:rPr>
        <w:instrText xml:space="preserve"> PAGEREF _Toc82169303 \h </w:instrText>
      </w:r>
      <w:r w:rsidRPr="00D81E5F">
        <w:rPr>
          <w:noProof/>
          <w:sz w:val="20"/>
        </w:rPr>
      </w:r>
      <w:r w:rsidRPr="00D81E5F">
        <w:rPr>
          <w:noProof/>
          <w:sz w:val="20"/>
        </w:rPr>
        <w:fldChar w:fldCharType="separate"/>
      </w:r>
      <w:r w:rsidR="005D0ED2">
        <w:rPr>
          <w:noProof/>
          <w:sz w:val="20"/>
        </w:rPr>
        <w:t>21</w:t>
      </w:r>
      <w:r w:rsidRPr="00D81E5F">
        <w:rPr>
          <w:noProof/>
          <w:sz w:val="20"/>
        </w:rPr>
        <w:fldChar w:fldCharType="end"/>
      </w:r>
    </w:p>
    <w:p w14:paraId="4D5B6757" w14:textId="4A6448EF"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32</w:t>
      </w:r>
      <w:r w:rsidRPr="00D81E5F">
        <w:rPr>
          <w:rFonts w:eastAsiaTheme="minorEastAsia"/>
          <w:noProof/>
          <w:sz w:val="20"/>
          <w:lang w:val="en-IN" w:bidi="hi-IN"/>
        </w:rPr>
        <w:tab/>
      </w:r>
      <w:r w:rsidRPr="00D81E5F">
        <w:rPr>
          <w:noProof/>
          <w:sz w:val="20"/>
        </w:rPr>
        <w:t>PURCHASER’S RIGHT TO VARY QUANTITIES</w:t>
      </w:r>
      <w:r w:rsidRPr="00D81E5F">
        <w:rPr>
          <w:noProof/>
          <w:sz w:val="20"/>
        </w:rPr>
        <w:tab/>
      </w:r>
      <w:r w:rsidRPr="00D81E5F">
        <w:rPr>
          <w:noProof/>
          <w:sz w:val="20"/>
        </w:rPr>
        <w:fldChar w:fldCharType="begin"/>
      </w:r>
      <w:r w:rsidRPr="00D81E5F">
        <w:rPr>
          <w:noProof/>
          <w:sz w:val="20"/>
        </w:rPr>
        <w:instrText xml:space="preserve"> PAGEREF _Toc82169304 \h </w:instrText>
      </w:r>
      <w:r w:rsidRPr="00D81E5F">
        <w:rPr>
          <w:noProof/>
          <w:sz w:val="20"/>
        </w:rPr>
      </w:r>
      <w:r w:rsidRPr="00D81E5F">
        <w:rPr>
          <w:noProof/>
          <w:sz w:val="20"/>
        </w:rPr>
        <w:fldChar w:fldCharType="separate"/>
      </w:r>
      <w:r w:rsidR="005D0ED2">
        <w:rPr>
          <w:noProof/>
          <w:sz w:val="20"/>
        </w:rPr>
        <w:t>21</w:t>
      </w:r>
      <w:r w:rsidRPr="00D81E5F">
        <w:rPr>
          <w:noProof/>
          <w:sz w:val="20"/>
        </w:rPr>
        <w:fldChar w:fldCharType="end"/>
      </w:r>
    </w:p>
    <w:p w14:paraId="469847A0" w14:textId="601128A0"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33</w:t>
      </w:r>
      <w:r w:rsidRPr="00D81E5F">
        <w:rPr>
          <w:rFonts w:eastAsiaTheme="minorEastAsia"/>
          <w:noProof/>
          <w:sz w:val="20"/>
          <w:lang w:val="en-IN" w:bidi="hi-IN"/>
        </w:rPr>
        <w:tab/>
      </w:r>
      <w:r w:rsidRPr="00D81E5F">
        <w:rPr>
          <w:noProof/>
          <w:sz w:val="20"/>
        </w:rPr>
        <w:t>PURCHASER’S RIGHT TO ACCEPT ANY BID AND TO REJECT ANY OR ALL BIDS</w:t>
      </w:r>
      <w:r w:rsidRPr="00D81E5F">
        <w:rPr>
          <w:noProof/>
          <w:sz w:val="20"/>
        </w:rPr>
        <w:tab/>
      </w:r>
      <w:r w:rsidRPr="00D81E5F">
        <w:rPr>
          <w:noProof/>
          <w:sz w:val="20"/>
        </w:rPr>
        <w:fldChar w:fldCharType="begin"/>
      </w:r>
      <w:r w:rsidRPr="00D81E5F">
        <w:rPr>
          <w:noProof/>
          <w:sz w:val="20"/>
        </w:rPr>
        <w:instrText xml:space="preserve"> PAGEREF _Toc82169305 \h </w:instrText>
      </w:r>
      <w:r w:rsidRPr="00D81E5F">
        <w:rPr>
          <w:noProof/>
          <w:sz w:val="20"/>
        </w:rPr>
      </w:r>
      <w:r w:rsidRPr="00D81E5F">
        <w:rPr>
          <w:noProof/>
          <w:sz w:val="20"/>
        </w:rPr>
        <w:fldChar w:fldCharType="separate"/>
      </w:r>
      <w:r w:rsidR="005D0ED2">
        <w:rPr>
          <w:noProof/>
          <w:sz w:val="20"/>
        </w:rPr>
        <w:t>21</w:t>
      </w:r>
      <w:r w:rsidRPr="00D81E5F">
        <w:rPr>
          <w:noProof/>
          <w:sz w:val="20"/>
        </w:rPr>
        <w:fldChar w:fldCharType="end"/>
      </w:r>
    </w:p>
    <w:p w14:paraId="5B00A8DA" w14:textId="60ED2CFE"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34</w:t>
      </w:r>
      <w:r w:rsidRPr="00D81E5F">
        <w:rPr>
          <w:rFonts w:eastAsiaTheme="minorEastAsia"/>
          <w:noProof/>
          <w:sz w:val="20"/>
          <w:lang w:val="en-IN" w:bidi="hi-IN"/>
        </w:rPr>
        <w:tab/>
      </w:r>
      <w:r w:rsidRPr="00D81E5F">
        <w:rPr>
          <w:noProof/>
          <w:sz w:val="20"/>
        </w:rPr>
        <w:t>ISSUE OF NOTIFICATION OF AWARD</w:t>
      </w:r>
      <w:r w:rsidRPr="00D81E5F">
        <w:rPr>
          <w:noProof/>
          <w:sz w:val="20"/>
        </w:rPr>
        <w:tab/>
      </w:r>
      <w:r w:rsidRPr="00D81E5F">
        <w:rPr>
          <w:noProof/>
          <w:sz w:val="20"/>
        </w:rPr>
        <w:fldChar w:fldCharType="begin"/>
      </w:r>
      <w:r w:rsidRPr="00D81E5F">
        <w:rPr>
          <w:noProof/>
          <w:sz w:val="20"/>
        </w:rPr>
        <w:instrText xml:space="preserve"> PAGEREF _Toc82169306 \h </w:instrText>
      </w:r>
      <w:r w:rsidRPr="00D81E5F">
        <w:rPr>
          <w:noProof/>
          <w:sz w:val="20"/>
        </w:rPr>
      </w:r>
      <w:r w:rsidRPr="00D81E5F">
        <w:rPr>
          <w:noProof/>
          <w:sz w:val="20"/>
        </w:rPr>
        <w:fldChar w:fldCharType="separate"/>
      </w:r>
      <w:r w:rsidR="005D0ED2">
        <w:rPr>
          <w:noProof/>
          <w:sz w:val="20"/>
        </w:rPr>
        <w:t>22</w:t>
      </w:r>
      <w:r w:rsidRPr="00D81E5F">
        <w:rPr>
          <w:noProof/>
          <w:sz w:val="20"/>
        </w:rPr>
        <w:fldChar w:fldCharType="end"/>
      </w:r>
    </w:p>
    <w:p w14:paraId="435AAA55" w14:textId="1621B421"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35</w:t>
      </w:r>
      <w:r w:rsidRPr="00D81E5F">
        <w:rPr>
          <w:rFonts w:eastAsiaTheme="minorEastAsia"/>
          <w:noProof/>
          <w:sz w:val="20"/>
          <w:lang w:val="en-IN" w:bidi="hi-IN"/>
        </w:rPr>
        <w:tab/>
      </w:r>
      <w:r w:rsidRPr="00D81E5F">
        <w:rPr>
          <w:noProof/>
          <w:sz w:val="20"/>
        </w:rPr>
        <w:t>SIGNING OF CONTRACT</w:t>
      </w:r>
      <w:r w:rsidRPr="00D81E5F">
        <w:rPr>
          <w:noProof/>
          <w:sz w:val="20"/>
        </w:rPr>
        <w:tab/>
      </w:r>
      <w:r w:rsidRPr="00D81E5F">
        <w:rPr>
          <w:noProof/>
          <w:sz w:val="20"/>
        </w:rPr>
        <w:fldChar w:fldCharType="begin"/>
      </w:r>
      <w:r w:rsidRPr="00D81E5F">
        <w:rPr>
          <w:noProof/>
          <w:sz w:val="20"/>
        </w:rPr>
        <w:instrText xml:space="preserve"> PAGEREF _Toc82169307 \h </w:instrText>
      </w:r>
      <w:r w:rsidRPr="00D81E5F">
        <w:rPr>
          <w:noProof/>
          <w:sz w:val="20"/>
        </w:rPr>
      </w:r>
      <w:r w:rsidRPr="00D81E5F">
        <w:rPr>
          <w:noProof/>
          <w:sz w:val="20"/>
        </w:rPr>
        <w:fldChar w:fldCharType="separate"/>
      </w:r>
      <w:r w:rsidR="005D0ED2">
        <w:rPr>
          <w:noProof/>
          <w:sz w:val="20"/>
        </w:rPr>
        <w:t>22</w:t>
      </w:r>
      <w:r w:rsidRPr="00D81E5F">
        <w:rPr>
          <w:noProof/>
          <w:sz w:val="20"/>
        </w:rPr>
        <w:fldChar w:fldCharType="end"/>
      </w:r>
    </w:p>
    <w:p w14:paraId="08455161" w14:textId="1D79CABE"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36</w:t>
      </w:r>
      <w:r w:rsidRPr="00D81E5F">
        <w:rPr>
          <w:rFonts w:eastAsiaTheme="minorEastAsia"/>
          <w:noProof/>
          <w:sz w:val="20"/>
          <w:lang w:val="en-IN" w:bidi="hi-IN"/>
        </w:rPr>
        <w:tab/>
      </w:r>
      <w:r w:rsidRPr="00D81E5F">
        <w:rPr>
          <w:noProof/>
          <w:sz w:val="20"/>
        </w:rPr>
        <w:t>PERFORMANCE SECURITY</w:t>
      </w:r>
      <w:r w:rsidRPr="00D81E5F">
        <w:rPr>
          <w:noProof/>
          <w:sz w:val="20"/>
        </w:rPr>
        <w:tab/>
      </w:r>
      <w:r w:rsidRPr="00D81E5F">
        <w:rPr>
          <w:noProof/>
          <w:sz w:val="20"/>
        </w:rPr>
        <w:fldChar w:fldCharType="begin"/>
      </w:r>
      <w:r w:rsidRPr="00D81E5F">
        <w:rPr>
          <w:noProof/>
          <w:sz w:val="20"/>
        </w:rPr>
        <w:instrText xml:space="preserve"> PAGEREF _Toc82169308 \h </w:instrText>
      </w:r>
      <w:r w:rsidRPr="00D81E5F">
        <w:rPr>
          <w:noProof/>
          <w:sz w:val="20"/>
        </w:rPr>
      </w:r>
      <w:r w:rsidRPr="00D81E5F">
        <w:rPr>
          <w:noProof/>
          <w:sz w:val="20"/>
        </w:rPr>
        <w:fldChar w:fldCharType="separate"/>
      </w:r>
      <w:r w:rsidR="005D0ED2">
        <w:rPr>
          <w:noProof/>
          <w:sz w:val="20"/>
        </w:rPr>
        <w:t>22</w:t>
      </w:r>
      <w:r w:rsidRPr="00D81E5F">
        <w:rPr>
          <w:noProof/>
          <w:sz w:val="20"/>
        </w:rPr>
        <w:fldChar w:fldCharType="end"/>
      </w:r>
    </w:p>
    <w:p w14:paraId="664FA930" w14:textId="5A7E34BF"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37</w:t>
      </w:r>
      <w:r w:rsidRPr="00D81E5F">
        <w:rPr>
          <w:rFonts w:eastAsiaTheme="minorEastAsia"/>
          <w:noProof/>
          <w:sz w:val="20"/>
          <w:lang w:val="en-IN" w:bidi="hi-IN"/>
        </w:rPr>
        <w:tab/>
      </w:r>
      <w:r w:rsidRPr="00D81E5F">
        <w:rPr>
          <w:noProof/>
          <w:sz w:val="20"/>
        </w:rPr>
        <w:t>GENERAL GUIDELINES FOR THE SUBMISSION OF E-TENDER</w:t>
      </w:r>
      <w:r w:rsidRPr="00D81E5F">
        <w:rPr>
          <w:noProof/>
          <w:sz w:val="20"/>
        </w:rPr>
        <w:tab/>
      </w:r>
      <w:r w:rsidRPr="00D81E5F">
        <w:rPr>
          <w:noProof/>
          <w:sz w:val="20"/>
        </w:rPr>
        <w:fldChar w:fldCharType="begin"/>
      </w:r>
      <w:r w:rsidRPr="00D81E5F">
        <w:rPr>
          <w:noProof/>
          <w:sz w:val="20"/>
        </w:rPr>
        <w:instrText xml:space="preserve"> PAGEREF _Toc82169309 \h </w:instrText>
      </w:r>
      <w:r w:rsidRPr="00D81E5F">
        <w:rPr>
          <w:noProof/>
          <w:sz w:val="20"/>
        </w:rPr>
      </w:r>
      <w:r w:rsidRPr="00D81E5F">
        <w:rPr>
          <w:noProof/>
          <w:sz w:val="20"/>
        </w:rPr>
        <w:fldChar w:fldCharType="separate"/>
      </w:r>
      <w:r w:rsidR="005D0ED2">
        <w:rPr>
          <w:noProof/>
          <w:sz w:val="20"/>
        </w:rPr>
        <w:t>22</w:t>
      </w:r>
      <w:r w:rsidRPr="00D81E5F">
        <w:rPr>
          <w:noProof/>
          <w:sz w:val="20"/>
        </w:rPr>
        <w:fldChar w:fldCharType="end"/>
      </w:r>
    </w:p>
    <w:p w14:paraId="191A840F" w14:textId="77777777" w:rsidR="005516FE" w:rsidRPr="00D81E5F" w:rsidRDefault="005516FE" w:rsidP="005516FE">
      <w:pPr>
        <w:rPr>
          <w:rFonts w:ascii="Times New Roman" w:hAnsi="Times New Roman" w:cs="Times New Roman"/>
          <w:sz w:val="20"/>
          <w:szCs w:val="20"/>
          <w:lang w:val="en-US"/>
        </w:rPr>
      </w:pPr>
      <w:r w:rsidRPr="00D81E5F">
        <w:rPr>
          <w:rFonts w:ascii="Times New Roman" w:hAnsi="Times New Roman" w:cs="Times New Roman"/>
          <w:sz w:val="20"/>
          <w:szCs w:val="20"/>
          <w:lang w:val="en-US"/>
        </w:rPr>
        <w:fldChar w:fldCharType="end"/>
      </w:r>
    </w:p>
    <w:p w14:paraId="29490353" w14:textId="77777777" w:rsidR="005516FE" w:rsidRPr="00D81E5F" w:rsidRDefault="005516FE" w:rsidP="005516FE">
      <w:pPr>
        <w:jc w:val="center"/>
        <w:rPr>
          <w:rFonts w:ascii="Times New Roman" w:eastAsia="Times New Roman" w:hAnsi="Times New Roman" w:cs="Times New Roman"/>
          <w:lang w:val="en-US"/>
        </w:rPr>
      </w:pPr>
      <w:r w:rsidRPr="00D81E5F">
        <w:rPr>
          <w:rFonts w:ascii="Times New Roman" w:eastAsia="Times New Roman" w:hAnsi="Times New Roman" w:cs="Times New Roman"/>
          <w:b/>
          <w:bCs/>
          <w:lang w:val="en-US"/>
        </w:rPr>
        <w:br w:type="page"/>
      </w:r>
      <w:bookmarkStart w:id="36" w:name="a"/>
      <w:r w:rsidRPr="00D81E5F">
        <w:rPr>
          <w:rFonts w:ascii="Times New Roman" w:eastAsia="Times New Roman" w:hAnsi="Times New Roman" w:cs="Times New Roman"/>
          <w:b/>
          <w:bCs/>
          <w:lang w:val="en-US"/>
        </w:rPr>
        <w:lastRenderedPageBreak/>
        <w:t>INSTRUCTIONS TO BIDDERS</w:t>
      </w:r>
    </w:p>
    <w:p w14:paraId="711152C1" w14:textId="77777777" w:rsidR="005516FE" w:rsidRPr="00D81E5F" w:rsidRDefault="005516FE" w:rsidP="005516FE">
      <w:pPr>
        <w:pStyle w:val="Heading2"/>
        <w:shd w:val="clear" w:color="auto" w:fill="C6D9F1" w:themeFill="text2" w:themeFillTint="33"/>
        <w:rPr>
          <w:rFonts w:ascii="Times New Roman" w:hAnsi="Times New Roman"/>
          <w:color w:val="000000" w:themeColor="text1"/>
        </w:rPr>
      </w:pPr>
      <w:bookmarkStart w:id="37" w:name="_Toc82166833"/>
      <w:bookmarkStart w:id="38" w:name="_Toc82167638"/>
      <w:bookmarkStart w:id="39" w:name="_Toc82168801"/>
      <w:bookmarkStart w:id="40" w:name="_Toc82168854"/>
      <w:bookmarkStart w:id="41" w:name="_Toc82169268"/>
      <w:bookmarkStart w:id="42" w:name="_Toc82169544"/>
      <w:r w:rsidRPr="00D81E5F">
        <w:rPr>
          <w:rFonts w:ascii="Times New Roman" w:hAnsi="Times New Roman"/>
          <w:color w:val="000000" w:themeColor="text1"/>
        </w:rPr>
        <w:t>A</w:t>
      </w:r>
      <w:r w:rsidRPr="00D81E5F">
        <w:rPr>
          <w:rFonts w:ascii="Times New Roman" w:hAnsi="Times New Roman"/>
          <w:color w:val="000000" w:themeColor="text1"/>
        </w:rPr>
        <w:tab/>
        <w:t>INTRODUCTION</w:t>
      </w:r>
      <w:bookmarkEnd w:id="37"/>
      <w:bookmarkEnd w:id="38"/>
      <w:bookmarkEnd w:id="39"/>
      <w:bookmarkEnd w:id="40"/>
      <w:bookmarkEnd w:id="41"/>
      <w:bookmarkEnd w:id="42"/>
      <w:r w:rsidRPr="00D81E5F">
        <w:rPr>
          <w:rFonts w:ascii="Times New Roman" w:hAnsi="Times New Roman"/>
          <w:color w:val="000000" w:themeColor="text1"/>
        </w:rPr>
        <w:tab/>
      </w:r>
      <w:r w:rsidRPr="00D81E5F">
        <w:rPr>
          <w:rFonts w:ascii="Times New Roman" w:hAnsi="Times New Roman"/>
          <w:color w:val="000000" w:themeColor="text1"/>
        </w:rPr>
        <w:tab/>
      </w:r>
      <w:r w:rsidRPr="00D81E5F">
        <w:rPr>
          <w:rFonts w:ascii="Times New Roman" w:hAnsi="Times New Roman"/>
          <w:color w:val="000000" w:themeColor="text1"/>
        </w:rPr>
        <w:tab/>
      </w:r>
      <w:r w:rsidRPr="00D81E5F">
        <w:rPr>
          <w:rFonts w:ascii="Times New Roman" w:hAnsi="Times New Roman"/>
          <w:color w:val="000000" w:themeColor="text1"/>
        </w:rPr>
        <w:tab/>
      </w:r>
      <w:r w:rsidRPr="00D81E5F">
        <w:rPr>
          <w:rFonts w:ascii="Times New Roman" w:hAnsi="Times New Roman"/>
          <w:color w:val="000000" w:themeColor="text1"/>
        </w:rPr>
        <w:tab/>
      </w:r>
      <w:r w:rsidRPr="00D81E5F">
        <w:rPr>
          <w:rFonts w:ascii="Times New Roman" w:hAnsi="Times New Roman"/>
          <w:color w:val="000000" w:themeColor="text1"/>
        </w:rPr>
        <w:tab/>
      </w:r>
      <w:r w:rsidRPr="00D81E5F">
        <w:rPr>
          <w:rFonts w:ascii="Times New Roman" w:hAnsi="Times New Roman"/>
          <w:color w:val="000000" w:themeColor="text1"/>
        </w:rPr>
        <w:tab/>
      </w:r>
      <w:r w:rsidRPr="00D81E5F">
        <w:rPr>
          <w:rFonts w:ascii="Times New Roman" w:hAnsi="Times New Roman"/>
          <w:color w:val="000000" w:themeColor="text1"/>
        </w:rPr>
        <w:tab/>
      </w:r>
      <w:r w:rsidRPr="00D81E5F">
        <w:rPr>
          <w:rFonts w:ascii="Times New Roman" w:hAnsi="Times New Roman"/>
          <w:color w:val="000000" w:themeColor="text1"/>
        </w:rPr>
        <w:tab/>
      </w:r>
      <w:r w:rsidRPr="00D81E5F">
        <w:rPr>
          <w:rFonts w:ascii="Times New Roman" w:hAnsi="Times New Roman"/>
          <w:color w:val="000000" w:themeColor="text1"/>
        </w:rPr>
        <w:tab/>
      </w:r>
    </w:p>
    <w:p w14:paraId="40A09A8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C54A313" w14:textId="77777777" w:rsidR="005516FE" w:rsidRPr="00D81E5F" w:rsidRDefault="005516FE" w:rsidP="005516FE">
      <w:pPr>
        <w:pStyle w:val="Heading2"/>
        <w:numPr>
          <w:ilvl w:val="0"/>
          <w:numId w:val="86"/>
        </w:numPr>
        <w:rPr>
          <w:rFonts w:ascii="Times New Roman" w:hAnsi="Times New Roman"/>
        </w:rPr>
      </w:pPr>
      <w:bookmarkStart w:id="43" w:name="_Toc82166834"/>
      <w:bookmarkStart w:id="44" w:name="_Toc82167639"/>
      <w:bookmarkStart w:id="45" w:name="_Toc82168802"/>
      <w:bookmarkStart w:id="46" w:name="_Toc82168855"/>
      <w:bookmarkStart w:id="47" w:name="_Toc82169269"/>
      <w:bookmarkStart w:id="48" w:name="_Toc82169545"/>
      <w:r w:rsidRPr="00D81E5F">
        <w:rPr>
          <w:rFonts w:ascii="Times New Roman" w:hAnsi="Times New Roman"/>
        </w:rPr>
        <w:t>SCOPE OF BID</w:t>
      </w:r>
      <w:bookmarkEnd w:id="43"/>
      <w:bookmarkEnd w:id="44"/>
      <w:bookmarkEnd w:id="45"/>
      <w:bookmarkEnd w:id="46"/>
      <w:bookmarkEnd w:id="47"/>
      <w:bookmarkEnd w:id="48"/>
      <w:r w:rsidRPr="00D81E5F">
        <w:rPr>
          <w:rFonts w:ascii="Times New Roman" w:hAnsi="Times New Roman"/>
        </w:rPr>
        <w:t xml:space="preserve"> </w:t>
      </w:r>
    </w:p>
    <w:p w14:paraId="06010A0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0EAD81A" w14:textId="77777777" w:rsidR="005516FE" w:rsidRPr="00D81E5F" w:rsidRDefault="005516FE" w:rsidP="005516FE">
      <w:pPr>
        <w:widowControl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t xml:space="preserve">Bihar Medical Services and Infrastructure Corporation Limited [name of purchaser] on behalf of </w:t>
      </w:r>
      <w:r w:rsidRPr="00D81E5F">
        <w:rPr>
          <w:rFonts w:ascii="Times New Roman" w:eastAsia="Times New Roman" w:hAnsi="Times New Roman" w:cs="Times New Roman"/>
          <w:lang w:val="en-US"/>
        </w:rPr>
        <w:tab/>
        <w:t xml:space="preserve">Government of Bihar (hereinafter referred to as ‘Purchaser’), invites bids for Rate contract, </w:t>
      </w:r>
      <w:r w:rsidRPr="00D81E5F">
        <w:rPr>
          <w:rFonts w:ascii="Times New Roman" w:eastAsia="Times New Roman" w:hAnsi="Times New Roman" w:cs="Times New Roman"/>
          <w:lang w:val="en-US"/>
        </w:rPr>
        <w:tab/>
        <w:t xml:space="preserve">supply/testing/installation /commissioning of item /goods as specified in the Schedule of </w:t>
      </w:r>
      <w:r w:rsidRPr="00D81E5F">
        <w:rPr>
          <w:rFonts w:ascii="Times New Roman" w:eastAsia="Times New Roman" w:hAnsi="Times New Roman" w:cs="Times New Roman"/>
          <w:lang w:val="en-US"/>
        </w:rPr>
        <w:tab/>
        <w:t>Requirements.</w:t>
      </w:r>
      <w:r w:rsidRPr="00D81E5F">
        <w:rPr>
          <w:rFonts w:ascii="Times New Roman" w:eastAsia="Times New Roman" w:hAnsi="Times New Roman" w:cs="Times New Roman"/>
          <w:lang w:val="en-US"/>
        </w:rPr>
        <w:tab/>
      </w:r>
    </w:p>
    <w:p w14:paraId="7C715FA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47017A3" w14:textId="77777777" w:rsidR="005516FE" w:rsidRPr="00D81E5F" w:rsidRDefault="005516FE" w:rsidP="005516FE">
      <w:pPr>
        <w:pStyle w:val="Heading2"/>
        <w:numPr>
          <w:ilvl w:val="0"/>
          <w:numId w:val="86"/>
        </w:numPr>
        <w:rPr>
          <w:rFonts w:ascii="Times New Roman" w:hAnsi="Times New Roman"/>
        </w:rPr>
      </w:pPr>
      <w:bookmarkStart w:id="49" w:name="_Toc82166835"/>
      <w:bookmarkStart w:id="50" w:name="_Toc82167640"/>
      <w:bookmarkStart w:id="51" w:name="_Toc82168803"/>
      <w:bookmarkStart w:id="52" w:name="_Toc82168856"/>
      <w:bookmarkStart w:id="53" w:name="_Toc82169270"/>
      <w:bookmarkStart w:id="54" w:name="_Toc82169546"/>
      <w:r w:rsidRPr="00D81E5F">
        <w:rPr>
          <w:rFonts w:ascii="Times New Roman" w:hAnsi="Times New Roman"/>
        </w:rPr>
        <w:t>FRAUD AND CORRUPTION</w:t>
      </w:r>
      <w:bookmarkEnd w:id="49"/>
      <w:bookmarkEnd w:id="50"/>
      <w:bookmarkEnd w:id="51"/>
      <w:bookmarkEnd w:id="52"/>
      <w:bookmarkEnd w:id="53"/>
      <w:bookmarkEnd w:id="54"/>
      <w:r w:rsidRPr="00D81E5F">
        <w:rPr>
          <w:rFonts w:ascii="Times New Roman" w:hAnsi="Times New Roman"/>
        </w:rPr>
        <w:t xml:space="preserve"> </w:t>
      </w:r>
    </w:p>
    <w:p w14:paraId="7B478D1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2FBE8F9" w14:textId="77777777" w:rsidR="005516FE" w:rsidRPr="00D81E5F" w:rsidRDefault="005516FE" w:rsidP="005516FE">
      <w:pPr>
        <w:widowControl w:val="0"/>
        <w:numPr>
          <w:ilvl w:val="0"/>
          <w:numId w:val="3"/>
        </w:numPr>
        <w:tabs>
          <w:tab w:val="clear" w:pos="720"/>
          <w:tab w:val="num" w:pos="426"/>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t xml:space="preserve">It is required that the Purchasers as well as Bidders/Suppliers/Contractors observe the highest standard of ethics during the procurement and execution of Contracts. In pursuance of this policy, the Purchaser: </w:t>
      </w:r>
    </w:p>
    <w:p w14:paraId="15254EA2"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3465CD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D649998" w14:textId="77777777" w:rsidR="005516FE" w:rsidRPr="00D81E5F" w:rsidRDefault="005516FE" w:rsidP="005516FE">
      <w:pPr>
        <w:widowControl w:val="0"/>
        <w:numPr>
          <w:ilvl w:val="1"/>
          <w:numId w:val="3"/>
        </w:numPr>
        <w:overflowPunct w:val="0"/>
        <w:autoSpaceDE w:val="0"/>
        <w:autoSpaceDN w:val="0"/>
        <w:adjustRightInd w:val="0"/>
        <w:spacing w:after="0" w:line="240" w:lineRule="auto"/>
        <w:ind w:left="920" w:hanging="2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defines, for the purposes of this provision, the terms set forth below as follows: </w:t>
      </w:r>
    </w:p>
    <w:p w14:paraId="27652EDE" w14:textId="77777777" w:rsidR="005516FE" w:rsidRPr="00D81E5F" w:rsidRDefault="005516FE" w:rsidP="005516FE">
      <w:pPr>
        <w:widowControl w:val="0"/>
        <w:tabs>
          <w:tab w:val="num" w:pos="1440"/>
        </w:tabs>
        <w:autoSpaceDE w:val="0"/>
        <w:autoSpaceDN w:val="0"/>
        <w:adjustRightInd w:val="0"/>
        <w:spacing w:after="0" w:line="240" w:lineRule="auto"/>
        <w:ind w:hanging="296"/>
        <w:rPr>
          <w:rFonts w:ascii="Times New Roman" w:eastAsia="Times New Roman" w:hAnsi="Times New Roman" w:cs="Times New Roman"/>
          <w:lang w:val="en-US"/>
        </w:rPr>
      </w:pPr>
    </w:p>
    <w:p w14:paraId="6FC3BB89" w14:textId="77777777" w:rsidR="005516FE" w:rsidRPr="00D81E5F" w:rsidRDefault="005516FE" w:rsidP="005516FE">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r w:rsidRPr="00D81E5F">
        <w:rPr>
          <w:rFonts w:ascii="Times New Roman" w:eastAsia="Times New Roman" w:hAnsi="Times New Roman" w:cs="Times New Roman"/>
          <w:b/>
          <w:bCs/>
          <w:lang w:val="en-US"/>
        </w:rPr>
        <w:t>corrupt practice</w:t>
      </w:r>
      <w:r w:rsidRPr="00D81E5F">
        <w:rPr>
          <w:rFonts w:ascii="Times New Roman" w:eastAsia="Times New Roman" w:hAnsi="Times New Roman" w:cs="Times New Roman"/>
          <w:lang w:val="en-US"/>
        </w:rPr>
        <w:t xml:space="preserve">” means the offering, giving, receiving, or soliciting of anything of value to influence the action of a public official in the procurement process or in Contract execution; and </w:t>
      </w:r>
    </w:p>
    <w:p w14:paraId="42FE5C26" w14:textId="77777777" w:rsidR="005516FE" w:rsidRPr="00D81E5F" w:rsidRDefault="005516FE" w:rsidP="005516FE">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r w:rsidRPr="00D81E5F">
        <w:rPr>
          <w:rFonts w:ascii="Times New Roman" w:eastAsia="Times New Roman" w:hAnsi="Times New Roman" w:cs="Times New Roman"/>
          <w:b/>
          <w:bCs/>
          <w:lang w:val="en-US"/>
        </w:rPr>
        <w:t>fraudulent practice</w:t>
      </w:r>
      <w:r w:rsidRPr="00D81E5F">
        <w:rPr>
          <w:rFonts w:ascii="Times New Roman" w:eastAsia="Times New Roman" w:hAnsi="Times New Roman" w:cs="Times New Roman"/>
          <w:lang w:val="en-US"/>
        </w:rPr>
        <w:t xml:space="preserve">” means a misrepresentation of facts and / or concealment of fact in order to influence a procurement process or the execution of a Contract to the detriment of the Purchaser; it includes collusive practices among bidders (prior to or after bid submission) designed to establish bid prices at artificial, noncompetitive levels and to deprive the Purchaser of the benefits of free and open competition. </w:t>
      </w:r>
    </w:p>
    <w:p w14:paraId="3321EE81" w14:textId="77777777" w:rsidR="005516FE" w:rsidRPr="00D81E5F" w:rsidRDefault="005516FE" w:rsidP="005516FE">
      <w:pPr>
        <w:widowControl w:val="0"/>
        <w:overflowPunct w:val="0"/>
        <w:autoSpaceDE w:val="0"/>
        <w:autoSpaceDN w:val="0"/>
        <w:adjustRightInd w:val="0"/>
        <w:spacing w:after="0" w:line="240" w:lineRule="auto"/>
        <w:ind w:left="1560"/>
        <w:jc w:val="both"/>
        <w:rPr>
          <w:rFonts w:ascii="Times New Roman" w:eastAsia="Times New Roman" w:hAnsi="Times New Roman" w:cs="Times New Roman"/>
          <w:lang w:val="en-US"/>
        </w:rPr>
      </w:pPr>
    </w:p>
    <w:p w14:paraId="37C7966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EE157C3" w14:textId="77777777" w:rsidR="005516FE" w:rsidRPr="00D81E5F" w:rsidRDefault="005516FE" w:rsidP="005516FE">
      <w:pPr>
        <w:widowControl w:val="0"/>
        <w:numPr>
          <w:ilvl w:val="1"/>
          <w:numId w:val="3"/>
        </w:numPr>
        <w:tabs>
          <w:tab w:val="num" w:pos="941"/>
        </w:tabs>
        <w:overflowPunct w:val="0"/>
        <w:autoSpaceDE w:val="0"/>
        <w:autoSpaceDN w:val="0"/>
        <w:adjustRightInd w:val="0"/>
        <w:spacing w:after="0" w:line="240" w:lineRule="auto"/>
        <w:ind w:left="900" w:hanging="27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will declare a firm ineligible and debar the firm, either indefinitely or for a stated period of time, to be awarded a Contract if it at any time determines that the firm has engaged in corrupt or fraudulent practices in competing for, or in executing, a contract. In such cases, appropriate legal action as per court of law shall be initiated for which the concerned bidder shall be solely responsible. </w:t>
      </w:r>
    </w:p>
    <w:p w14:paraId="25F0C11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02C3C8A" w14:textId="77777777" w:rsidR="005516FE" w:rsidRPr="00D81E5F" w:rsidRDefault="005516FE" w:rsidP="005516FE">
      <w:pPr>
        <w:widowControl w:val="0"/>
        <w:numPr>
          <w:ilvl w:val="0"/>
          <w:numId w:val="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Furthermore, bidders shall be aware of the provision stated in Sub-Clauses 19.4 and 22.1.d. of the General Conditions of Contract </w:t>
      </w:r>
    </w:p>
    <w:p w14:paraId="5C1B41E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CBC884D" w14:textId="77777777" w:rsidR="005516FE" w:rsidRPr="00D81E5F" w:rsidRDefault="005516FE" w:rsidP="005516FE">
      <w:pPr>
        <w:pStyle w:val="ListParagraph"/>
        <w:widowControl w:val="0"/>
        <w:numPr>
          <w:ilvl w:val="0"/>
          <w:numId w:val="86"/>
        </w:numPr>
        <w:tabs>
          <w:tab w:val="left" w:pos="700"/>
        </w:tabs>
        <w:autoSpaceDE w:val="0"/>
        <w:autoSpaceDN w:val="0"/>
        <w:adjustRightInd w:val="0"/>
      </w:pPr>
      <w:bookmarkStart w:id="55" w:name="_Toc82166836"/>
      <w:bookmarkStart w:id="56" w:name="_Toc82167641"/>
      <w:bookmarkStart w:id="57" w:name="_Toc82168804"/>
      <w:bookmarkStart w:id="58" w:name="_Toc82168857"/>
      <w:bookmarkStart w:id="59" w:name="_Toc82169271"/>
      <w:bookmarkStart w:id="60" w:name="_Toc82169547"/>
      <w:r w:rsidRPr="00D81E5F">
        <w:rPr>
          <w:rStyle w:val="Heading2Char"/>
          <w:rFonts w:ascii="Times New Roman" w:hAnsi="Times New Roman"/>
        </w:rPr>
        <w:t>ELIGIBLE BIDDERS</w:t>
      </w:r>
      <w:bookmarkEnd w:id="55"/>
      <w:bookmarkEnd w:id="56"/>
      <w:bookmarkEnd w:id="57"/>
      <w:bookmarkEnd w:id="58"/>
      <w:bookmarkEnd w:id="59"/>
      <w:bookmarkEnd w:id="60"/>
    </w:p>
    <w:p w14:paraId="07C5A0B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3B3E699" w14:textId="77777777" w:rsidR="005516FE" w:rsidRPr="00D81E5F" w:rsidRDefault="005516FE" w:rsidP="005516FE">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eligible bidder should be registered with appropriate authorities in India to manufacture / supply the tendered item, against Technical Specifications given in the bid document and should have successfully executed orders of similar nature in past. In case of imported goods, the Indian agent / bidder should be duly authorized by the manufacturer of Goods in the format given in the bidding document. </w:t>
      </w:r>
    </w:p>
    <w:p w14:paraId="67A24C0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84C9212" w14:textId="77777777" w:rsidR="005516FE" w:rsidRPr="00D81E5F" w:rsidRDefault="005516FE" w:rsidP="005516FE">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firm declared ineligible by the Purchaser in accordance with ITB Sub-Clause 2.1 (b) and GCC Sub-Clause 19.4 shall be ineligible to bid for a contract during the period of time determined by the Purchaser. </w:t>
      </w:r>
    </w:p>
    <w:p w14:paraId="0C8CA657" w14:textId="77777777" w:rsidR="005516FE" w:rsidRPr="00D81E5F" w:rsidRDefault="005516FE" w:rsidP="005516FE">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sectPr w:rsidR="005516FE" w:rsidRPr="00D81E5F" w:rsidSect="008517E5">
          <w:footerReference w:type="default" r:id="rId17"/>
          <w:pgSz w:w="11900" w:h="16840"/>
          <w:pgMar w:top="1050" w:right="980"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r w:rsidRPr="00D81E5F">
        <w:rPr>
          <w:rFonts w:ascii="Times New Roman" w:eastAsia="Times New Roman" w:hAnsi="Times New Roman" w:cs="Times New Roman"/>
          <w:lang w:val="en-US"/>
        </w:rPr>
        <w:t xml:space="preserve">Pursuant to ITB Clause 12, the Bidder shall furnish, as part of its bid, documents establishing, to the Purchaser’s satisfaction, the Bidder’s eligibility to bid. </w:t>
      </w:r>
    </w:p>
    <w:p w14:paraId="0AD61D5E" w14:textId="77777777" w:rsidR="005516FE" w:rsidRPr="00D81E5F" w:rsidRDefault="005516FE" w:rsidP="005516FE">
      <w:pPr>
        <w:pStyle w:val="Heading2"/>
        <w:numPr>
          <w:ilvl w:val="0"/>
          <w:numId w:val="86"/>
        </w:numPr>
        <w:rPr>
          <w:rFonts w:ascii="Times New Roman" w:hAnsi="Times New Roman"/>
        </w:rPr>
      </w:pPr>
      <w:bookmarkStart w:id="61" w:name="page10"/>
      <w:bookmarkStart w:id="62" w:name="_Toc82166837"/>
      <w:bookmarkStart w:id="63" w:name="_Toc82167642"/>
      <w:bookmarkStart w:id="64" w:name="_Toc82168805"/>
      <w:bookmarkStart w:id="65" w:name="_Toc82168858"/>
      <w:bookmarkStart w:id="66" w:name="_Toc82169272"/>
      <w:bookmarkStart w:id="67" w:name="_Toc82169548"/>
      <w:bookmarkEnd w:id="61"/>
      <w:r w:rsidRPr="00D81E5F">
        <w:rPr>
          <w:rFonts w:ascii="Times New Roman" w:hAnsi="Times New Roman"/>
        </w:rPr>
        <w:lastRenderedPageBreak/>
        <w:t>ONE BID PER BIDDER</w:t>
      </w:r>
      <w:bookmarkEnd w:id="62"/>
      <w:bookmarkEnd w:id="63"/>
      <w:bookmarkEnd w:id="64"/>
      <w:bookmarkEnd w:id="65"/>
      <w:bookmarkEnd w:id="66"/>
      <w:bookmarkEnd w:id="67"/>
      <w:r w:rsidRPr="00D81E5F">
        <w:rPr>
          <w:rFonts w:ascii="Times New Roman" w:hAnsi="Times New Roman"/>
        </w:rPr>
        <w:t xml:space="preserve"> </w:t>
      </w:r>
    </w:p>
    <w:p w14:paraId="533156BF" w14:textId="77777777" w:rsidR="005516FE" w:rsidRPr="00D81E5F" w:rsidRDefault="005516FE" w:rsidP="005516FE">
      <w:pPr>
        <w:widowControl w:val="0"/>
        <w:tabs>
          <w:tab w:val="num" w:pos="709"/>
        </w:tabs>
        <w:autoSpaceDE w:val="0"/>
        <w:autoSpaceDN w:val="0"/>
        <w:adjustRightInd w:val="0"/>
        <w:spacing w:after="0" w:line="240" w:lineRule="auto"/>
        <w:rPr>
          <w:rFonts w:ascii="Times New Roman" w:eastAsia="Times New Roman" w:hAnsi="Times New Roman" w:cs="Times New Roman"/>
          <w:b/>
          <w:bCs/>
          <w:lang w:val="en-US"/>
        </w:rPr>
      </w:pPr>
    </w:p>
    <w:p w14:paraId="26D9AEB0" w14:textId="77777777" w:rsidR="005516FE" w:rsidRPr="00D81E5F" w:rsidRDefault="005516FE" w:rsidP="005516FE">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firm shall submit only one bid either individually or as a partner of a joint venture. A firm that submits either individually or, as a member of a joint venture, more than one bid will cause all the proposals with the firm’s participation to be disqualified. </w:t>
      </w:r>
    </w:p>
    <w:p w14:paraId="080F4C7D" w14:textId="77777777" w:rsidR="005516FE" w:rsidRPr="00D81E5F" w:rsidRDefault="005516FE" w:rsidP="005516FE">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4DF613E0" w14:textId="77777777" w:rsidR="005516FE" w:rsidRPr="00D81E5F" w:rsidRDefault="005516FE" w:rsidP="005516FE">
      <w:pPr>
        <w:pStyle w:val="Heading2"/>
        <w:numPr>
          <w:ilvl w:val="0"/>
          <w:numId w:val="86"/>
        </w:numPr>
        <w:rPr>
          <w:rFonts w:ascii="Times New Roman" w:hAnsi="Times New Roman"/>
        </w:rPr>
      </w:pPr>
      <w:bookmarkStart w:id="68" w:name="_Toc82166838"/>
      <w:bookmarkStart w:id="69" w:name="_Toc82167643"/>
      <w:bookmarkStart w:id="70" w:name="_Toc82168806"/>
      <w:bookmarkStart w:id="71" w:name="_Toc82168859"/>
      <w:bookmarkStart w:id="72" w:name="_Toc82169273"/>
      <w:bookmarkStart w:id="73" w:name="_Toc82169549"/>
      <w:r w:rsidRPr="00D81E5F">
        <w:rPr>
          <w:rFonts w:ascii="Times New Roman" w:hAnsi="Times New Roman"/>
        </w:rPr>
        <w:t>COST OF BIDDING</w:t>
      </w:r>
      <w:bookmarkEnd w:id="68"/>
      <w:bookmarkEnd w:id="69"/>
      <w:bookmarkEnd w:id="70"/>
      <w:bookmarkEnd w:id="71"/>
      <w:bookmarkEnd w:id="72"/>
      <w:bookmarkEnd w:id="73"/>
      <w:r w:rsidRPr="00D81E5F">
        <w:rPr>
          <w:rFonts w:ascii="Times New Roman" w:hAnsi="Times New Roman"/>
        </w:rPr>
        <w:t xml:space="preserve"> </w:t>
      </w:r>
    </w:p>
    <w:p w14:paraId="7465689D" w14:textId="77777777" w:rsidR="005516FE" w:rsidRPr="00D81E5F" w:rsidRDefault="005516FE" w:rsidP="005516FE">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14:paraId="716B52FB" w14:textId="77777777" w:rsidR="005516FE" w:rsidRPr="00D81E5F" w:rsidRDefault="005516FE" w:rsidP="005516FE">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bidder shall bear all costs associated with the preparation and submission of the bid. The Purchaser will, in no case, be responsible or liable for these costs, regardless of the conduct or outcome of the biding process.</w:t>
      </w:r>
    </w:p>
    <w:p w14:paraId="3D5B6271" w14:textId="77777777" w:rsidR="005516FE" w:rsidRPr="00D81E5F" w:rsidRDefault="005516FE" w:rsidP="005516FE">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75DC5B3F" w14:textId="77777777" w:rsidR="005516FE" w:rsidRPr="00D81E5F" w:rsidRDefault="005516FE" w:rsidP="005516FE">
      <w:pPr>
        <w:pStyle w:val="Heading2"/>
        <w:numPr>
          <w:ilvl w:val="0"/>
          <w:numId w:val="86"/>
        </w:numPr>
        <w:rPr>
          <w:rFonts w:ascii="Times New Roman" w:hAnsi="Times New Roman"/>
        </w:rPr>
      </w:pPr>
      <w:bookmarkStart w:id="74" w:name="_Toc82166839"/>
      <w:bookmarkStart w:id="75" w:name="_Toc82167644"/>
      <w:bookmarkStart w:id="76" w:name="_Toc82168807"/>
      <w:bookmarkStart w:id="77" w:name="_Toc82168860"/>
      <w:bookmarkStart w:id="78" w:name="_Toc82169274"/>
      <w:bookmarkStart w:id="79" w:name="_Toc82169550"/>
      <w:r w:rsidRPr="00D81E5F">
        <w:rPr>
          <w:rFonts w:ascii="Times New Roman" w:hAnsi="Times New Roman"/>
        </w:rPr>
        <w:t>ALTERNATIVE TENDER</w:t>
      </w:r>
      <w:bookmarkEnd w:id="74"/>
      <w:bookmarkEnd w:id="75"/>
      <w:bookmarkEnd w:id="76"/>
      <w:bookmarkEnd w:id="77"/>
      <w:bookmarkEnd w:id="78"/>
      <w:bookmarkEnd w:id="79"/>
      <w:r w:rsidRPr="00D81E5F">
        <w:rPr>
          <w:rFonts w:ascii="Times New Roman" w:hAnsi="Times New Roman"/>
        </w:rPr>
        <w:t xml:space="preserve"> </w:t>
      </w:r>
    </w:p>
    <w:p w14:paraId="21A563B2" w14:textId="77777777" w:rsidR="005516FE" w:rsidRPr="00D81E5F" w:rsidRDefault="005516FE" w:rsidP="005516FE">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Alternative Tenders are not permitted. Only one tenderer is permitted to quote for the same manufacturer for any specific model of the quoted product.</w:t>
      </w:r>
    </w:p>
    <w:p w14:paraId="60EE550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241555F" w14:textId="77777777" w:rsidR="005516FE" w:rsidRPr="00D81E5F" w:rsidRDefault="005516FE" w:rsidP="005516FE">
      <w:pPr>
        <w:pStyle w:val="Heading2"/>
        <w:shd w:val="clear" w:color="auto" w:fill="C6D9F1" w:themeFill="text2" w:themeFillTint="33"/>
        <w:rPr>
          <w:rFonts w:ascii="Times New Roman" w:hAnsi="Times New Roman"/>
        </w:rPr>
      </w:pPr>
      <w:bookmarkStart w:id="80" w:name="_Toc82166840"/>
      <w:bookmarkStart w:id="81" w:name="_Toc82167645"/>
      <w:bookmarkStart w:id="82" w:name="_Toc82168808"/>
      <w:bookmarkStart w:id="83" w:name="_Toc82168861"/>
      <w:bookmarkStart w:id="84" w:name="_Toc82169275"/>
      <w:bookmarkStart w:id="85" w:name="_Toc82169551"/>
      <w:r w:rsidRPr="00D81E5F">
        <w:rPr>
          <w:rFonts w:ascii="Times New Roman" w:hAnsi="Times New Roman"/>
        </w:rPr>
        <w:t xml:space="preserve">B. </w:t>
      </w:r>
      <w:r w:rsidRPr="00D81E5F">
        <w:rPr>
          <w:rFonts w:ascii="Times New Roman" w:hAnsi="Times New Roman"/>
        </w:rPr>
        <w:tab/>
        <w:t>THE BIDDING DOCUMENTS</w:t>
      </w:r>
      <w:bookmarkEnd w:id="80"/>
      <w:bookmarkEnd w:id="81"/>
      <w:bookmarkEnd w:id="82"/>
      <w:bookmarkEnd w:id="83"/>
      <w:bookmarkEnd w:id="84"/>
      <w:bookmarkEnd w:id="85"/>
      <w:r w:rsidRPr="00D81E5F">
        <w:rPr>
          <w:rFonts w:ascii="Times New Roman" w:hAnsi="Times New Roman"/>
        </w:rPr>
        <w:t xml:space="preserve"> </w:t>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t xml:space="preserve"> </w:t>
      </w:r>
    </w:p>
    <w:p w14:paraId="0F74F73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0" distB="0" distL="114300" distR="114300" simplePos="0" relativeHeight="251655168" behindDoc="1" locked="0" layoutInCell="0" allowOverlap="1" wp14:anchorId="26541BCC" wp14:editId="03BB2B24">
                <wp:simplePos x="0" y="0"/>
                <wp:positionH relativeFrom="column">
                  <wp:posOffset>0</wp:posOffset>
                </wp:positionH>
                <wp:positionV relativeFrom="paragraph">
                  <wp:posOffset>-159385</wp:posOffset>
                </wp:positionV>
                <wp:extent cx="2342515" cy="160655"/>
                <wp:effectExtent l="0" t="0" r="0" b="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2515" cy="16065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583196" id="Rectangle 18" o:spid="_x0000_s1026" style="position:absolute;margin-left:0;margin-top:-12.55pt;width:184.45pt;height:1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" o:allowincell="f" fillcolor="silver" stroked="f"/>
            </w:pict>
          </mc:Fallback>
        </mc:AlternateContent>
      </w: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60288" behindDoc="1" locked="0" layoutInCell="0" allowOverlap="1" wp14:anchorId="3E72C93D" wp14:editId="549EF5BC">
                <wp:simplePos x="0" y="0"/>
                <wp:positionH relativeFrom="column">
                  <wp:posOffset>-17780</wp:posOffset>
                </wp:positionH>
                <wp:positionV relativeFrom="paragraph">
                  <wp:posOffset>17779</wp:posOffset>
                </wp:positionV>
                <wp:extent cx="6052820" cy="0"/>
                <wp:effectExtent l="0" t="0" r="0" b="0"/>
                <wp:wrapNone/>
                <wp:docPr id="18"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DBDB9" id="Straight Connector 17" o:spid="_x0000_s1026" style="position:absolute;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4pt,1.4pt" to="475.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" o:allowincell="f" strokeweight=".72pt"/>
            </w:pict>
          </mc:Fallback>
        </mc:AlternateContent>
      </w:r>
    </w:p>
    <w:p w14:paraId="153C49A1" w14:textId="77777777" w:rsidR="005516FE" w:rsidRPr="00D81E5F" w:rsidRDefault="005516FE" w:rsidP="005516FE">
      <w:pPr>
        <w:pStyle w:val="Heading2"/>
        <w:numPr>
          <w:ilvl w:val="0"/>
          <w:numId w:val="86"/>
        </w:numPr>
        <w:rPr>
          <w:rFonts w:ascii="Times New Roman" w:hAnsi="Times New Roman"/>
        </w:rPr>
      </w:pPr>
      <w:bookmarkStart w:id="86" w:name="_Toc82166841"/>
      <w:bookmarkStart w:id="87" w:name="_Toc82167646"/>
      <w:bookmarkStart w:id="88" w:name="_Toc82168809"/>
      <w:bookmarkStart w:id="89" w:name="_Toc82168862"/>
      <w:bookmarkStart w:id="90" w:name="_Toc82169276"/>
      <w:bookmarkStart w:id="91" w:name="_Toc82169552"/>
      <w:r w:rsidRPr="00D81E5F">
        <w:rPr>
          <w:rFonts w:ascii="Times New Roman" w:hAnsi="Times New Roman"/>
        </w:rPr>
        <w:t>CONTENTS OF BIDDING DOCUMENTS</w:t>
      </w:r>
      <w:bookmarkEnd w:id="86"/>
      <w:bookmarkEnd w:id="87"/>
      <w:bookmarkEnd w:id="88"/>
      <w:bookmarkEnd w:id="89"/>
      <w:bookmarkEnd w:id="90"/>
      <w:bookmarkEnd w:id="91"/>
      <w:r w:rsidRPr="00D81E5F">
        <w:rPr>
          <w:rFonts w:ascii="Times New Roman" w:hAnsi="Times New Roman"/>
        </w:rPr>
        <w:t xml:space="preserve"> </w:t>
      </w:r>
    </w:p>
    <w:p w14:paraId="44E160C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549BFF5" w14:textId="77777777" w:rsidR="005516FE" w:rsidRPr="00D81E5F" w:rsidRDefault="005516FE" w:rsidP="005516FE">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goods required to be supplied; bidding procedures and contract terms and conditions are prescribed in the Bidding Documents. The Bidding Document include, the following : </w:t>
      </w:r>
    </w:p>
    <w:p w14:paraId="4955C67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AAA8582"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Section I </w:t>
      </w:r>
      <w:r w:rsidRPr="00D81E5F">
        <w:rPr>
          <w:rFonts w:ascii="Times New Roman" w:eastAsia="Times New Roman" w:hAnsi="Times New Roman" w:cs="Times New Roman"/>
          <w:lang w:val="en-US"/>
        </w:rPr>
        <w:tab/>
        <w:t xml:space="preserve">Instructions to Bidders (ITB) </w:t>
      </w:r>
    </w:p>
    <w:p w14:paraId="7AD0CFB9"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Section II </w:t>
      </w:r>
      <w:r w:rsidRPr="00D81E5F">
        <w:rPr>
          <w:rFonts w:ascii="Times New Roman" w:eastAsia="Times New Roman" w:hAnsi="Times New Roman" w:cs="Times New Roman"/>
          <w:lang w:val="en-US"/>
        </w:rPr>
        <w:tab/>
        <w:t xml:space="preserve">General Conditions of Contract (GCC) </w:t>
      </w:r>
    </w:p>
    <w:p w14:paraId="37BDE40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AE15861" w14:textId="77777777" w:rsidR="005516FE" w:rsidRPr="00D81E5F" w:rsidRDefault="005516FE" w:rsidP="005516FE">
      <w:pPr>
        <w:widowControl w:val="0"/>
        <w:tabs>
          <w:tab w:val="num"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III</w:t>
      </w:r>
      <w:r w:rsidRPr="00D81E5F">
        <w:rPr>
          <w:rFonts w:ascii="Times New Roman" w:eastAsia="Times New Roman" w:hAnsi="Times New Roman" w:cs="Times New Roman"/>
          <w:lang w:val="en-US"/>
        </w:rPr>
        <w:tab/>
        <w:t>Special Conditions of Contract (SCC)</w:t>
      </w:r>
    </w:p>
    <w:p w14:paraId="02083C70" w14:textId="77777777" w:rsidR="005516FE" w:rsidRPr="00D81E5F" w:rsidRDefault="005516FE" w:rsidP="005516FE">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IV</w:t>
      </w:r>
      <w:r w:rsidRPr="00D81E5F">
        <w:rPr>
          <w:rFonts w:ascii="Times New Roman" w:eastAsia="Times New Roman" w:hAnsi="Times New Roman" w:cs="Times New Roman"/>
          <w:lang w:val="en-US"/>
        </w:rPr>
        <w:tab/>
        <w:t>Schedule of Requirements (SOR)</w:t>
      </w:r>
    </w:p>
    <w:p w14:paraId="110334D6" w14:textId="77777777" w:rsidR="005516FE" w:rsidRPr="00D81E5F" w:rsidRDefault="005516FE" w:rsidP="005516FE">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V</w:t>
      </w:r>
      <w:r w:rsidRPr="00D81E5F">
        <w:rPr>
          <w:rFonts w:ascii="Times New Roman" w:eastAsia="Times New Roman" w:hAnsi="Times New Roman" w:cs="Times New Roman"/>
          <w:lang w:val="en-US"/>
        </w:rPr>
        <w:tab/>
        <w:t>Technical Specifications</w:t>
      </w:r>
    </w:p>
    <w:p w14:paraId="430EA64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40E9710" w14:textId="77777777" w:rsidR="005516FE" w:rsidRPr="00D81E5F" w:rsidRDefault="005516FE" w:rsidP="005516FE">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VI</w:t>
      </w:r>
      <w:r w:rsidRPr="00D81E5F">
        <w:rPr>
          <w:rFonts w:ascii="Times New Roman" w:eastAsia="Times New Roman" w:hAnsi="Times New Roman" w:cs="Times New Roman"/>
          <w:lang w:val="en-US"/>
        </w:rPr>
        <w:tab/>
        <w:t>Sample Forms</w:t>
      </w:r>
    </w:p>
    <w:p w14:paraId="5EC6186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0A30E38" w14:textId="77777777" w:rsidR="005516FE" w:rsidRPr="00D81E5F" w:rsidRDefault="005516FE" w:rsidP="005516FE">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“The “Invitation for Bids” does not form part of the Bidding Documents and is included as a reference only. In case of discrepancies between the Invitation for Bid and the Bidding Documents listed in 7.1 above, said Bidding Documents will take precedence.</w:t>
      </w:r>
    </w:p>
    <w:p w14:paraId="3A655C47"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D91D2DA" w14:textId="77777777" w:rsidR="005516FE" w:rsidRPr="00D81E5F" w:rsidRDefault="005516FE" w:rsidP="005516FE">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Bidder is expected to examine all instructions, forms, terms and specifications in the Bid Documents. Failure to furnish all information required as per the Bid Documents or submission of the bids not substantially responsive to the Bid Documents in every respect will be at the bidder’s risk and may result in rejection of the bid. </w:t>
      </w:r>
    </w:p>
    <w:p w14:paraId="3E52E4D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D21D850" w14:textId="77777777" w:rsidR="005516FE" w:rsidRPr="00D81E5F" w:rsidRDefault="005516FE" w:rsidP="005516FE">
      <w:pPr>
        <w:pStyle w:val="Heading2"/>
        <w:numPr>
          <w:ilvl w:val="0"/>
          <w:numId w:val="86"/>
        </w:numPr>
        <w:rPr>
          <w:rFonts w:ascii="Times New Roman" w:hAnsi="Times New Roman"/>
        </w:rPr>
      </w:pPr>
      <w:bookmarkStart w:id="92" w:name="_Toc82166842"/>
      <w:bookmarkStart w:id="93" w:name="_Toc82167647"/>
      <w:bookmarkStart w:id="94" w:name="_Toc82168810"/>
      <w:bookmarkStart w:id="95" w:name="_Toc82168863"/>
      <w:bookmarkStart w:id="96" w:name="_Toc82169277"/>
      <w:bookmarkStart w:id="97" w:name="_Toc82169553"/>
      <w:r w:rsidRPr="00D81E5F">
        <w:rPr>
          <w:rFonts w:ascii="Times New Roman" w:hAnsi="Times New Roman"/>
        </w:rPr>
        <w:t>CLARIFICATION OF BID DOCUMENTS</w:t>
      </w:r>
      <w:bookmarkEnd w:id="92"/>
      <w:bookmarkEnd w:id="93"/>
      <w:bookmarkEnd w:id="94"/>
      <w:bookmarkEnd w:id="95"/>
      <w:bookmarkEnd w:id="96"/>
      <w:bookmarkEnd w:id="97"/>
      <w:r w:rsidRPr="00D81E5F">
        <w:rPr>
          <w:rFonts w:ascii="Times New Roman" w:hAnsi="Times New Roman"/>
        </w:rPr>
        <w:t xml:space="preserve"> </w:t>
      </w:r>
    </w:p>
    <w:p w14:paraId="66741E1F" w14:textId="77777777" w:rsidR="005516FE" w:rsidRPr="00D81E5F" w:rsidRDefault="005516FE" w:rsidP="005516FE">
      <w:pPr>
        <w:widowControl w:val="0"/>
        <w:overflowPunct w:val="0"/>
        <w:autoSpaceDE w:val="0"/>
        <w:autoSpaceDN w:val="0"/>
        <w:adjustRightInd w:val="0"/>
        <w:spacing w:after="0" w:line="240" w:lineRule="auto"/>
        <w:ind w:left="440"/>
        <w:jc w:val="both"/>
        <w:rPr>
          <w:rFonts w:ascii="Times New Roman" w:eastAsia="Times New Roman" w:hAnsi="Times New Roman" w:cs="Times New Roman"/>
          <w:lang w:val="en-US"/>
        </w:rPr>
      </w:pPr>
    </w:p>
    <w:p w14:paraId="0FB479C9" w14:textId="77777777" w:rsidR="005516FE" w:rsidRPr="00D81E5F" w:rsidRDefault="005516FE" w:rsidP="005516FE">
      <w:pPr>
        <w:pStyle w:val="ListParagraph"/>
        <w:numPr>
          <w:ilvl w:val="0"/>
          <w:numId w:val="60"/>
        </w:numPr>
        <w:ind w:hanging="720"/>
        <w:jc w:val="both"/>
        <w:rPr>
          <w:sz w:val="22"/>
          <w:szCs w:val="22"/>
        </w:rPr>
      </w:pPr>
      <w:r w:rsidRPr="00D81E5F">
        <w:rPr>
          <w:sz w:val="22"/>
          <w:szCs w:val="22"/>
        </w:rPr>
        <w:t>A prospective bidder, requiring any clarification on the Bid Documents shall notify the Purchaser in writing or by FAX/e-mail at the Purchaser’s mailing address indicated in the invitation of bid not later than 10 days prior to the opening of the tenders. All clarification/addendum/corrigendum shall be notified to all concerned by publishing it on the official website of the BMSICL (</w:t>
      </w:r>
      <w:hyperlink r:id="rId18" w:history="1">
        <w:r w:rsidRPr="00D81E5F">
          <w:rPr>
            <w:rStyle w:val="Hyperlink"/>
            <w:sz w:val="22"/>
            <w:szCs w:val="22"/>
          </w:rPr>
          <w:t>www.bmsicl.gov.in</w:t>
        </w:r>
      </w:hyperlink>
      <w:r w:rsidRPr="00D81E5F">
        <w:rPr>
          <w:sz w:val="22"/>
          <w:szCs w:val="22"/>
        </w:rPr>
        <w:t xml:space="preserve">)  and/or </w:t>
      </w:r>
      <w:hyperlink w:history="1">
        <w:r w:rsidRPr="00D81E5F">
          <w:rPr>
            <w:rStyle w:val="Hyperlink"/>
            <w:sz w:val="22"/>
            <w:szCs w:val="22"/>
          </w:rPr>
          <w:t>https://eproc2.bihar.gov.in /</w:t>
        </w:r>
      </w:hyperlink>
      <w:r w:rsidRPr="00D81E5F">
        <w:rPr>
          <w:sz w:val="22"/>
          <w:szCs w:val="22"/>
        </w:rPr>
        <w:t xml:space="preserve">  prior to the opening of the tenders.</w:t>
      </w:r>
    </w:p>
    <w:p w14:paraId="19B0C46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D6C4A1D" w14:textId="77777777" w:rsidR="005516FE" w:rsidRPr="00D81E5F" w:rsidRDefault="005516FE" w:rsidP="005516FE">
      <w:pPr>
        <w:pStyle w:val="ListParagraph"/>
        <w:numPr>
          <w:ilvl w:val="0"/>
          <w:numId w:val="60"/>
        </w:numPr>
        <w:ind w:hanging="720"/>
        <w:jc w:val="both"/>
        <w:rPr>
          <w:sz w:val="22"/>
          <w:szCs w:val="22"/>
        </w:rPr>
      </w:pPr>
      <w:r w:rsidRPr="00D81E5F">
        <w:rPr>
          <w:sz w:val="22"/>
          <w:szCs w:val="22"/>
        </w:rPr>
        <w:t xml:space="preserve">Any clarification issued by the Purchaser in response to query raised by prospective bidders shall form an integral part of bid documents and it may amount to an amendment of relevant clauses of the bid documents. </w:t>
      </w:r>
    </w:p>
    <w:p w14:paraId="2E63FD13" w14:textId="77777777" w:rsidR="005516FE" w:rsidRPr="00D81E5F" w:rsidRDefault="005516FE" w:rsidP="005516FE">
      <w:pPr>
        <w:pStyle w:val="ListParagraph"/>
        <w:jc w:val="both"/>
        <w:rPr>
          <w:sz w:val="22"/>
          <w:szCs w:val="22"/>
        </w:rPr>
      </w:pPr>
    </w:p>
    <w:p w14:paraId="4CF080C4" w14:textId="77777777" w:rsidR="005516FE" w:rsidRPr="00D81E5F" w:rsidRDefault="005516FE" w:rsidP="005516FE">
      <w:pPr>
        <w:pStyle w:val="ListParagraph"/>
        <w:numPr>
          <w:ilvl w:val="0"/>
          <w:numId w:val="60"/>
        </w:numPr>
        <w:ind w:hanging="720"/>
        <w:jc w:val="both"/>
        <w:rPr>
          <w:sz w:val="22"/>
          <w:szCs w:val="22"/>
        </w:rPr>
      </w:pPr>
      <w:r w:rsidRPr="00D81E5F">
        <w:rPr>
          <w:sz w:val="22"/>
          <w:szCs w:val="22"/>
        </w:rPr>
        <w:t xml:space="preserve">It is the responsibility of bidder to check the website for amendment/corrigendum/notice. BMSICL shall not be responsible for failure of the bidders to take note of such clarification/ notice/ amendment  </w:t>
      </w:r>
    </w:p>
    <w:p w14:paraId="4188C841" w14:textId="77777777" w:rsidR="005516FE" w:rsidRPr="00D81E5F" w:rsidRDefault="005516FE" w:rsidP="005516FE">
      <w:pPr>
        <w:pStyle w:val="ListParagraph"/>
        <w:jc w:val="both"/>
        <w:rPr>
          <w:sz w:val="22"/>
          <w:szCs w:val="22"/>
        </w:rPr>
      </w:pPr>
    </w:p>
    <w:p w14:paraId="3777326A" w14:textId="77777777" w:rsidR="005516FE" w:rsidRPr="00D81E5F" w:rsidRDefault="005516FE" w:rsidP="005516FE">
      <w:pPr>
        <w:pStyle w:val="Heading2"/>
        <w:numPr>
          <w:ilvl w:val="0"/>
          <w:numId w:val="86"/>
        </w:numPr>
        <w:rPr>
          <w:rFonts w:ascii="Times New Roman" w:hAnsi="Times New Roman"/>
        </w:rPr>
      </w:pPr>
      <w:bookmarkStart w:id="98" w:name="_Toc82166843"/>
      <w:bookmarkStart w:id="99" w:name="_Toc82167648"/>
      <w:bookmarkStart w:id="100" w:name="_Toc82168811"/>
      <w:bookmarkStart w:id="101" w:name="_Toc82168864"/>
      <w:bookmarkStart w:id="102" w:name="_Toc82169278"/>
      <w:bookmarkStart w:id="103" w:name="_Toc82169554"/>
      <w:r w:rsidRPr="00D81E5F">
        <w:rPr>
          <w:rFonts w:ascii="Times New Roman" w:hAnsi="Times New Roman"/>
        </w:rPr>
        <w:t>PRE-BID MEETING</w:t>
      </w:r>
      <w:bookmarkEnd w:id="98"/>
      <w:bookmarkEnd w:id="99"/>
      <w:bookmarkEnd w:id="100"/>
      <w:bookmarkEnd w:id="101"/>
      <w:bookmarkEnd w:id="102"/>
      <w:bookmarkEnd w:id="103"/>
      <w:r w:rsidRPr="00D81E5F">
        <w:rPr>
          <w:rFonts w:ascii="Times New Roman" w:hAnsi="Times New Roman"/>
        </w:rPr>
        <w:t xml:space="preserve"> </w:t>
      </w:r>
    </w:p>
    <w:p w14:paraId="72D5ED50"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13FE09FB" w14:textId="06297458" w:rsidR="005516FE" w:rsidRPr="00D81E5F" w:rsidRDefault="005516FE" w:rsidP="005516FE">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bidder or his representative is invited to attend a pre-bid meeting, which will take place in the office of BMSICL Patna on </w:t>
      </w:r>
      <w:r w:rsidR="005D0ED2">
        <w:rPr>
          <w:rFonts w:ascii="Times New Roman" w:eastAsia="Times New Roman" w:hAnsi="Times New Roman" w:cs="Times New Roman"/>
          <w:b/>
          <w:lang w:val="en-US"/>
        </w:rPr>
        <w:t>24</w:t>
      </w:r>
      <w:r w:rsidRPr="009B3FF4">
        <w:rPr>
          <w:rFonts w:ascii="Times New Roman" w:eastAsia="Times New Roman" w:hAnsi="Times New Roman" w:cs="Times New Roman"/>
          <w:b/>
          <w:vertAlign w:val="superscript"/>
          <w:lang w:val="en-US"/>
        </w:rPr>
        <w:t>th</w:t>
      </w:r>
      <w:r>
        <w:rPr>
          <w:rFonts w:ascii="Times New Roman" w:eastAsia="Times New Roman" w:hAnsi="Times New Roman" w:cs="Times New Roman"/>
          <w:b/>
          <w:lang w:val="en-US"/>
        </w:rPr>
        <w:t xml:space="preserve"> </w:t>
      </w:r>
      <w:r w:rsidR="007411F5">
        <w:rPr>
          <w:rFonts w:ascii="Times New Roman" w:eastAsia="Times New Roman" w:hAnsi="Times New Roman" w:cs="Times New Roman"/>
          <w:b/>
          <w:lang w:val="en-US"/>
        </w:rPr>
        <w:t>DECEMBER</w:t>
      </w:r>
      <w:r w:rsidR="00F00AEE">
        <w:rPr>
          <w:rFonts w:ascii="Times New Roman" w:eastAsia="Times New Roman" w:hAnsi="Times New Roman" w:cs="Times New Roman"/>
          <w:b/>
          <w:lang w:val="en-US"/>
        </w:rPr>
        <w:t xml:space="preserve"> 2024</w:t>
      </w:r>
      <w:r>
        <w:rPr>
          <w:rFonts w:ascii="Times New Roman" w:eastAsia="Times New Roman" w:hAnsi="Times New Roman" w:cs="Times New Roman"/>
          <w:b/>
          <w:lang w:val="en-US"/>
        </w:rPr>
        <w:t xml:space="preserve"> </w:t>
      </w:r>
      <w:r w:rsidRPr="00D81E5F">
        <w:rPr>
          <w:rFonts w:ascii="Times New Roman" w:eastAsia="Times New Roman" w:hAnsi="Times New Roman" w:cs="Times New Roman"/>
          <w:lang w:val="en-US"/>
        </w:rPr>
        <w:t>at 15:00 hrs.</w:t>
      </w:r>
    </w:p>
    <w:p w14:paraId="13D195AA"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6A674610" w14:textId="77777777" w:rsidR="005516FE" w:rsidRPr="00D81E5F" w:rsidRDefault="005516FE" w:rsidP="005516FE">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104" w:name="page11"/>
      <w:bookmarkEnd w:id="104"/>
      <w:r w:rsidRPr="00D81E5F">
        <w:rPr>
          <w:rFonts w:ascii="Times New Roman" w:eastAsia="Times New Roman" w:hAnsi="Times New Roman" w:cs="Times New Roman"/>
          <w:lang w:val="en-US"/>
        </w:rPr>
        <w:t xml:space="preserve">The purpose of the meeting will be to clarify issues and to answer questions on any matter that may be raised at that stage. </w:t>
      </w:r>
    </w:p>
    <w:p w14:paraId="16F7D391"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C7C2FE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3467CAD" w14:textId="77777777" w:rsidR="005516FE" w:rsidRPr="00D81E5F" w:rsidRDefault="005516FE" w:rsidP="005516FE">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bidder may submit any question in writing or by FAX/ e-mail to reach the purchaser will before the time to be considered the pre-bid meeting.</w:t>
      </w:r>
    </w:p>
    <w:p w14:paraId="42299E76"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1B0F5C0" w14:textId="77777777" w:rsidR="005516FE" w:rsidRPr="00D81E5F" w:rsidRDefault="005516FE" w:rsidP="005516FE">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Any modification of the bidding document listed in ITB Clause 7.1 which may become necessary as a result of the pre-bid meeting shall be made exclusively through the issue of an Addendum pursuant to ITB Clause 10 and not through the minutes of the pre-bid meeting &amp; the same will be uploaded at </w:t>
      </w:r>
      <w:hyperlink r:id="rId19" w:history="1">
        <w:r w:rsidRPr="00D81E5F">
          <w:rPr>
            <w:rStyle w:val="Hyperlink"/>
            <w:rFonts w:ascii="Times New Roman" w:eastAsia="Times New Roman" w:hAnsi="Times New Roman" w:cs="Times New Roman"/>
            <w:lang w:val="en-US"/>
          </w:rPr>
          <w:t>http://eproc2.bihar.gov.in</w:t>
        </w:r>
        <w:r w:rsidRPr="00D81E5F">
          <w:rPr>
            <w:rFonts w:ascii="Times New Roman" w:hAnsi="Times New Roman" w:cs="Times New Roman"/>
          </w:rPr>
          <w:t xml:space="preserve"> </w:t>
        </w:r>
      </w:hyperlink>
      <w:r w:rsidRPr="00D81E5F">
        <w:rPr>
          <w:rFonts w:ascii="Times New Roman" w:hAnsi="Times New Roman" w:cs="Times New Roman"/>
        </w:rPr>
        <w:t xml:space="preserve">  </w:t>
      </w:r>
      <w:r w:rsidRPr="00D81E5F">
        <w:rPr>
          <w:rFonts w:ascii="Times New Roman" w:eastAsia="Times New Roman" w:hAnsi="Times New Roman" w:cs="Times New Roman"/>
          <w:lang w:val="en-US"/>
        </w:rPr>
        <w:t xml:space="preserve">&amp; or </w:t>
      </w:r>
      <w:hyperlink r:id="rId20" w:history="1">
        <w:r w:rsidRPr="00D81E5F">
          <w:rPr>
            <w:rStyle w:val="Hyperlink"/>
            <w:rFonts w:ascii="Times New Roman" w:eastAsia="Times New Roman" w:hAnsi="Times New Roman" w:cs="Times New Roman"/>
            <w:lang w:val="en-US"/>
          </w:rPr>
          <w:t>www.bmsicl.gov.in</w:t>
        </w:r>
      </w:hyperlink>
      <w:r w:rsidRPr="00D81E5F">
        <w:rPr>
          <w:rFonts w:ascii="Times New Roman" w:eastAsia="Times New Roman" w:hAnsi="Times New Roman" w:cs="Times New Roman"/>
          <w:lang w:val="en-US"/>
        </w:rPr>
        <w:t xml:space="preserve"> . </w:t>
      </w:r>
    </w:p>
    <w:p w14:paraId="0CD0B24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D53F402" w14:textId="77777777" w:rsidR="005516FE" w:rsidRPr="00D81E5F" w:rsidRDefault="005516FE" w:rsidP="005516FE">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Non-attendance at the pre-bid meeting will not be a cause for disqualification of a bidder. </w:t>
      </w:r>
    </w:p>
    <w:p w14:paraId="58C4BCA1"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0E854668" w14:textId="77777777" w:rsidR="005516FE" w:rsidRPr="00D81E5F" w:rsidRDefault="005516FE" w:rsidP="005516FE">
      <w:pPr>
        <w:pStyle w:val="Heading2"/>
        <w:numPr>
          <w:ilvl w:val="0"/>
          <w:numId w:val="86"/>
        </w:numPr>
        <w:rPr>
          <w:rFonts w:ascii="Times New Roman" w:hAnsi="Times New Roman"/>
        </w:rPr>
      </w:pPr>
      <w:bookmarkStart w:id="105" w:name="_Toc82166844"/>
      <w:bookmarkStart w:id="106" w:name="_Toc82167649"/>
      <w:bookmarkStart w:id="107" w:name="_Toc82168812"/>
      <w:bookmarkStart w:id="108" w:name="_Toc82168865"/>
      <w:bookmarkStart w:id="109" w:name="_Toc82169279"/>
      <w:bookmarkStart w:id="110" w:name="_Toc82169555"/>
      <w:r w:rsidRPr="00D81E5F">
        <w:rPr>
          <w:rFonts w:ascii="Times New Roman" w:hAnsi="Times New Roman"/>
        </w:rPr>
        <w:t>AMENDMENT OF BIDDING DOCUMENTS</w:t>
      </w:r>
      <w:bookmarkEnd w:id="105"/>
      <w:bookmarkEnd w:id="106"/>
      <w:bookmarkEnd w:id="107"/>
      <w:bookmarkEnd w:id="108"/>
      <w:bookmarkEnd w:id="109"/>
      <w:bookmarkEnd w:id="110"/>
      <w:r w:rsidRPr="00D81E5F">
        <w:rPr>
          <w:rFonts w:ascii="Times New Roman" w:hAnsi="Times New Roman"/>
        </w:rPr>
        <w:t xml:space="preserve"> </w:t>
      </w:r>
    </w:p>
    <w:p w14:paraId="29EAB60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C5732B8" w14:textId="77777777" w:rsidR="005516FE" w:rsidRPr="00D81E5F" w:rsidRDefault="005516FE" w:rsidP="005516FE">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At any time, prior to the date of submission of Bids, the Purchaser may, for any reason, whether at its own initiative or in response to a clarification requested by a prospective bidder, or pursuant to ITB Clause 9, modify bid documents by amendments. </w:t>
      </w:r>
    </w:p>
    <w:p w14:paraId="28418B7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58F5CA4" w14:textId="77777777" w:rsidR="005516FE" w:rsidRPr="00D81E5F" w:rsidRDefault="005516FE" w:rsidP="005516FE">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amendments shall be notified by uploading the same at </w:t>
      </w:r>
      <w:hyperlink r:id="rId21" w:history="1">
        <w:r w:rsidRPr="00D81E5F">
          <w:rPr>
            <w:rStyle w:val="Hyperlink"/>
            <w:rFonts w:ascii="Times New Roman" w:eastAsia="Times New Roman" w:hAnsi="Times New Roman" w:cs="Times New Roman"/>
            <w:lang w:val="en-US"/>
          </w:rPr>
          <w:t xml:space="preserve">http://eproc2.bihar.gov.in </w:t>
        </w:r>
      </w:hyperlink>
      <w:r w:rsidRPr="00D81E5F">
        <w:rPr>
          <w:rFonts w:ascii="Times New Roman" w:eastAsia="Times New Roman" w:hAnsi="Times New Roman" w:cs="Times New Roman"/>
          <w:lang w:val="en-US"/>
        </w:rPr>
        <w:t xml:space="preserve"> and/or website of BMSICL i.e. </w:t>
      </w:r>
      <w:hyperlink r:id="rId22" w:history="1">
        <w:r w:rsidRPr="00D81E5F">
          <w:rPr>
            <w:rStyle w:val="Hyperlink"/>
            <w:rFonts w:ascii="Times New Roman" w:eastAsia="Times New Roman" w:hAnsi="Times New Roman" w:cs="Times New Roman"/>
            <w:lang w:val="en-US"/>
          </w:rPr>
          <w:t>www.bmsicl.gov.in</w:t>
        </w:r>
      </w:hyperlink>
      <w:r w:rsidRPr="00D81E5F">
        <w:rPr>
          <w:rFonts w:ascii="Times New Roman" w:eastAsia="Times New Roman" w:hAnsi="Times New Roman" w:cs="Times New Roman"/>
          <w:lang w:val="en-US"/>
        </w:rPr>
        <w:t>.</w:t>
      </w:r>
    </w:p>
    <w:p w14:paraId="17E203AE"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4B3E6AD" w14:textId="77777777" w:rsidR="005516FE" w:rsidRPr="00D81E5F" w:rsidRDefault="005516FE" w:rsidP="005516FE">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order to afford prospective bidders a reasonable time to take the amendment into account in preparing their bids, the purchaser may, at its discretion, extend the deadline for the submission of bids suitably. </w:t>
      </w:r>
    </w:p>
    <w:p w14:paraId="14A56B1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90A2EF1" w14:textId="77777777" w:rsidR="005516FE" w:rsidRPr="00D81E5F" w:rsidRDefault="005516FE" w:rsidP="005516FE">
      <w:pPr>
        <w:pStyle w:val="Heading2"/>
        <w:shd w:val="clear" w:color="auto" w:fill="C6D9F1" w:themeFill="text2" w:themeFillTint="33"/>
        <w:rPr>
          <w:rFonts w:ascii="Times New Roman" w:hAnsi="Times New Roman"/>
        </w:rPr>
      </w:pPr>
      <w:bookmarkStart w:id="111" w:name="_Toc82166845"/>
      <w:bookmarkStart w:id="112" w:name="_Toc82167650"/>
      <w:bookmarkStart w:id="113" w:name="_Toc82168813"/>
      <w:bookmarkStart w:id="114" w:name="_Toc82168866"/>
      <w:bookmarkStart w:id="115" w:name="_Toc82169280"/>
      <w:bookmarkStart w:id="116" w:name="_Toc82169556"/>
      <w:r w:rsidRPr="00D81E5F">
        <w:rPr>
          <w:rFonts w:ascii="Times New Roman" w:hAnsi="Times New Roman"/>
        </w:rPr>
        <w:t>C.</w:t>
      </w:r>
      <w:r w:rsidRPr="00D81E5F">
        <w:rPr>
          <w:rFonts w:ascii="Times New Roman" w:hAnsi="Times New Roman"/>
        </w:rPr>
        <w:tab/>
        <w:t>PREPARATION OF BIDS</w:t>
      </w:r>
      <w:bookmarkEnd w:id="111"/>
      <w:bookmarkEnd w:id="112"/>
      <w:bookmarkEnd w:id="113"/>
      <w:bookmarkEnd w:id="114"/>
      <w:bookmarkEnd w:id="115"/>
      <w:bookmarkEnd w:id="116"/>
      <w:r w:rsidRPr="00D81E5F">
        <w:rPr>
          <w:rFonts w:ascii="Times New Roman" w:hAnsi="Times New Roman"/>
        </w:rPr>
        <w:t xml:space="preserve"> </w:t>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p>
    <w:p w14:paraId="06B7A860" w14:textId="77777777" w:rsidR="005516FE" w:rsidRPr="00D81E5F" w:rsidRDefault="005516FE" w:rsidP="005516FE">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14:paraId="4EC30FAA" w14:textId="77777777" w:rsidR="005516FE" w:rsidRPr="00D81E5F" w:rsidRDefault="005516FE" w:rsidP="005516FE">
      <w:pPr>
        <w:pStyle w:val="Heading2"/>
        <w:numPr>
          <w:ilvl w:val="0"/>
          <w:numId w:val="86"/>
        </w:numPr>
        <w:rPr>
          <w:rFonts w:ascii="Times New Roman" w:hAnsi="Times New Roman"/>
        </w:rPr>
      </w:pPr>
      <w:bookmarkStart w:id="117" w:name="_Toc82166846"/>
      <w:bookmarkStart w:id="118" w:name="_Toc82167651"/>
      <w:bookmarkStart w:id="119" w:name="_Toc82168814"/>
      <w:bookmarkStart w:id="120" w:name="_Toc82168867"/>
      <w:bookmarkStart w:id="121" w:name="_Toc82169281"/>
      <w:bookmarkStart w:id="122" w:name="_Toc82169557"/>
      <w:r w:rsidRPr="00D81E5F">
        <w:rPr>
          <w:rFonts w:ascii="Times New Roman" w:hAnsi="Times New Roman"/>
        </w:rPr>
        <w:t>LANGUAGE OF BID</w:t>
      </w:r>
      <w:bookmarkEnd w:id="117"/>
      <w:bookmarkEnd w:id="118"/>
      <w:bookmarkEnd w:id="119"/>
      <w:bookmarkEnd w:id="120"/>
      <w:bookmarkEnd w:id="121"/>
      <w:bookmarkEnd w:id="122"/>
      <w:r w:rsidRPr="00D81E5F">
        <w:rPr>
          <w:rFonts w:ascii="Times New Roman" w:hAnsi="Times New Roman"/>
        </w:rPr>
        <w:t xml:space="preserve"> </w:t>
      </w:r>
    </w:p>
    <w:p w14:paraId="2C3CCDB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33ACC0F8"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 as well as all correspondence and documents relating to the bid exchanged by the Bidder and the Purchaser, shall be written in English language. However, the purchaser as well as bidder may correspond in Hindi language also. </w:t>
      </w:r>
    </w:p>
    <w:p w14:paraId="0573BB9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43F167DA" w14:textId="77777777" w:rsidR="005516FE" w:rsidRPr="00D81E5F" w:rsidRDefault="005516FE" w:rsidP="005516FE">
      <w:pPr>
        <w:pStyle w:val="Heading2"/>
        <w:numPr>
          <w:ilvl w:val="0"/>
          <w:numId w:val="86"/>
        </w:numPr>
        <w:rPr>
          <w:rFonts w:ascii="Times New Roman" w:hAnsi="Times New Roman"/>
        </w:rPr>
      </w:pPr>
      <w:bookmarkStart w:id="123" w:name="_Toc82166847"/>
      <w:bookmarkStart w:id="124" w:name="_Toc82167652"/>
      <w:bookmarkStart w:id="125" w:name="_Toc82168815"/>
      <w:bookmarkStart w:id="126" w:name="_Toc82168868"/>
      <w:bookmarkStart w:id="127" w:name="_Toc82169282"/>
      <w:bookmarkStart w:id="128" w:name="_Toc82169558"/>
      <w:r w:rsidRPr="00D81E5F">
        <w:rPr>
          <w:rFonts w:ascii="Times New Roman" w:hAnsi="Times New Roman"/>
        </w:rPr>
        <w:t>DOCUMENTS CONSTITUTING THE BID</w:t>
      </w:r>
      <w:bookmarkEnd w:id="123"/>
      <w:bookmarkEnd w:id="124"/>
      <w:bookmarkEnd w:id="125"/>
      <w:bookmarkEnd w:id="126"/>
      <w:bookmarkEnd w:id="127"/>
      <w:bookmarkEnd w:id="128"/>
      <w:r w:rsidRPr="00D81E5F">
        <w:rPr>
          <w:rFonts w:ascii="Times New Roman" w:hAnsi="Times New Roman"/>
        </w:rPr>
        <w:t xml:space="preserve"> </w:t>
      </w:r>
    </w:p>
    <w:p w14:paraId="1F29ECA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66900C3" w14:textId="77777777" w:rsidR="005516FE" w:rsidRPr="00D81E5F" w:rsidRDefault="005516FE" w:rsidP="005516FE">
      <w:pPr>
        <w:widowControl w:val="0"/>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The bid prepared by the bidder shall comprise the following components:</w:t>
      </w:r>
    </w:p>
    <w:p w14:paraId="254F0BD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486DAA6" w14:textId="77777777" w:rsidR="005516FE" w:rsidRPr="00D81E5F" w:rsidRDefault="005516FE" w:rsidP="005516FE">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 xml:space="preserve">A Bid Form and a Price Schedule completed in accordance with ITB Clauses 13 and 14; </w:t>
      </w:r>
    </w:p>
    <w:p w14:paraId="247F0971" w14:textId="77777777" w:rsidR="005516FE" w:rsidRPr="00D81E5F" w:rsidRDefault="005516FE" w:rsidP="005516FE">
      <w:pPr>
        <w:pStyle w:val="ListParagraph"/>
        <w:widowControl w:val="0"/>
        <w:overflowPunct w:val="0"/>
        <w:autoSpaceDE w:val="0"/>
        <w:autoSpaceDN w:val="0"/>
        <w:adjustRightInd w:val="0"/>
        <w:ind w:left="709"/>
        <w:jc w:val="both"/>
        <w:rPr>
          <w:sz w:val="22"/>
          <w:szCs w:val="22"/>
        </w:rPr>
      </w:pPr>
    </w:p>
    <w:p w14:paraId="389A068C" w14:textId="77777777" w:rsidR="005516FE" w:rsidRPr="00D81E5F" w:rsidRDefault="005516FE" w:rsidP="005516FE">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 xml:space="preserve">Documentary evidence established in accordance with ITB Clause 15 and 16 that the Bidder is eligible and qualified to perform the contract if its bid is accepted; </w:t>
      </w:r>
    </w:p>
    <w:p w14:paraId="07FA022D" w14:textId="77777777" w:rsidR="005516FE" w:rsidRPr="00D81E5F" w:rsidRDefault="005516FE" w:rsidP="005516FE">
      <w:pPr>
        <w:pStyle w:val="ListParagraph"/>
        <w:widowControl w:val="0"/>
        <w:overflowPunct w:val="0"/>
        <w:autoSpaceDE w:val="0"/>
        <w:autoSpaceDN w:val="0"/>
        <w:adjustRightInd w:val="0"/>
        <w:ind w:left="709"/>
        <w:jc w:val="both"/>
        <w:rPr>
          <w:sz w:val="22"/>
          <w:szCs w:val="22"/>
        </w:rPr>
      </w:pPr>
    </w:p>
    <w:p w14:paraId="1D323F9B" w14:textId="77777777" w:rsidR="005516FE" w:rsidRPr="00D81E5F" w:rsidRDefault="005516FE" w:rsidP="005516FE">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Documentary evidence established in accordance with ITB Clause 17 that the goods and ancillary services to be supplied by the Bidder conform to the bidding documents.</w:t>
      </w:r>
    </w:p>
    <w:p w14:paraId="2BBEED2F" w14:textId="77777777" w:rsidR="005516FE" w:rsidRPr="00D81E5F" w:rsidRDefault="005516FE" w:rsidP="005516FE">
      <w:pPr>
        <w:pStyle w:val="ListParagraph"/>
        <w:widowControl w:val="0"/>
        <w:overflowPunct w:val="0"/>
        <w:autoSpaceDE w:val="0"/>
        <w:autoSpaceDN w:val="0"/>
        <w:adjustRightInd w:val="0"/>
        <w:ind w:left="709"/>
        <w:jc w:val="both"/>
        <w:rPr>
          <w:sz w:val="22"/>
          <w:szCs w:val="22"/>
        </w:rPr>
      </w:pPr>
    </w:p>
    <w:p w14:paraId="569DEFAD" w14:textId="77777777" w:rsidR="005516FE" w:rsidRPr="00D81E5F" w:rsidRDefault="005516FE" w:rsidP="005516FE">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 xml:space="preserve">Earnest Money Deposit (EMD) furnished in accordance with ITB Clause 18. </w:t>
      </w:r>
    </w:p>
    <w:p w14:paraId="0400A441" w14:textId="77777777" w:rsidR="005516FE" w:rsidRPr="00D81E5F" w:rsidRDefault="005516FE" w:rsidP="005516FE">
      <w:pPr>
        <w:pStyle w:val="ListParagraph"/>
      </w:pPr>
    </w:p>
    <w:p w14:paraId="27AA1460" w14:textId="77777777" w:rsidR="005516FE" w:rsidRPr="00D81E5F" w:rsidRDefault="005516FE" w:rsidP="005516FE">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Tender Document fee is acceptable only in Online mode</w:t>
      </w:r>
      <w:r w:rsidRPr="00D81E5F">
        <w:rPr>
          <w:b/>
          <w:sz w:val="22"/>
          <w:szCs w:val="22"/>
        </w:rPr>
        <w:t xml:space="preserve"> (On the website: https://eproc2.bihar.gov.in 2)</w:t>
      </w:r>
      <w:r w:rsidRPr="00D81E5F">
        <w:rPr>
          <w:sz w:val="22"/>
          <w:szCs w:val="22"/>
        </w:rPr>
        <w:t xml:space="preserve"> and it is non-refundable. </w:t>
      </w:r>
    </w:p>
    <w:p w14:paraId="42DC7AA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F59E8A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73E366A" w14:textId="77777777" w:rsidR="005516FE" w:rsidRPr="00D81E5F" w:rsidRDefault="005516FE" w:rsidP="005516FE">
      <w:pPr>
        <w:pStyle w:val="Heading2"/>
        <w:numPr>
          <w:ilvl w:val="0"/>
          <w:numId w:val="86"/>
        </w:numPr>
        <w:rPr>
          <w:rFonts w:ascii="Times New Roman" w:hAnsi="Times New Roman"/>
        </w:rPr>
      </w:pPr>
      <w:bookmarkStart w:id="129" w:name="page12"/>
      <w:bookmarkStart w:id="130" w:name="_Toc82166848"/>
      <w:bookmarkStart w:id="131" w:name="_Toc82167653"/>
      <w:bookmarkStart w:id="132" w:name="_Toc82168816"/>
      <w:bookmarkStart w:id="133" w:name="_Toc82168869"/>
      <w:bookmarkStart w:id="134" w:name="_Toc82169283"/>
      <w:bookmarkStart w:id="135" w:name="_Toc82169559"/>
      <w:bookmarkEnd w:id="129"/>
      <w:r w:rsidRPr="00D81E5F">
        <w:rPr>
          <w:rFonts w:ascii="Times New Roman" w:hAnsi="Times New Roman"/>
        </w:rPr>
        <w:t>BID FORM</w:t>
      </w:r>
      <w:bookmarkEnd w:id="130"/>
      <w:bookmarkEnd w:id="131"/>
      <w:bookmarkEnd w:id="132"/>
      <w:bookmarkEnd w:id="133"/>
      <w:bookmarkEnd w:id="134"/>
      <w:bookmarkEnd w:id="135"/>
    </w:p>
    <w:p w14:paraId="08BA56C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F9EE035"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bidder shall complete the Bid Form and appropriate Price Schedule, indicating the goods to be supplied, brief description of the goods, quantity and prices as per section VI.</w:t>
      </w:r>
    </w:p>
    <w:p w14:paraId="3D0C570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D727DAF" w14:textId="77777777" w:rsidR="005516FE" w:rsidRPr="00D81E5F" w:rsidRDefault="005516FE" w:rsidP="005516FE">
      <w:pPr>
        <w:pStyle w:val="Heading2"/>
        <w:numPr>
          <w:ilvl w:val="0"/>
          <w:numId w:val="86"/>
        </w:numPr>
        <w:rPr>
          <w:rFonts w:ascii="Times New Roman" w:hAnsi="Times New Roman"/>
        </w:rPr>
      </w:pPr>
      <w:bookmarkStart w:id="136" w:name="_Toc82166849"/>
      <w:bookmarkStart w:id="137" w:name="_Toc82167654"/>
      <w:bookmarkStart w:id="138" w:name="_Toc82168817"/>
      <w:bookmarkStart w:id="139" w:name="_Toc82168870"/>
      <w:bookmarkStart w:id="140" w:name="_Toc82169284"/>
      <w:bookmarkStart w:id="141" w:name="_Toc82169560"/>
      <w:r w:rsidRPr="00D81E5F">
        <w:rPr>
          <w:rFonts w:ascii="Times New Roman" w:hAnsi="Times New Roman"/>
        </w:rPr>
        <w:t>BID PRICES</w:t>
      </w:r>
      <w:bookmarkEnd w:id="136"/>
      <w:bookmarkEnd w:id="137"/>
      <w:bookmarkEnd w:id="138"/>
      <w:bookmarkEnd w:id="139"/>
      <w:bookmarkEnd w:id="140"/>
      <w:bookmarkEnd w:id="141"/>
      <w:r w:rsidRPr="00D81E5F">
        <w:rPr>
          <w:rFonts w:ascii="Times New Roman" w:hAnsi="Times New Roman"/>
        </w:rPr>
        <w:t xml:space="preserve"> </w:t>
      </w:r>
    </w:p>
    <w:p w14:paraId="4C4C5E8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8D2D3C8" w14:textId="77777777" w:rsidR="005516FE" w:rsidRPr="00D81E5F" w:rsidRDefault="005516FE" w:rsidP="005516FE">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The bidder shall give the total composite price inclusive of all Levies &amp; Taxes i.e., GST, packing, </w:t>
      </w:r>
      <w:r w:rsidRPr="00D81E5F">
        <w:rPr>
          <w:sz w:val="22"/>
          <w:szCs w:val="22"/>
        </w:rPr>
        <w:tab/>
        <w:t xml:space="preserve">forwarding, freight, and other applicable taxes and insurance etc. Price should be as per the price </w:t>
      </w:r>
      <w:r w:rsidRPr="00D81E5F">
        <w:rPr>
          <w:sz w:val="22"/>
          <w:szCs w:val="22"/>
        </w:rPr>
        <w:tab/>
        <w:t>schedule given in Section VI. All payments will be made in Indian currency only.</w:t>
      </w:r>
    </w:p>
    <w:p w14:paraId="3B1373BA" w14:textId="77777777" w:rsidR="005516FE" w:rsidRPr="00D81E5F" w:rsidRDefault="005516FE" w:rsidP="005516FE">
      <w:pPr>
        <w:pStyle w:val="ListParagraph"/>
        <w:widowControl w:val="0"/>
        <w:overflowPunct w:val="0"/>
        <w:autoSpaceDE w:val="0"/>
        <w:autoSpaceDN w:val="0"/>
        <w:adjustRightInd w:val="0"/>
        <w:ind w:left="357"/>
        <w:jc w:val="both"/>
        <w:rPr>
          <w:sz w:val="22"/>
          <w:szCs w:val="22"/>
        </w:rPr>
      </w:pPr>
    </w:p>
    <w:p w14:paraId="744B78C4" w14:textId="77777777" w:rsidR="005516FE" w:rsidRPr="00D81E5F" w:rsidRDefault="005516FE" w:rsidP="005516FE">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Break-up of the prices indicated in the Price Schedule shall be entered in the following </w:t>
      </w:r>
      <w:r w:rsidRPr="00D81E5F">
        <w:rPr>
          <w:sz w:val="22"/>
          <w:szCs w:val="22"/>
        </w:rPr>
        <w:tab/>
        <w:t xml:space="preserve">manner: </w:t>
      </w:r>
    </w:p>
    <w:p w14:paraId="0E64DB0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E32B378" w14:textId="6B041B96" w:rsidR="005516FE" w:rsidRPr="00D81E5F" w:rsidRDefault="005516FE" w:rsidP="005516FE">
      <w:pPr>
        <w:widowControl w:val="0"/>
        <w:numPr>
          <w:ilvl w:val="2"/>
          <w:numId w:val="8"/>
        </w:numPr>
        <w:tabs>
          <w:tab w:val="num" w:pos="1074"/>
        </w:tabs>
        <w:overflowPunct w:val="0"/>
        <w:autoSpaceDE w:val="0"/>
        <w:autoSpaceDN w:val="0"/>
        <w:adjustRightInd w:val="0"/>
        <w:spacing w:after="0" w:line="240" w:lineRule="auto"/>
        <w:ind w:left="1120" w:hanging="4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Unit price should be inclusive of, Excise duty, Sales Tax, Freight, octroi/entry tax Forwarding, Packing, Insurance and any other Levies/Charges etc</w:t>
      </w:r>
      <w:r w:rsidR="0062253D">
        <w:rPr>
          <w:rFonts w:ascii="Times New Roman" w:eastAsia="Times New Roman" w:hAnsi="Times New Roman" w:cs="Times New Roman"/>
          <w:lang w:val="en-US"/>
        </w:rPr>
        <w:t>.</w:t>
      </w:r>
    </w:p>
    <w:p w14:paraId="0A1BD0F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82C93C8" w14:textId="77777777" w:rsidR="005516FE" w:rsidRPr="00D81E5F" w:rsidRDefault="005516FE" w:rsidP="005516FE">
      <w:pPr>
        <w:widowControl w:val="0"/>
        <w:numPr>
          <w:ilvl w:val="2"/>
          <w:numId w:val="8"/>
        </w:numPr>
        <w:tabs>
          <w:tab w:val="num" w:pos="1120"/>
        </w:tabs>
        <w:overflowPunct w:val="0"/>
        <w:autoSpaceDE w:val="0"/>
        <w:autoSpaceDN w:val="0"/>
        <w:adjustRightInd w:val="0"/>
        <w:spacing w:after="0" w:line="240" w:lineRule="auto"/>
        <w:ind w:left="1120" w:hanging="458"/>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supplier shall quote as per price schedule given in section VI for all the items given in schedule of requirement. </w:t>
      </w:r>
    </w:p>
    <w:p w14:paraId="112E49C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7D052BF" w14:textId="77777777" w:rsidR="005516FE" w:rsidRPr="00D81E5F" w:rsidRDefault="005516FE" w:rsidP="005516FE">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The price quoted by the bidder shall remain fixed during the entire period of contract and shall not </w:t>
      </w:r>
      <w:r w:rsidRPr="00D81E5F">
        <w:rPr>
          <w:sz w:val="22"/>
          <w:szCs w:val="22"/>
        </w:rPr>
        <w:tab/>
        <w:t xml:space="preserve">be subject to variation on any account. A bid submitted with an adjustable price quotation will be </w:t>
      </w:r>
      <w:r w:rsidRPr="00D81E5F">
        <w:rPr>
          <w:sz w:val="22"/>
          <w:szCs w:val="22"/>
        </w:rPr>
        <w:tab/>
        <w:t xml:space="preserve">treated as non - responsive and rejected. </w:t>
      </w:r>
    </w:p>
    <w:p w14:paraId="4E0336DD" w14:textId="77777777" w:rsidR="005516FE" w:rsidRPr="00D81E5F" w:rsidRDefault="005516FE" w:rsidP="005516FE">
      <w:pPr>
        <w:pStyle w:val="ListParagraph"/>
        <w:widowControl w:val="0"/>
        <w:overflowPunct w:val="0"/>
        <w:autoSpaceDE w:val="0"/>
        <w:autoSpaceDN w:val="0"/>
        <w:adjustRightInd w:val="0"/>
        <w:ind w:left="357"/>
        <w:jc w:val="both"/>
        <w:rPr>
          <w:sz w:val="22"/>
          <w:szCs w:val="22"/>
        </w:rPr>
      </w:pPr>
    </w:p>
    <w:p w14:paraId="6C5C8F14" w14:textId="77777777" w:rsidR="005516FE" w:rsidRPr="00D81E5F" w:rsidRDefault="005516FE" w:rsidP="005516FE">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The prices quoted by the bidder shall be in sufficient detail to enable the Purchaser to arrive </w:t>
      </w:r>
      <w:r w:rsidRPr="00D81E5F">
        <w:rPr>
          <w:sz w:val="22"/>
          <w:szCs w:val="22"/>
        </w:rPr>
        <w:tab/>
        <w:t xml:space="preserve">at the price of material/goods offered. </w:t>
      </w:r>
    </w:p>
    <w:p w14:paraId="35E9E774" w14:textId="77777777" w:rsidR="005516FE" w:rsidRPr="00D81E5F" w:rsidRDefault="005516FE" w:rsidP="005516FE">
      <w:pPr>
        <w:pStyle w:val="ListParagraph"/>
        <w:widowControl w:val="0"/>
        <w:overflowPunct w:val="0"/>
        <w:autoSpaceDE w:val="0"/>
        <w:autoSpaceDN w:val="0"/>
        <w:adjustRightInd w:val="0"/>
        <w:ind w:left="357"/>
        <w:jc w:val="both"/>
        <w:rPr>
          <w:sz w:val="22"/>
          <w:szCs w:val="22"/>
        </w:rPr>
      </w:pPr>
    </w:p>
    <w:p w14:paraId="69612A46" w14:textId="77777777" w:rsidR="005516FE" w:rsidRPr="00D81E5F" w:rsidRDefault="005516FE" w:rsidP="005516FE">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“DISCOUNT, if any, offered by the bidders shall not be considered unless specifically indicated </w:t>
      </w:r>
      <w:r w:rsidRPr="00D81E5F">
        <w:rPr>
          <w:sz w:val="22"/>
          <w:szCs w:val="22"/>
        </w:rPr>
        <w:tab/>
        <w:t xml:space="preserve">in the price schedule. Bidders desiring to offer discount shall therefore modify their offers </w:t>
      </w:r>
      <w:r w:rsidRPr="00D81E5F">
        <w:rPr>
          <w:sz w:val="22"/>
          <w:szCs w:val="22"/>
        </w:rPr>
        <w:tab/>
        <w:t xml:space="preserve">suitably while quoting and shall quote clearly net price taking all such factors like Discount, </w:t>
      </w:r>
      <w:r w:rsidRPr="00D81E5F">
        <w:rPr>
          <w:sz w:val="22"/>
          <w:szCs w:val="22"/>
        </w:rPr>
        <w:tab/>
        <w:t xml:space="preserve">free supply, </w:t>
      </w:r>
      <w:proofErr w:type="spellStart"/>
      <w:r w:rsidRPr="00D81E5F">
        <w:rPr>
          <w:sz w:val="22"/>
          <w:szCs w:val="22"/>
        </w:rPr>
        <w:t>etc</w:t>
      </w:r>
      <w:proofErr w:type="spellEnd"/>
      <w:r w:rsidRPr="00D81E5F">
        <w:rPr>
          <w:sz w:val="22"/>
          <w:szCs w:val="22"/>
        </w:rPr>
        <w:t xml:space="preserve">, into account”. </w:t>
      </w:r>
    </w:p>
    <w:p w14:paraId="4F9FB72A" w14:textId="77777777" w:rsidR="005516FE" w:rsidRPr="00D81E5F" w:rsidRDefault="005516FE" w:rsidP="005516FE">
      <w:pPr>
        <w:pStyle w:val="ListParagraph"/>
        <w:widowControl w:val="0"/>
        <w:overflowPunct w:val="0"/>
        <w:autoSpaceDE w:val="0"/>
        <w:autoSpaceDN w:val="0"/>
        <w:adjustRightInd w:val="0"/>
        <w:ind w:left="357"/>
        <w:jc w:val="both"/>
        <w:rPr>
          <w:sz w:val="22"/>
          <w:szCs w:val="22"/>
        </w:rPr>
      </w:pPr>
    </w:p>
    <w:p w14:paraId="3D42AA23" w14:textId="77777777" w:rsidR="005516FE" w:rsidRPr="00D81E5F" w:rsidRDefault="005516FE" w:rsidP="005516FE">
      <w:pPr>
        <w:pStyle w:val="ListParagraph"/>
        <w:widowControl w:val="0"/>
        <w:numPr>
          <w:ilvl w:val="0"/>
          <w:numId w:val="62"/>
        </w:numPr>
        <w:overflowPunct w:val="0"/>
        <w:autoSpaceDE w:val="0"/>
        <w:autoSpaceDN w:val="0"/>
        <w:adjustRightInd w:val="0"/>
        <w:ind w:left="357" w:hanging="357"/>
        <w:rPr>
          <w:sz w:val="22"/>
          <w:szCs w:val="22"/>
        </w:rPr>
      </w:pPr>
      <w:r w:rsidRPr="00D81E5F">
        <w:rPr>
          <w:sz w:val="22"/>
          <w:szCs w:val="22"/>
        </w:rPr>
        <w:t xml:space="preserve">The price approved by the Purchaser for procurement will be FOR destination which will </w:t>
      </w:r>
      <w:r w:rsidRPr="00D81E5F">
        <w:rPr>
          <w:sz w:val="22"/>
          <w:szCs w:val="22"/>
        </w:rPr>
        <w:tab/>
        <w:t xml:space="preserve">be </w:t>
      </w:r>
      <w:r w:rsidRPr="00D81E5F">
        <w:rPr>
          <w:sz w:val="22"/>
          <w:szCs w:val="22"/>
        </w:rPr>
        <w:tab/>
        <w:t xml:space="preserve">inclusive of all Taxes, Levies, packing, forwarding, freight and insurance as mentioned in Para </w:t>
      </w:r>
      <w:r w:rsidRPr="00D81E5F">
        <w:rPr>
          <w:sz w:val="22"/>
          <w:szCs w:val="22"/>
        </w:rPr>
        <w:tab/>
        <w:t>14.1 above.</w:t>
      </w:r>
    </w:p>
    <w:p w14:paraId="4185DF6D" w14:textId="77777777" w:rsidR="005516FE" w:rsidRPr="00D81E5F" w:rsidRDefault="005516FE" w:rsidP="005516FE">
      <w:pPr>
        <w:pStyle w:val="ListParagraph"/>
        <w:widowControl w:val="0"/>
        <w:overflowPunct w:val="0"/>
        <w:autoSpaceDE w:val="0"/>
        <w:autoSpaceDN w:val="0"/>
        <w:adjustRightInd w:val="0"/>
        <w:ind w:left="357"/>
        <w:jc w:val="both"/>
        <w:rPr>
          <w:sz w:val="22"/>
          <w:szCs w:val="22"/>
        </w:rPr>
      </w:pPr>
      <w:r w:rsidRPr="00D81E5F">
        <w:rPr>
          <w:sz w:val="22"/>
          <w:szCs w:val="22"/>
        </w:rPr>
        <w:t xml:space="preserve"> </w:t>
      </w:r>
    </w:p>
    <w:p w14:paraId="47D922DA" w14:textId="77777777" w:rsidR="005516FE" w:rsidRPr="00D81E5F" w:rsidRDefault="005516FE" w:rsidP="005516FE">
      <w:pPr>
        <w:pStyle w:val="Heading2"/>
        <w:numPr>
          <w:ilvl w:val="0"/>
          <w:numId w:val="86"/>
        </w:numPr>
        <w:rPr>
          <w:rFonts w:ascii="Times New Roman" w:hAnsi="Times New Roman"/>
        </w:rPr>
      </w:pPr>
      <w:bookmarkStart w:id="142" w:name="_Toc82166850"/>
      <w:bookmarkStart w:id="143" w:name="_Toc82167655"/>
      <w:bookmarkStart w:id="144" w:name="_Toc82168818"/>
      <w:bookmarkStart w:id="145" w:name="_Toc82168871"/>
      <w:bookmarkStart w:id="146" w:name="_Toc82169285"/>
      <w:bookmarkStart w:id="147" w:name="_Toc82169561"/>
      <w:r w:rsidRPr="00D81E5F">
        <w:rPr>
          <w:rFonts w:ascii="Times New Roman" w:hAnsi="Times New Roman"/>
        </w:rPr>
        <w:t>DOCUMENTS REQUIRED TO BE SUBMITTED</w:t>
      </w:r>
      <w:bookmarkEnd w:id="142"/>
      <w:bookmarkEnd w:id="143"/>
      <w:bookmarkEnd w:id="144"/>
      <w:bookmarkEnd w:id="145"/>
      <w:bookmarkEnd w:id="146"/>
      <w:bookmarkEnd w:id="147"/>
    </w:p>
    <w:p w14:paraId="701ADF42" w14:textId="77777777" w:rsidR="005516FE" w:rsidRPr="00D81E5F" w:rsidRDefault="005516FE" w:rsidP="005516FE">
      <w:pPr>
        <w:widowControl w:val="0"/>
        <w:tabs>
          <w:tab w:val="num" w:pos="1440"/>
        </w:tabs>
        <w:overflowPunct w:val="0"/>
        <w:autoSpaceDE w:val="0"/>
        <w:autoSpaceDN w:val="0"/>
        <w:adjustRightInd w:val="0"/>
        <w:spacing w:after="0" w:line="240" w:lineRule="auto"/>
        <w:ind w:left="46"/>
        <w:jc w:val="both"/>
        <w:rPr>
          <w:rFonts w:ascii="Times New Roman" w:eastAsia="Times New Roman" w:hAnsi="Times New Roman" w:cs="Times New Roman"/>
          <w:b/>
          <w:bCs/>
          <w:lang w:val="en-US"/>
        </w:rPr>
      </w:pPr>
    </w:p>
    <w:p w14:paraId="51F3CD8D" w14:textId="77777777" w:rsidR="005516FE" w:rsidRPr="00D81E5F" w:rsidRDefault="005516FE" w:rsidP="005516FE">
      <w:pPr>
        <w:pStyle w:val="ListParagraph"/>
        <w:widowControl w:val="0"/>
        <w:numPr>
          <w:ilvl w:val="0"/>
          <w:numId w:val="63"/>
        </w:numPr>
        <w:tabs>
          <w:tab w:val="num" w:pos="709"/>
        </w:tabs>
        <w:overflowPunct w:val="0"/>
        <w:autoSpaceDE w:val="0"/>
        <w:autoSpaceDN w:val="0"/>
        <w:adjustRightInd w:val="0"/>
        <w:ind w:hanging="720"/>
        <w:jc w:val="both"/>
        <w:rPr>
          <w:sz w:val="22"/>
          <w:szCs w:val="22"/>
        </w:rPr>
      </w:pPr>
      <w:r w:rsidRPr="00D81E5F">
        <w:rPr>
          <w:sz w:val="22"/>
          <w:szCs w:val="22"/>
        </w:rPr>
        <w:t>The bidder shall furnish, as part of the bid documents, the documents as called for in the Check List (Annexure – 13).</w:t>
      </w:r>
    </w:p>
    <w:p w14:paraId="11218DB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F456F41" w14:textId="77777777" w:rsidR="005516FE" w:rsidRPr="00D81E5F" w:rsidRDefault="005516FE" w:rsidP="005516FE">
      <w:pPr>
        <w:pStyle w:val="ListParagraph"/>
        <w:widowControl w:val="0"/>
        <w:numPr>
          <w:ilvl w:val="0"/>
          <w:numId w:val="63"/>
        </w:numPr>
        <w:tabs>
          <w:tab w:val="num" w:pos="709"/>
        </w:tabs>
        <w:overflowPunct w:val="0"/>
        <w:autoSpaceDE w:val="0"/>
        <w:autoSpaceDN w:val="0"/>
        <w:adjustRightInd w:val="0"/>
        <w:ind w:hanging="720"/>
        <w:jc w:val="both"/>
        <w:rPr>
          <w:sz w:val="22"/>
          <w:szCs w:val="22"/>
        </w:rPr>
      </w:pPr>
      <w:r w:rsidRPr="00D81E5F">
        <w:rPr>
          <w:sz w:val="22"/>
          <w:szCs w:val="22"/>
        </w:rPr>
        <w:t xml:space="preserve">The offered product may be required to be type approved / demonstrated at the Purchaser’s office as a part of technical evaluation of bids. For this purpose, the supplier shall submit a sample for type evaluation. The sample would be evaluated for its ability to meet the technical specifications, manufacturability, reliability, testability, ease of installation, maintainability etc. Necessary documents to substantiate these attributes will have to be submitted at the time of application for </w:t>
      </w:r>
      <w:r w:rsidRPr="00D81E5F">
        <w:rPr>
          <w:sz w:val="22"/>
          <w:szCs w:val="22"/>
        </w:rPr>
        <w:lastRenderedPageBreak/>
        <w:t xml:space="preserve">approval by the supplier for obtaining type approval. </w:t>
      </w:r>
    </w:p>
    <w:p w14:paraId="35C9F40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Or</w:t>
      </w:r>
    </w:p>
    <w:p w14:paraId="1FA4254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73637F4"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case, it is not possible to get / accord type approval, the bidder has to make necessary arrangements for inspection at the place where the equipment /item is installed and functioning or at the manufacturer’s premises.</w:t>
      </w:r>
    </w:p>
    <w:p w14:paraId="760D89D1" w14:textId="77777777" w:rsidR="005516FE" w:rsidRPr="00D81E5F" w:rsidRDefault="005516FE" w:rsidP="005516FE">
      <w:pPr>
        <w:widowControl w:val="0"/>
        <w:autoSpaceDE w:val="0"/>
        <w:autoSpaceDN w:val="0"/>
        <w:adjustRightInd w:val="0"/>
        <w:spacing w:after="0" w:line="240" w:lineRule="auto"/>
        <w:ind w:left="5057"/>
        <w:rPr>
          <w:rFonts w:ascii="Times New Roman" w:eastAsia="Times New Roman" w:hAnsi="Times New Roman" w:cs="Times New Roman"/>
          <w:lang w:val="en-US"/>
        </w:rPr>
      </w:pPr>
      <w:r w:rsidRPr="00D81E5F">
        <w:rPr>
          <w:rFonts w:ascii="Times New Roman" w:eastAsia="Times New Roman" w:hAnsi="Times New Roman" w:cs="Times New Roman"/>
          <w:lang w:val="en-US"/>
        </w:rPr>
        <w:t>Or</w:t>
      </w:r>
    </w:p>
    <w:p w14:paraId="006D12A3"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case goods offered have already been type approved/ validated by the Purchaser, documentary evidence to this effect shall be submitted by the bidder.</w:t>
      </w:r>
    </w:p>
    <w:p w14:paraId="7370A67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3B02137" w14:textId="77777777" w:rsidR="005516FE" w:rsidRPr="00D81E5F" w:rsidRDefault="005516FE" w:rsidP="005516FE">
      <w:pPr>
        <w:pStyle w:val="Heading2"/>
        <w:numPr>
          <w:ilvl w:val="0"/>
          <w:numId w:val="86"/>
        </w:numPr>
        <w:rPr>
          <w:rFonts w:ascii="Times New Roman" w:hAnsi="Times New Roman"/>
        </w:rPr>
      </w:pPr>
      <w:bookmarkStart w:id="148" w:name="_Toc82166851"/>
      <w:bookmarkStart w:id="149" w:name="_Toc82167656"/>
      <w:bookmarkStart w:id="150" w:name="_Toc82168819"/>
      <w:bookmarkStart w:id="151" w:name="_Toc82168872"/>
      <w:bookmarkStart w:id="152" w:name="_Toc82169286"/>
      <w:bookmarkStart w:id="153" w:name="_Toc82169562"/>
      <w:r w:rsidRPr="00D81E5F">
        <w:rPr>
          <w:rFonts w:ascii="Times New Roman" w:hAnsi="Times New Roman"/>
        </w:rPr>
        <w:t>DOCUMENTS ESTABLISHING BIDDER’S QUALIFICATION</w:t>
      </w:r>
      <w:bookmarkEnd w:id="148"/>
      <w:bookmarkEnd w:id="149"/>
      <w:bookmarkEnd w:id="150"/>
      <w:bookmarkEnd w:id="151"/>
      <w:bookmarkEnd w:id="152"/>
      <w:bookmarkEnd w:id="153"/>
    </w:p>
    <w:p w14:paraId="56F72082"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1A6F9C9" w14:textId="77777777" w:rsidR="005516FE" w:rsidRPr="00D81E5F" w:rsidRDefault="005516FE" w:rsidP="005516FE">
      <w:pPr>
        <w:pStyle w:val="ListParagraph"/>
        <w:widowControl w:val="0"/>
        <w:numPr>
          <w:ilvl w:val="0"/>
          <w:numId w:val="87"/>
        </w:numPr>
        <w:overflowPunct w:val="0"/>
        <w:autoSpaceDE w:val="0"/>
        <w:autoSpaceDN w:val="0"/>
        <w:adjustRightInd w:val="0"/>
        <w:ind w:left="709" w:hanging="709"/>
        <w:jc w:val="both"/>
        <w:rPr>
          <w:sz w:val="22"/>
          <w:szCs w:val="22"/>
        </w:rPr>
      </w:pPr>
      <w:r w:rsidRPr="00D81E5F">
        <w:rPr>
          <w:sz w:val="22"/>
          <w:szCs w:val="22"/>
        </w:rPr>
        <w:t>Pursuant to ITB Clause 12, the bidder shall furnish, as part of its bid, documents establishing the Bidder’s qualification to perform the Contract if its bid is accepted.</w:t>
      </w:r>
    </w:p>
    <w:p w14:paraId="5DC976B3" w14:textId="77777777" w:rsidR="005516FE" w:rsidRPr="00D81E5F" w:rsidRDefault="005516FE" w:rsidP="005516FE">
      <w:pPr>
        <w:widowControl w:val="0"/>
        <w:overflowPunct w:val="0"/>
        <w:autoSpaceDE w:val="0"/>
        <w:autoSpaceDN w:val="0"/>
        <w:adjustRightInd w:val="0"/>
        <w:spacing w:after="0" w:line="240" w:lineRule="auto"/>
        <w:ind w:left="717"/>
        <w:jc w:val="both"/>
        <w:rPr>
          <w:rFonts w:ascii="Times New Roman" w:eastAsia="Times New Roman" w:hAnsi="Times New Roman" w:cs="Times New Roman"/>
          <w:lang w:val="en-US"/>
        </w:rPr>
      </w:pPr>
    </w:p>
    <w:p w14:paraId="14DB9356" w14:textId="77777777" w:rsidR="005516FE" w:rsidRPr="00D81E5F" w:rsidRDefault="005516FE" w:rsidP="005516FE">
      <w:pPr>
        <w:pStyle w:val="BodyTextIndent"/>
        <w:tabs>
          <w:tab w:val="left" w:pos="720"/>
        </w:tabs>
        <w:ind w:hanging="720"/>
        <w:rPr>
          <w:sz w:val="22"/>
          <w:szCs w:val="22"/>
        </w:rPr>
      </w:pPr>
      <w:r w:rsidRPr="00D81E5F">
        <w:rPr>
          <w:sz w:val="22"/>
          <w:szCs w:val="22"/>
        </w:rPr>
        <w:tab/>
      </w:r>
      <w:r w:rsidRPr="00D81E5F">
        <w:rPr>
          <w:sz w:val="22"/>
          <w:szCs w:val="22"/>
        </w:rPr>
        <w:tab/>
        <w:t xml:space="preserve">The documentary evidence of the Bidder’s qualifications to perform the Contract shall establish to </w:t>
      </w:r>
      <w:r w:rsidRPr="00D81E5F">
        <w:rPr>
          <w:sz w:val="22"/>
          <w:szCs w:val="22"/>
        </w:rPr>
        <w:tab/>
        <w:t>the Purchaser’s satisfaction that:</w:t>
      </w:r>
    </w:p>
    <w:p w14:paraId="46B009B5" w14:textId="77777777" w:rsidR="005516FE" w:rsidRPr="00D81E5F" w:rsidRDefault="005516FE" w:rsidP="005516FE">
      <w:pPr>
        <w:pStyle w:val="ListParagraph"/>
        <w:numPr>
          <w:ilvl w:val="0"/>
          <w:numId w:val="64"/>
        </w:numPr>
        <w:jc w:val="both"/>
        <w:rPr>
          <w:sz w:val="22"/>
          <w:szCs w:val="22"/>
        </w:rPr>
      </w:pPr>
      <w:r w:rsidRPr="00D81E5F">
        <w:rPr>
          <w:sz w:val="22"/>
          <w:szCs w:val="22"/>
        </w:rPr>
        <w:t>If bidder is a manufacturer he should have manufactured, tested and supplied the equipment(s) similar to the type specified in the ‘Schedule of Requirements’ at least Three (03) number in quantity in the last 3 years and should be in satisfactory operation for 6 months as on date of bid publication. The performance certificate regarding the same has to be submitted as per proforma mentioned in Sec VI.</w:t>
      </w:r>
    </w:p>
    <w:p w14:paraId="6A7138D2" w14:textId="77777777" w:rsidR="005516FE" w:rsidRPr="00D81E5F" w:rsidRDefault="005516FE" w:rsidP="005516FE">
      <w:pPr>
        <w:pStyle w:val="ListParagraph"/>
        <w:jc w:val="both"/>
        <w:rPr>
          <w:sz w:val="22"/>
          <w:szCs w:val="22"/>
        </w:rPr>
      </w:pPr>
    </w:p>
    <w:p w14:paraId="149DC8DA" w14:textId="77777777" w:rsidR="005516FE" w:rsidRPr="00D81E5F" w:rsidRDefault="005516FE" w:rsidP="005516FE">
      <w:pPr>
        <w:pStyle w:val="ListParagraph"/>
        <w:numPr>
          <w:ilvl w:val="0"/>
          <w:numId w:val="64"/>
        </w:numPr>
        <w:jc w:val="both"/>
        <w:rPr>
          <w:sz w:val="22"/>
          <w:szCs w:val="22"/>
        </w:rPr>
      </w:pPr>
      <w:r w:rsidRPr="00D81E5F">
        <w:rPr>
          <w:sz w:val="22"/>
          <w:szCs w:val="22"/>
        </w:rPr>
        <w:t>Bids of bidders quoting as authorized representative of a manufacturer, can also be considered provided:</w:t>
      </w:r>
    </w:p>
    <w:p w14:paraId="042F10A4" w14:textId="77777777" w:rsidR="005516FE" w:rsidRPr="00D81E5F" w:rsidRDefault="005516FE" w:rsidP="005516FE">
      <w:pPr>
        <w:pStyle w:val="ListParagraph"/>
        <w:jc w:val="both"/>
        <w:rPr>
          <w:sz w:val="22"/>
          <w:szCs w:val="22"/>
        </w:rPr>
      </w:pPr>
      <w:r w:rsidRPr="00D81E5F">
        <w:rPr>
          <w:sz w:val="22"/>
          <w:szCs w:val="22"/>
        </w:rPr>
        <w:tab/>
      </w:r>
    </w:p>
    <w:p w14:paraId="1C9E14F5" w14:textId="77777777" w:rsidR="005516FE" w:rsidRPr="00D81E5F" w:rsidRDefault="005516FE" w:rsidP="005516FE">
      <w:pPr>
        <w:pStyle w:val="ListParagraph"/>
        <w:jc w:val="both"/>
        <w:rPr>
          <w:sz w:val="22"/>
          <w:szCs w:val="22"/>
        </w:rPr>
      </w:pPr>
      <w:r w:rsidRPr="00D81E5F">
        <w:rPr>
          <w:sz w:val="22"/>
          <w:szCs w:val="22"/>
        </w:rPr>
        <w:tab/>
        <w:t>(</w:t>
      </w:r>
      <w:proofErr w:type="spellStart"/>
      <w:r w:rsidRPr="00D81E5F">
        <w:rPr>
          <w:sz w:val="22"/>
          <w:szCs w:val="22"/>
        </w:rPr>
        <w:t>i</w:t>
      </w:r>
      <w:proofErr w:type="spellEnd"/>
      <w:r w:rsidRPr="00D81E5F">
        <w:rPr>
          <w:sz w:val="22"/>
          <w:szCs w:val="22"/>
        </w:rPr>
        <w:t>).</w:t>
      </w:r>
      <w:r w:rsidRPr="00D81E5F">
        <w:rPr>
          <w:sz w:val="22"/>
          <w:szCs w:val="22"/>
        </w:rPr>
        <w:tab/>
        <w:t xml:space="preserve">The manufacturer furnishes authorization in the prescribed format given at Section </w:t>
      </w:r>
      <w:r w:rsidRPr="00D81E5F">
        <w:rPr>
          <w:sz w:val="22"/>
          <w:szCs w:val="22"/>
        </w:rPr>
        <w:tab/>
      </w:r>
      <w:r w:rsidRPr="00D81E5F">
        <w:rPr>
          <w:sz w:val="22"/>
          <w:szCs w:val="22"/>
        </w:rPr>
        <w:tab/>
        <w:t xml:space="preserve">VI, assuring full guarantee and warranty obligations as per GCC Clause 14 for the </w:t>
      </w:r>
      <w:r w:rsidRPr="00D81E5F">
        <w:rPr>
          <w:sz w:val="22"/>
          <w:szCs w:val="22"/>
        </w:rPr>
        <w:tab/>
      </w:r>
      <w:r w:rsidRPr="00D81E5F">
        <w:rPr>
          <w:sz w:val="22"/>
          <w:szCs w:val="22"/>
        </w:rPr>
        <w:tab/>
        <w:t>equipment offered; and</w:t>
      </w:r>
    </w:p>
    <w:p w14:paraId="7796C960" w14:textId="77777777" w:rsidR="005516FE" w:rsidRPr="00D81E5F" w:rsidRDefault="005516FE" w:rsidP="005516FE">
      <w:pPr>
        <w:pStyle w:val="ListParagraph"/>
        <w:jc w:val="both"/>
        <w:rPr>
          <w:sz w:val="22"/>
          <w:szCs w:val="22"/>
        </w:rPr>
      </w:pPr>
    </w:p>
    <w:p w14:paraId="6EB867ED" w14:textId="77777777" w:rsidR="005516FE" w:rsidRPr="00D81E5F" w:rsidRDefault="005516FE" w:rsidP="005516FE">
      <w:pPr>
        <w:pStyle w:val="ListParagraph"/>
        <w:jc w:val="both"/>
        <w:rPr>
          <w:sz w:val="22"/>
          <w:szCs w:val="22"/>
        </w:rPr>
      </w:pPr>
      <w:r w:rsidRPr="00D81E5F">
        <w:rPr>
          <w:sz w:val="22"/>
          <w:szCs w:val="22"/>
        </w:rPr>
        <w:tab/>
        <w:t>(ii).</w:t>
      </w:r>
      <w:r w:rsidRPr="00D81E5F">
        <w:rPr>
          <w:sz w:val="22"/>
          <w:szCs w:val="22"/>
        </w:rPr>
        <w:tab/>
        <w:t xml:space="preserve">The bidder, as authorized agent or manufacturer (either directly or indirectly) has </w:t>
      </w:r>
      <w:r w:rsidRPr="00D81E5F">
        <w:rPr>
          <w:sz w:val="22"/>
          <w:szCs w:val="22"/>
        </w:rPr>
        <w:tab/>
      </w:r>
      <w:r w:rsidRPr="00D81E5F">
        <w:rPr>
          <w:sz w:val="22"/>
          <w:szCs w:val="22"/>
        </w:rPr>
        <w:tab/>
        <w:t xml:space="preserve">supplied/ installed/ commissioned and provided after sales services satisfactorily </w:t>
      </w:r>
      <w:r w:rsidRPr="00D81E5F">
        <w:rPr>
          <w:sz w:val="22"/>
          <w:szCs w:val="22"/>
        </w:rPr>
        <w:tab/>
      </w:r>
      <w:r w:rsidRPr="00D81E5F">
        <w:rPr>
          <w:sz w:val="22"/>
          <w:szCs w:val="22"/>
        </w:rPr>
        <w:tab/>
      </w:r>
      <w:r w:rsidRPr="00D81E5F">
        <w:rPr>
          <w:sz w:val="22"/>
          <w:szCs w:val="22"/>
        </w:rPr>
        <w:tab/>
        <w:t xml:space="preserve">at least Three (03) numbers in quantity in the last 3 years which must be I </w:t>
      </w:r>
      <w:r w:rsidRPr="00D81E5F">
        <w:rPr>
          <w:sz w:val="22"/>
          <w:szCs w:val="22"/>
        </w:rPr>
        <w:tab/>
      </w:r>
      <w:r w:rsidRPr="00D81E5F">
        <w:rPr>
          <w:sz w:val="22"/>
          <w:szCs w:val="22"/>
        </w:rPr>
        <w:tab/>
      </w:r>
      <w:r w:rsidRPr="00D81E5F">
        <w:rPr>
          <w:sz w:val="22"/>
          <w:szCs w:val="22"/>
        </w:rPr>
        <w:tab/>
        <w:t xml:space="preserve">satisfactory operation for at least 6 months. </w:t>
      </w:r>
    </w:p>
    <w:p w14:paraId="3377D946" w14:textId="77777777" w:rsidR="005516FE" w:rsidRPr="00D81E5F" w:rsidRDefault="005516FE" w:rsidP="005516FE">
      <w:pPr>
        <w:pStyle w:val="ListParagraph"/>
        <w:jc w:val="both"/>
        <w:rPr>
          <w:sz w:val="22"/>
          <w:szCs w:val="22"/>
        </w:rPr>
      </w:pPr>
    </w:p>
    <w:p w14:paraId="17D714BE" w14:textId="77777777" w:rsidR="005516FE" w:rsidRPr="00D81E5F" w:rsidRDefault="005516FE" w:rsidP="005516FE">
      <w:pPr>
        <w:pStyle w:val="ListParagraph"/>
        <w:numPr>
          <w:ilvl w:val="0"/>
          <w:numId w:val="88"/>
        </w:numPr>
        <w:ind w:left="2552"/>
        <w:jc w:val="both"/>
        <w:rPr>
          <w:sz w:val="22"/>
          <w:szCs w:val="22"/>
        </w:rPr>
      </w:pPr>
      <w:r w:rsidRPr="00D81E5F">
        <w:rPr>
          <w:sz w:val="22"/>
          <w:szCs w:val="22"/>
        </w:rPr>
        <w:t>For the purpose of ASCERTAINING as on date of bid publication satisfactory operation/functioning of the equipment, Preventive Maintenance report for the same by the end user may be considered as performance certificate.</w:t>
      </w:r>
    </w:p>
    <w:p w14:paraId="31438D59" w14:textId="77777777" w:rsidR="005516FE" w:rsidRPr="00D81E5F" w:rsidRDefault="005516FE" w:rsidP="005516FE">
      <w:pPr>
        <w:pStyle w:val="ListParagraph"/>
        <w:ind w:left="2552"/>
        <w:jc w:val="both"/>
        <w:rPr>
          <w:sz w:val="22"/>
          <w:szCs w:val="22"/>
        </w:rPr>
      </w:pPr>
    </w:p>
    <w:p w14:paraId="07925E63" w14:textId="77777777" w:rsidR="005516FE" w:rsidRPr="00D81E5F" w:rsidRDefault="005516FE" w:rsidP="005516FE">
      <w:pPr>
        <w:pStyle w:val="ListParagraph"/>
        <w:numPr>
          <w:ilvl w:val="0"/>
          <w:numId w:val="88"/>
        </w:numPr>
        <w:ind w:left="2552"/>
        <w:jc w:val="both"/>
        <w:rPr>
          <w:sz w:val="22"/>
          <w:szCs w:val="22"/>
        </w:rPr>
      </w:pPr>
      <w:r w:rsidRPr="00D81E5F">
        <w:rPr>
          <w:sz w:val="22"/>
          <w:szCs w:val="22"/>
        </w:rPr>
        <w:t>The date of issuing of performance certificate should not be older than 6 months from the date of publication of the tender regarding the same has to be submitted for the item similar to the type specified in schedule of requirement. Performance Certificate should be same for Make &amp; Model as it is offered/quoted.</w:t>
      </w:r>
    </w:p>
    <w:p w14:paraId="153BA148" w14:textId="77777777" w:rsidR="005516FE" w:rsidRPr="00D81E5F" w:rsidRDefault="005516FE" w:rsidP="005516FE">
      <w:pPr>
        <w:pStyle w:val="ListParagraph"/>
        <w:jc w:val="both"/>
        <w:rPr>
          <w:sz w:val="22"/>
          <w:szCs w:val="22"/>
        </w:rPr>
      </w:pPr>
    </w:p>
    <w:p w14:paraId="2BA70C2B" w14:textId="77777777" w:rsidR="005516FE" w:rsidRPr="00D81E5F" w:rsidRDefault="005516FE" w:rsidP="005516FE">
      <w:pPr>
        <w:pStyle w:val="ListParagraph"/>
        <w:numPr>
          <w:ilvl w:val="0"/>
          <w:numId w:val="64"/>
        </w:numPr>
        <w:jc w:val="both"/>
        <w:rPr>
          <w:sz w:val="22"/>
          <w:szCs w:val="22"/>
        </w:rPr>
      </w:pPr>
      <w:r w:rsidRPr="00D81E5F">
        <w:rPr>
          <w:sz w:val="22"/>
          <w:szCs w:val="22"/>
        </w:rPr>
        <w:t xml:space="preserve">The bidder should furnish the information on past supplies and satisfactory performance for both 16.2 (a) or (b) above as the case may be, in the proforma given under Section VI, Form No.6 and provide self-attested copies of Purchase Orders for the Equipment for which performance certificate in form no 6 is being provided. </w:t>
      </w:r>
    </w:p>
    <w:p w14:paraId="428A8C43" w14:textId="77777777" w:rsidR="005516FE" w:rsidRPr="00D81E5F" w:rsidRDefault="005516FE" w:rsidP="005516FE">
      <w:pPr>
        <w:pStyle w:val="ListParagraph"/>
        <w:jc w:val="both"/>
        <w:rPr>
          <w:sz w:val="22"/>
          <w:szCs w:val="22"/>
        </w:rPr>
      </w:pPr>
    </w:p>
    <w:p w14:paraId="5833BA7C" w14:textId="77777777" w:rsidR="005516FE" w:rsidRPr="00D81E5F" w:rsidRDefault="005516FE" w:rsidP="005516FE">
      <w:pPr>
        <w:pStyle w:val="ListParagraph"/>
        <w:numPr>
          <w:ilvl w:val="0"/>
          <w:numId w:val="64"/>
        </w:numPr>
        <w:jc w:val="both"/>
        <w:rPr>
          <w:sz w:val="22"/>
          <w:szCs w:val="22"/>
        </w:rPr>
      </w:pPr>
      <w:r w:rsidRPr="00D81E5F">
        <w:rPr>
          <w:sz w:val="22"/>
          <w:szCs w:val="22"/>
        </w:rPr>
        <w:t>Bidders shall invariably furnish documentary evidence in support of the satisfactory operation of the equipment in the form of performance certificates issued by those end users whose purchase orders are referred in the performance statement as submitted in Annexure- VI by the bidders “</w:t>
      </w:r>
    </w:p>
    <w:p w14:paraId="53860036" w14:textId="77777777" w:rsidR="005516FE" w:rsidRPr="00D81E5F" w:rsidRDefault="005516FE" w:rsidP="005516FE">
      <w:pPr>
        <w:pStyle w:val="ListParagraph"/>
        <w:jc w:val="both"/>
        <w:rPr>
          <w:sz w:val="22"/>
          <w:szCs w:val="22"/>
        </w:rPr>
      </w:pPr>
    </w:p>
    <w:p w14:paraId="56C2F74D" w14:textId="77777777" w:rsidR="005516FE" w:rsidRPr="00D81E5F" w:rsidRDefault="005516FE" w:rsidP="005516FE">
      <w:pPr>
        <w:pStyle w:val="ListParagraph"/>
        <w:numPr>
          <w:ilvl w:val="0"/>
          <w:numId w:val="64"/>
        </w:numPr>
        <w:jc w:val="both"/>
        <w:rPr>
          <w:sz w:val="22"/>
          <w:szCs w:val="22"/>
        </w:rPr>
      </w:pPr>
      <w:r w:rsidRPr="00D81E5F">
        <w:rPr>
          <w:sz w:val="22"/>
          <w:szCs w:val="22"/>
        </w:rPr>
        <w:lastRenderedPageBreak/>
        <w:t>The bidder should furnish profit and loss statement, balance sheets and auditor’s report for any three of the last four consecutive financial years, etc. in support of its financial standing of Average annual turnover of 50% of the estimated equipment value or minimum 1 Crore whichever is higher</w:t>
      </w:r>
    </w:p>
    <w:p w14:paraId="10961D17" w14:textId="77777777" w:rsidR="005516FE" w:rsidRPr="00D81E5F" w:rsidRDefault="005516FE" w:rsidP="005516FE">
      <w:pPr>
        <w:pStyle w:val="ListParagraph"/>
        <w:jc w:val="both"/>
        <w:rPr>
          <w:sz w:val="22"/>
          <w:szCs w:val="22"/>
        </w:rPr>
      </w:pPr>
    </w:p>
    <w:p w14:paraId="69E6C635" w14:textId="77777777" w:rsidR="005516FE" w:rsidRPr="00D81E5F" w:rsidRDefault="005516FE" w:rsidP="005516FE">
      <w:pPr>
        <w:pStyle w:val="Heading2"/>
        <w:numPr>
          <w:ilvl w:val="0"/>
          <w:numId w:val="86"/>
        </w:numPr>
        <w:rPr>
          <w:rFonts w:ascii="Times New Roman" w:hAnsi="Times New Roman"/>
        </w:rPr>
      </w:pPr>
      <w:bookmarkStart w:id="154" w:name="_Toc82166852"/>
      <w:bookmarkStart w:id="155" w:name="_Toc82167657"/>
      <w:bookmarkStart w:id="156" w:name="_Toc82168820"/>
      <w:bookmarkStart w:id="157" w:name="_Toc82168873"/>
      <w:bookmarkStart w:id="158" w:name="_Toc82169287"/>
      <w:bookmarkStart w:id="159" w:name="_Toc82169563"/>
      <w:r w:rsidRPr="00D81E5F">
        <w:rPr>
          <w:rFonts w:ascii="Times New Roman" w:hAnsi="Times New Roman"/>
        </w:rPr>
        <w:t>DOCUMENTS ESTABLISHING GOODS CONFORMITY TO BIDDING DOCUMENTS</w:t>
      </w:r>
      <w:bookmarkEnd w:id="154"/>
      <w:bookmarkEnd w:id="155"/>
      <w:bookmarkEnd w:id="156"/>
      <w:bookmarkEnd w:id="157"/>
      <w:bookmarkEnd w:id="158"/>
      <w:bookmarkEnd w:id="159"/>
      <w:r w:rsidRPr="00D81E5F">
        <w:rPr>
          <w:rFonts w:ascii="Times New Roman" w:hAnsi="Times New Roman"/>
        </w:rPr>
        <w:t xml:space="preserve"> </w:t>
      </w:r>
    </w:p>
    <w:p w14:paraId="554ECAB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AC32100" w14:textId="77777777" w:rsidR="005516FE" w:rsidRPr="00D81E5F" w:rsidRDefault="005516FE" w:rsidP="005516FE">
      <w:pPr>
        <w:widowControl w:val="0"/>
        <w:numPr>
          <w:ilvl w:val="0"/>
          <w:numId w:val="9"/>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Pursuant to ITB Clause 12, the Bidder shall furnish, as part of its bid, documents establishing the conformity to the bidding documents of all goods and services which the Bidder proposes to supply under the contract. </w:t>
      </w:r>
    </w:p>
    <w:p w14:paraId="3AD5CD06" w14:textId="77777777" w:rsidR="005516FE" w:rsidRPr="00D81E5F" w:rsidRDefault="005516FE" w:rsidP="005516FE">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14:paraId="372738B8" w14:textId="77777777" w:rsidR="005516FE" w:rsidRPr="00D81E5F" w:rsidRDefault="005516FE" w:rsidP="005516FE">
      <w:pPr>
        <w:widowControl w:val="0"/>
        <w:numPr>
          <w:ilvl w:val="0"/>
          <w:numId w:val="9"/>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documentary evidence of conformity of the goods and services to the bidding documents may be in the form of literature, drawings and data, and shall consist of : </w:t>
      </w:r>
    </w:p>
    <w:p w14:paraId="76B7C701" w14:textId="77777777" w:rsidR="005516FE" w:rsidRPr="00D81E5F" w:rsidRDefault="005516FE" w:rsidP="005516FE">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035A5B3E" w14:textId="77777777" w:rsidR="005516FE" w:rsidRPr="00D81E5F" w:rsidRDefault="005516FE" w:rsidP="005516FE">
      <w:pPr>
        <w:widowControl w:val="0"/>
        <w:numPr>
          <w:ilvl w:val="1"/>
          <w:numId w:val="9"/>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detailed description of the essential technical and performance characteristics of the goods; </w:t>
      </w:r>
    </w:p>
    <w:p w14:paraId="3C6AFFF6" w14:textId="77777777" w:rsidR="005516FE" w:rsidRPr="00D81E5F" w:rsidRDefault="005516FE" w:rsidP="005516FE">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14:paraId="6FEA612C" w14:textId="77777777" w:rsidR="005516FE" w:rsidRPr="00D81E5F" w:rsidRDefault="005516FE" w:rsidP="005516FE">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14:paraId="0D9EC8E7" w14:textId="77777777" w:rsidR="005516FE" w:rsidRPr="00D81E5F" w:rsidRDefault="005516FE" w:rsidP="005516FE">
      <w:pPr>
        <w:widowControl w:val="0"/>
        <w:numPr>
          <w:ilvl w:val="1"/>
          <w:numId w:val="9"/>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An item-by-item commentary on the Purchaser's Technical Specifications, demonstrating substantial responsiveness of the goods and services to those specifications or a statement of deviations and exceptions to the provisions of the Technical Specifications. </w:t>
      </w:r>
    </w:p>
    <w:p w14:paraId="1F8DF965" w14:textId="77777777" w:rsidR="005516FE" w:rsidRPr="00D81E5F" w:rsidRDefault="005516FE" w:rsidP="005516FE">
      <w:pPr>
        <w:widowControl w:val="0"/>
        <w:tabs>
          <w:tab w:val="num" w:pos="709"/>
        </w:tabs>
        <w:autoSpaceDE w:val="0"/>
        <w:autoSpaceDN w:val="0"/>
        <w:adjustRightInd w:val="0"/>
        <w:spacing w:after="0" w:line="240" w:lineRule="auto"/>
        <w:rPr>
          <w:rFonts w:ascii="Times New Roman" w:eastAsia="Times New Roman" w:hAnsi="Times New Roman" w:cs="Times New Roman"/>
          <w:color w:val="FF0000"/>
          <w:lang w:val="en-US"/>
        </w:rPr>
      </w:pPr>
    </w:p>
    <w:p w14:paraId="24A5695E" w14:textId="77777777" w:rsidR="005516FE" w:rsidRPr="00D81E5F" w:rsidRDefault="005516FE" w:rsidP="005516FE">
      <w:pPr>
        <w:widowControl w:val="0"/>
        <w:numPr>
          <w:ilvl w:val="0"/>
          <w:numId w:val="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For purposes of the commentary to be furnished pursuant to ITB Clause 17.2 (b) above, the Bidder shall note that standards for workmanship, material, and references to brand names or catalogue numbers designated by the Purchaser in its Technical Specifications are intended to be descriptive only and not restrictive. The Bidder may substitute alternative standards, brand names and/or catalogue numbers in its bid, provided that it demonstrates to the Purchaser's satisfaction that the substitutions ensure substantial equivalence to those designated in the Technical Specifications. </w:t>
      </w:r>
    </w:p>
    <w:p w14:paraId="78C7EE2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9090293" w14:textId="77777777" w:rsidR="005516FE" w:rsidRPr="00D81E5F" w:rsidRDefault="005516FE" w:rsidP="005516FE">
      <w:pPr>
        <w:pStyle w:val="Heading2"/>
        <w:numPr>
          <w:ilvl w:val="0"/>
          <w:numId w:val="86"/>
        </w:numPr>
        <w:rPr>
          <w:rFonts w:ascii="Times New Roman" w:hAnsi="Times New Roman"/>
        </w:rPr>
      </w:pPr>
      <w:bookmarkStart w:id="160" w:name="_Toc82166853"/>
      <w:bookmarkStart w:id="161" w:name="_Toc82167658"/>
      <w:bookmarkStart w:id="162" w:name="_Toc82168821"/>
      <w:bookmarkStart w:id="163" w:name="_Toc82168874"/>
      <w:bookmarkStart w:id="164" w:name="_Toc82169288"/>
      <w:bookmarkStart w:id="165" w:name="_Toc82169564"/>
      <w:r w:rsidRPr="00D81E5F">
        <w:rPr>
          <w:rFonts w:ascii="Times New Roman" w:hAnsi="Times New Roman"/>
        </w:rPr>
        <w:t>EARNEST MONEY DEPOSIT (EMD)</w:t>
      </w:r>
      <w:bookmarkEnd w:id="160"/>
      <w:bookmarkEnd w:id="161"/>
      <w:bookmarkEnd w:id="162"/>
      <w:bookmarkEnd w:id="163"/>
      <w:bookmarkEnd w:id="164"/>
      <w:bookmarkEnd w:id="165"/>
      <w:r w:rsidRPr="00D81E5F">
        <w:rPr>
          <w:rFonts w:ascii="Times New Roman" w:hAnsi="Times New Roman"/>
        </w:rPr>
        <w:t xml:space="preserve"> </w:t>
      </w:r>
    </w:p>
    <w:p w14:paraId="59B48D2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E980381" w14:textId="77777777" w:rsidR="005516FE" w:rsidRPr="00D81E5F" w:rsidRDefault="005516FE" w:rsidP="005516FE">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Pursuant to ITB Clause 12, the bidder shall furnish, as part of his bid, an Earnest Money Deposit (EMD) for an amount of mentioned in Section IV – Schedule of Requirements in the form of </w:t>
      </w:r>
      <w:r w:rsidRPr="00D81E5F">
        <w:rPr>
          <w:rFonts w:ascii="Times New Roman" w:eastAsia="Times New Roman" w:hAnsi="Times New Roman" w:cs="Times New Roman"/>
          <w:b/>
          <w:sz w:val="24"/>
          <w:szCs w:val="24"/>
        </w:rPr>
        <w:t>Bank Guarantee</w:t>
      </w:r>
      <w:r w:rsidRPr="00D81E5F">
        <w:rPr>
          <w:rFonts w:ascii="Times New Roman" w:eastAsia="Times New Roman" w:hAnsi="Times New Roman" w:cs="Times New Roman"/>
          <w:sz w:val="24"/>
          <w:szCs w:val="24"/>
        </w:rPr>
        <w:t xml:space="preserve"> </w:t>
      </w:r>
      <w:r w:rsidRPr="00D81E5F">
        <w:rPr>
          <w:rFonts w:ascii="Times New Roman" w:hAnsi="Times New Roman" w:cs="Times New Roman"/>
          <w:b/>
          <w:sz w:val="24"/>
          <w:szCs w:val="24"/>
        </w:rPr>
        <w:t>(Only Offline mode)</w:t>
      </w:r>
      <w:r w:rsidRPr="00D81E5F">
        <w:rPr>
          <w:rFonts w:ascii="Times New Roman" w:hAnsi="Times New Roman" w:cs="Times New Roman"/>
          <w:sz w:val="24"/>
          <w:szCs w:val="24"/>
        </w:rPr>
        <w:t>.</w:t>
      </w:r>
      <w:r w:rsidRPr="00D81E5F">
        <w:rPr>
          <w:rFonts w:ascii="Times New Roman" w:eastAsia="Times New Roman" w:hAnsi="Times New Roman" w:cs="Times New Roman"/>
          <w:sz w:val="24"/>
          <w:szCs w:val="24"/>
        </w:rPr>
        <w:t xml:space="preserve">No other mode of payment is </w:t>
      </w:r>
      <w:r>
        <w:rPr>
          <w:rFonts w:ascii="Times New Roman" w:eastAsia="Times New Roman" w:hAnsi="Times New Roman" w:cs="Times New Roman"/>
          <w:sz w:val="24"/>
          <w:szCs w:val="24"/>
        </w:rPr>
        <w:t>acceptable.</w:t>
      </w:r>
    </w:p>
    <w:p w14:paraId="28CB731C" w14:textId="77777777" w:rsidR="005516FE" w:rsidRPr="00D81E5F" w:rsidRDefault="005516FE" w:rsidP="005516FE">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200BCDC5" w14:textId="77777777" w:rsidR="005516FE" w:rsidRPr="00D81E5F" w:rsidRDefault="005516FE" w:rsidP="005516FE">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Earnest Money Deposit (EMD) is required to protect the purchaser against the risk of bidder’s conduct, which would warrant the forfeiture of Earnest Money Deposit (EMD) pursuant to ITB Clause 18.7.</w:t>
      </w:r>
    </w:p>
    <w:p w14:paraId="7FE1B4D0" w14:textId="77777777" w:rsidR="005516FE" w:rsidRPr="00D81E5F" w:rsidRDefault="005516FE" w:rsidP="005516FE">
      <w:pPr>
        <w:spacing w:after="0" w:line="240" w:lineRule="auto"/>
        <w:ind w:left="720"/>
        <w:rPr>
          <w:rFonts w:ascii="Times New Roman" w:eastAsia="Times New Roman" w:hAnsi="Times New Roman" w:cs="Times New Roman"/>
          <w:lang w:val="en-US"/>
        </w:rPr>
      </w:pPr>
    </w:p>
    <w:p w14:paraId="10E27CE3" w14:textId="77777777" w:rsidR="005516FE" w:rsidRPr="00D81E5F" w:rsidRDefault="005516FE" w:rsidP="005516FE">
      <w:pPr>
        <w:widowControl w:val="0"/>
        <w:overflowPunct w:val="0"/>
        <w:autoSpaceDE w:val="0"/>
        <w:autoSpaceDN w:val="0"/>
        <w:adjustRightInd w:val="0"/>
        <w:spacing w:after="0" w:line="240" w:lineRule="auto"/>
        <w:ind w:left="502"/>
        <w:jc w:val="both"/>
        <w:rPr>
          <w:rFonts w:ascii="Times New Roman" w:eastAsia="Times New Roman" w:hAnsi="Times New Roman" w:cs="Times New Roman"/>
          <w:lang w:val="en-US"/>
        </w:rPr>
      </w:pPr>
    </w:p>
    <w:p w14:paraId="5BDDC48A" w14:textId="378D4785" w:rsidR="005516FE" w:rsidRPr="00D81E5F" w:rsidRDefault="005516FE" w:rsidP="005516FE">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Earnest Money Deposit (EMD) shall be in the form of Bank Guarantee issued by a </w:t>
      </w:r>
      <w:r w:rsidR="00974B5B" w:rsidRPr="00D81E5F">
        <w:rPr>
          <w:rFonts w:ascii="Times New Roman" w:eastAsia="Times New Roman" w:hAnsi="Times New Roman" w:cs="Times New Roman"/>
          <w:lang w:val="en-US"/>
        </w:rPr>
        <w:t>Nationalized</w:t>
      </w:r>
      <w:r w:rsidRPr="00D81E5F">
        <w:rPr>
          <w:rFonts w:ascii="Times New Roman" w:eastAsia="Times New Roman" w:hAnsi="Times New Roman" w:cs="Times New Roman"/>
          <w:lang w:val="en-US"/>
        </w:rPr>
        <w:t xml:space="preserve"> /Scheduled Bank in the </w:t>
      </w:r>
      <w:proofErr w:type="spellStart"/>
      <w:r w:rsidRPr="00D81E5F">
        <w:rPr>
          <w:rFonts w:ascii="Times New Roman" w:eastAsia="Times New Roman" w:hAnsi="Times New Roman" w:cs="Times New Roman"/>
          <w:lang w:val="en-US"/>
        </w:rPr>
        <w:t>favour</w:t>
      </w:r>
      <w:proofErr w:type="spellEnd"/>
      <w:r w:rsidRPr="00D81E5F">
        <w:rPr>
          <w:rFonts w:ascii="Times New Roman" w:eastAsia="Times New Roman" w:hAnsi="Times New Roman" w:cs="Times New Roman"/>
          <w:lang w:val="en-US"/>
        </w:rPr>
        <w:t xml:space="preserve"> of Purchaser here it is Managing Director, BMSICL Patna.</w:t>
      </w:r>
    </w:p>
    <w:p w14:paraId="65C9C530" w14:textId="77777777" w:rsidR="005516FE" w:rsidRPr="00D81E5F" w:rsidRDefault="005516FE" w:rsidP="005516FE">
      <w:pPr>
        <w:autoSpaceDE w:val="0"/>
        <w:autoSpaceDN w:val="0"/>
        <w:adjustRightInd w:val="0"/>
        <w:spacing w:after="0" w:line="240" w:lineRule="auto"/>
        <w:ind w:left="502"/>
        <w:rPr>
          <w:rFonts w:ascii="Times New Roman" w:eastAsia="Calibri" w:hAnsi="Times New Roman" w:cs="Times New Roman"/>
          <w:lang w:bidi="hi-IN"/>
        </w:rPr>
      </w:pPr>
    </w:p>
    <w:p w14:paraId="089EA13A" w14:textId="77777777" w:rsidR="005516FE" w:rsidRPr="00D81E5F" w:rsidRDefault="005516FE" w:rsidP="005516FE">
      <w:pPr>
        <w:pStyle w:val="ListParagraph"/>
        <w:numPr>
          <w:ilvl w:val="3"/>
          <w:numId w:val="3"/>
        </w:numPr>
        <w:tabs>
          <w:tab w:val="clear" w:pos="2880"/>
        </w:tabs>
        <w:ind w:left="1418"/>
        <w:rPr>
          <w:rFonts w:eastAsia="Calibri"/>
          <w:sz w:val="22"/>
          <w:szCs w:val="22"/>
          <w:lang w:bidi="hi-IN"/>
        </w:rPr>
      </w:pPr>
      <w:r w:rsidRPr="00D81E5F">
        <w:rPr>
          <w:rFonts w:eastAsia="Calibri"/>
          <w:sz w:val="22"/>
          <w:szCs w:val="22"/>
          <w:lang w:bidi="hi-IN"/>
        </w:rPr>
        <w:t>The bank guarantee of adequate amount covering the requirement of EMD should be valid for a period of 30 days beyond the validity of Bid.</w:t>
      </w:r>
    </w:p>
    <w:p w14:paraId="489BD8EE" w14:textId="77777777" w:rsidR="005516FE" w:rsidRPr="00D81E5F" w:rsidRDefault="005516FE" w:rsidP="005516FE">
      <w:pPr>
        <w:pStyle w:val="ListParagraph"/>
        <w:ind w:left="1418"/>
        <w:rPr>
          <w:rFonts w:eastAsia="Calibri"/>
          <w:sz w:val="22"/>
          <w:szCs w:val="22"/>
          <w:lang w:bidi="hi-IN"/>
        </w:rPr>
      </w:pPr>
    </w:p>
    <w:p w14:paraId="1DDDF868" w14:textId="77777777" w:rsidR="005516FE" w:rsidRPr="00D81E5F" w:rsidRDefault="005516FE" w:rsidP="005516FE">
      <w:pPr>
        <w:pStyle w:val="ListParagraph"/>
        <w:numPr>
          <w:ilvl w:val="3"/>
          <w:numId w:val="3"/>
        </w:numPr>
        <w:tabs>
          <w:tab w:val="clear" w:pos="2880"/>
        </w:tabs>
        <w:ind w:left="1418"/>
        <w:jc w:val="both"/>
        <w:rPr>
          <w:rFonts w:eastAsia="Calibri"/>
          <w:sz w:val="22"/>
          <w:szCs w:val="22"/>
          <w:lang w:bidi="hi-IN"/>
        </w:rPr>
      </w:pPr>
      <w:r w:rsidRPr="00D81E5F">
        <w:rPr>
          <w:rFonts w:eastAsia="Calibri"/>
          <w:sz w:val="22"/>
          <w:szCs w:val="22"/>
          <w:lang w:bidi="hi-IN"/>
        </w:rPr>
        <w:t>BG issued to cover the requirement of EMD that should be issued from Nationalized Bank/ Scheduled Bank</w:t>
      </w:r>
    </w:p>
    <w:p w14:paraId="678F6E5E" w14:textId="77777777" w:rsidR="005516FE" w:rsidRPr="00D81E5F" w:rsidRDefault="005516FE" w:rsidP="005516FE">
      <w:pPr>
        <w:pStyle w:val="ListParagraph"/>
        <w:ind w:left="1418"/>
        <w:rPr>
          <w:rFonts w:eastAsia="Calibri"/>
          <w:sz w:val="22"/>
          <w:szCs w:val="22"/>
          <w:lang w:bidi="hi-IN"/>
        </w:rPr>
      </w:pPr>
    </w:p>
    <w:p w14:paraId="0489FC05" w14:textId="08E0B14C" w:rsidR="005516FE" w:rsidRPr="00D81E5F" w:rsidRDefault="005516FE" w:rsidP="005516FE">
      <w:pPr>
        <w:pStyle w:val="ListParagraph"/>
        <w:numPr>
          <w:ilvl w:val="3"/>
          <w:numId w:val="3"/>
        </w:numPr>
        <w:tabs>
          <w:tab w:val="clear" w:pos="2880"/>
        </w:tabs>
        <w:ind w:left="1418"/>
        <w:jc w:val="both"/>
        <w:rPr>
          <w:rFonts w:eastAsia="Calibri"/>
          <w:sz w:val="22"/>
          <w:szCs w:val="22"/>
          <w:lang w:bidi="hi-IN"/>
        </w:rPr>
      </w:pPr>
      <w:r w:rsidRPr="00D81E5F">
        <w:rPr>
          <w:rFonts w:eastAsia="Calibri"/>
          <w:sz w:val="22"/>
          <w:szCs w:val="22"/>
          <w:lang w:bidi="hi-IN"/>
        </w:rPr>
        <w:t>The BG should be submitted in the technical bids in a separate cover. The cover should be subscribed as “EMD for tender no. BMSICL/</w:t>
      </w:r>
      <w:r w:rsidR="00B978E5">
        <w:rPr>
          <w:rFonts w:eastAsia="Calibri"/>
          <w:sz w:val="22"/>
          <w:szCs w:val="22"/>
          <w:lang w:bidi="hi-IN"/>
        </w:rPr>
        <w:t>2024-25</w:t>
      </w:r>
      <w:r w:rsidRPr="00D81E5F">
        <w:rPr>
          <w:rFonts w:eastAsia="Calibri"/>
          <w:sz w:val="22"/>
          <w:szCs w:val="22"/>
          <w:lang w:bidi="hi-IN"/>
        </w:rPr>
        <w:t>/</w:t>
      </w:r>
      <w:r w:rsidR="00B246D2">
        <w:rPr>
          <w:rFonts w:eastAsia="Calibri"/>
          <w:sz w:val="22"/>
          <w:szCs w:val="22"/>
          <w:lang w:bidi="hi-IN"/>
        </w:rPr>
        <w:t>ME-390</w:t>
      </w:r>
      <w:r w:rsidRPr="00D81E5F">
        <w:rPr>
          <w:rFonts w:eastAsia="Calibri"/>
          <w:sz w:val="22"/>
          <w:szCs w:val="22"/>
          <w:lang w:bidi="hi-IN"/>
        </w:rPr>
        <w:t>”.</w:t>
      </w:r>
    </w:p>
    <w:p w14:paraId="3C960690" w14:textId="77777777" w:rsidR="005516FE" w:rsidRPr="00D81E5F" w:rsidRDefault="005516FE" w:rsidP="005516FE">
      <w:pPr>
        <w:pStyle w:val="ListParagraph"/>
        <w:ind w:left="1418"/>
        <w:rPr>
          <w:rFonts w:eastAsia="Calibri"/>
          <w:sz w:val="22"/>
          <w:szCs w:val="22"/>
          <w:lang w:bidi="hi-IN"/>
        </w:rPr>
      </w:pPr>
    </w:p>
    <w:p w14:paraId="6286855F" w14:textId="77777777" w:rsidR="005516FE" w:rsidRPr="00D81E5F" w:rsidRDefault="005516FE" w:rsidP="005516FE">
      <w:pPr>
        <w:pStyle w:val="ListParagraph"/>
        <w:numPr>
          <w:ilvl w:val="3"/>
          <w:numId w:val="3"/>
        </w:numPr>
        <w:tabs>
          <w:tab w:val="clear" w:pos="2880"/>
        </w:tabs>
        <w:ind w:left="1418"/>
        <w:jc w:val="both"/>
        <w:rPr>
          <w:rFonts w:eastAsia="Calibri"/>
          <w:sz w:val="22"/>
          <w:szCs w:val="22"/>
          <w:lang w:bidi="hi-IN"/>
        </w:rPr>
      </w:pPr>
      <w:r w:rsidRPr="00D81E5F">
        <w:rPr>
          <w:rFonts w:eastAsia="Calibri"/>
          <w:sz w:val="22"/>
          <w:szCs w:val="22"/>
          <w:lang w:bidi="hi-IN"/>
        </w:rPr>
        <w:t>In case where the document of Earnest Money Deposit (EMD) is not submitted in the manner prescribed above, the commercial, technical offers SHALL NOT BE OPENED AND THE BID SHALL BE REJECTED.</w:t>
      </w:r>
    </w:p>
    <w:p w14:paraId="5DB77D27" w14:textId="77777777" w:rsidR="005516FE" w:rsidRPr="00D81E5F" w:rsidRDefault="005516FE" w:rsidP="005516FE">
      <w:pPr>
        <w:pStyle w:val="ListParagraph"/>
        <w:ind w:left="851"/>
        <w:jc w:val="both"/>
        <w:rPr>
          <w:rFonts w:eastAsia="Calibri"/>
          <w:b/>
          <w:sz w:val="22"/>
          <w:szCs w:val="22"/>
          <w:lang w:bidi="hi-IN"/>
        </w:rPr>
      </w:pPr>
      <w:proofErr w:type="gramStart"/>
      <w:r w:rsidRPr="00D81E5F">
        <w:rPr>
          <w:rFonts w:eastAsia="Calibri"/>
          <w:b/>
          <w:sz w:val="22"/>
          <w:szCs w:val="22"/>
          <w:lang w:bidi="hi-IN"/>
        </w:rPr>
        <w:t>Note :</w:t>
      </w:r>
      <w:proofErr w:type="gramEnd"/>
      <w:r w:rsidRPr="00D81E5F">
        <w:rPr>
          <w:rFonts w:eastAsia="Calibri"/>
          <w:b/>
          <w:sz w:val="22"/>
          <w:szCs w:val="22"/>
          <w:lang w:bidi="hi-IN"/>
        </w:rPr>
        <w:t>- Bank Guarantee to be provided in the format provided in Annexure- 4</w:t>
      </w:r>
    </w:p>
    <w:p w14:paraId="634933BB"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0A5282B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A6DBB5E" w14:textId="77777777" w:rsidR="005516FE" w:rsidRPr="00D81E5F" w:rsidRDefault="005516FE" w:rsidP="005516FE">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bid not secured in accordance with para 18.1, and 18.3 shall be rejected by the Purchaser being non-responsive at the bid opening stage and returned to the bidder unopened. </w:t>
      </w:r>
    </w:p>
    <w:p w14:paraId="7EB9B58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576C91A" w14:textId="77777777" w:rsidR="005516FE" w:rsidRPr="00D81E5F" w:rsidRDefault="005516FE" w:rsidP="005516FE">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Earnest Money Deposit (EMD) of the unsuccessful bidder will be discharged/returned as promptly as possible, but after finalization of tender. No interest will be paid against EMD and or performance security deposited by the bidders and no presentation will be allowed in this case.</w:t>
      </w:r>
    </w:p>
    <w:p w14:paraId="290DAD0F" w14:textId="77777777" w:rsidR="005516FE" w:rsidRPr="00D81E5F" w:rsidRDefault="005516FE" w:rsidP="005516FE">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0CB4DE49" w14:textId="77777777" w:rsidR="005516FE" w:rsidRPr="00D81E5F" w:rsidRDefault="005516FE" w:rsidP="005516FE">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successful bidder’s Earnest Money Deposit (EMD) will be discharged upon the bidder’s acceptance of the advance purchase order satisfactorily in accordance with GCC Clause 5 and furnishing the performance security. </w:t>
      </w:r>
    </w:p>
    <w:p w14:paraId="11C0551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A8CFA2C" w14:textId="77777777" w:rsidR="005516FE" w:rsidRPr="00D81E5F" w:rsidRDefault="005516FE" w:rsidP="005516FE">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Earnest Money Deposit (EMD) may be forfeited : </w:t>
      </w:r>
    </w:p>
    <w:p w14:paraId="2D6620E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2094397" w14:textId="77777777" w:rsidR="005516FE" w:rsidRPr="00D81E5F" w:rsidRDefault="005516FE" w:rsidP="005516FE">
      <w:pPr>
        <w:widowControl w:val="0"/>
        <w:numPr>
          <w:ilvl w:val="1"/>
          <w:numId w:val="11"/>
        </w:numPr>
        <w:tabs>
          <w:tab w:val="num" w:pos="1260"/>
        </w:tabs>
        <w:overflowPunct w:val="0"/>
        <w:autoSpaceDE w:val="0"/>
        <w:autoSpaceDN w:val="0"/>
        <w:adjustRightInd w:val="0"/>
        <w:spacing w:after="0" w:line="240" w:lineRule="auto"/>
        <w:ind w:left="1260" w:hanging="55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If the bidder withdraws his bid during the period of bid validity as specified in this bidding document</w:t>
      </w:r>
    </w:p>
    <w:p w14:paraId="7872D37D"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(b)      In the case of successful bidder, if the bidder fails:</w:t>
      </w:r>
    </w:p>
    <w:p w14:paraId="6828683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1338928" w14:textId="77777777" w:rsidR="005516FE" w:rsidRPr="00D81E5F" w:rsidRDefault="005516FE" w:rsidP="005516FE">
      <w:pPr>
        <w:widowControl w:val="0"/>
        <w:numPr>
          <w:ilvl w:val="2"/>
          <w:numId w:val="11"/>
        </w:numPr>
        <w:tabs>
          <w:tab w:val="num" w:pos="1620"/>
        </w:tabs>
        <w:overflowPunct w:val="0"/>
        <w:autoSpaceDE w:val="0"/>
        <w:autoSpaceDN w:val="0"/>
        <w:adjustRightInd w:val="0"/>
        <w:spacing w:after="0" w:line="240" w:lineRule="auto"/>
        <w:ind w:left="162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To sign the contract in accordance with ITB Clause 29 or </w:t>
      </w:r>
    </w:p>
    <w:p w14:paraId="6121A8A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35123CE" w14:textId="77777777" w:rsidR="005516FE" w:rsidRPr="00D81E5F" w:rsidRDefault="005516FE" w:rsidP="005516FE">
      <w:pPr>
        <w:widowControl w:val="0"/>
        <w:numPr>
          <w:ilvl w:val="1"/>
          <w:numId w:val="12"/>
        </w:numPr>
        <w:tabs>
          <w:tab w:val="num" w:pos="1600"/>
        </w:tabs>
        <w:overflowPunct w:val="0"/>
        <w:autoSpaceDE w:val="0"/>
        <w:autoSpaceDN w:val="0"/>
        <w:adjustRightInd w:val="0"/>
        <w:spacing w:after="0" w:line="240" w:lineRule="auto"/>
        <w:ind w:left="1600" w:hanging="55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t xml:space="preserve">To furnish performance security in accordance with GCC Clause 5. </w:t>
      </w:r>
    </w:p>
    <w:p w14:paraId="3AD774B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6A4A8DA" w14:textId="77777777" w:rsidR="005516FE" w:rsidRPr="00D81E5F" w:rsidRDefault="005516FE" w:rsidP="005516FE">
      <w:pPr>
        <w:pStyle w:val="Heading2"/>
        <w:numPr>
          <w:ilvl w:val="0"/>
          <w:numId w:val="86"/>
        </w:numPr>
        <w:rPr>
          <w:rFonts w:ascii="Times New Roman" w:hAnsi="Times New Roman"/>
        </w:rPr>
      </w:pPr>
      <w:bookmarkStart w:id="166" w:name="_Toc82166854"/>
      <w:bookmarkStart w:id="167" w:name="_Toc82167659"/>
      <w:bookmarkStart w:id="168" w:name="_Toc82168822"/>
      <w:bookmarkStart w:id="169" w:name="_Toc82168875"/>
      <w:bookmarkStart w:id="170" w:name="_Toc82169289"/>
      <w:bookmarkStart w:id="171" w:name="_Toc82169565"/>
      <w:r w:rsidRPr="00D81E5F">
        <w:rPr>
          <w:rFonts w:ascii="Times New Roman" w:hAnsi="Times New Roman"/>
        </w:rPr>
        <w:t>PERIOD OF VALIDITY OF BIDS</w:t>
      </w:r>
      <w:bookmarkEnd w:id="166"/>
      <w:bookmarkEnd w:id="167"/>
      <w:bookmarkEnd w:id="168"/>
      <w:bookmarkEnd w:id="169"/>
      <w:bookmarkEnd w:id="170"/>
      <w:bookmarkEnd w:id="171"/>
      <w:r w:rsidRPr="00D81E5F">
        <w:rPr>
          <w:rFonts w:ascii="Times New Roman" w:hAnsi="Times New Roman"/>
        </w:rPr>
        <w:t xml:space="preserve"> </w:t>
      </w:r>
    </w:p>
    <w:p w14:paraId="25EEAB62"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0318F90" w14:textId="77777777" w:rsidR="005516FE" w:rsidRPr="00D81E5F" w:rsidRDefault="005516FE" w:rsidP="005516FE">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Bid shall remain valid for </w:t>
      </w:r>
      <w:r w:rsidRPr="00D81E5F">
        <w:rPr>
          <w:rFonts w:ascii="Times New Roman" w:eastAsia="Times New Roman" w:hAnsi="Times New Roman" w:cs="Times New Roman"/>
          <w:b/>
          <w:bCs/>
          <w:lang w:val="en-US"/>
        </w:rPr>
        <w:t>180 days</w:t>
      </w:r>
      <w:r w:rsidRPr="00D81E5F">
        <w:rPr>
          <w:rFonts w:ascii="Times New Roman" w:eastAsia="Times New Roman" w:hAnsi="Times New Roman" w:cs="Times New Roman"/>
          <w:lang w:val="en-US"/>
        </w:rPr>
        <w:t xml:space="preserve"> from the date of opening of bids prescribed by the purchaser pursuant to ITB Clause 25.1. A bid valid for a shorter period shall be rejected by the purchaser being non-responsive. </w:t>
      </w:r>
    </w:p>
    <w:p w14:paraId="185D73A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42AE6E5" w14:textId="77777777" w:rsidR="005516FE" w:rsidRPr="00D81E5F" w:rsidRDefault="005516FE" w:rsidP="005516FE">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exceptional circumstances, the purchaser may request the consent of the bidder for an extension to the period of bid validity. The request and the response there to shall be made in writing. The Earnest Money Deposit (EMD) provided under ITB Clause 18 shall also be suitably extended. The bidder may refuse the request without forfeiting his Earnest Money Deposit (EMD). A bidder accepting the request and granting extension will not be permitted to modify his bid. </w:t>
      </w:r>
    </w:p>
    <w:p w14:paraId="0CE8CA7E"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9ACFB72"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5C371CAE" w14:textId="77777777" w:rsidR="005516FE" w:rsidRPr="00D81E5F" w:rsidRDefault="005516FE" w:rsidP="005516FE">
      <w:pPr>
        <w:pStyle w:val="Heading2"/>
        <w:numPr>
          <w:ilvl w:val="0"/>
          <w:numId w:val="86"/>
        </w:numPr>
        <w:rPr>
          <w:rFonts w:ascii="Times New Roman" w:hAnsi="Times New Roman"/>
        </w:rPr>
      </w:pPr>
      <w:bookmarkStart w:id="172" w:name="_Toc82166855"/>
      <w:bookmarkStart w:id="173" w:name="_Toc82167660"/>
      <w:bookmarkStart w:id="174" w:name="_Toc82168823"/>
      <w:bookmarkStart w:id="175" w:name="_Toc82168876"/>
      <w:bookmarkStart w:id="176" w:name="_Toc82169290"/>
      <w:bookmarkStart w:id="177" w:name="_Toc82169566"/>
      <w:r w:rsidRPr="00D81E5F">
        <w:rPr>
          <w:rFonts w:ascii="Times New Roman" w:hAnsi="Times New Roman"/>
        </w:rPr>
        <w:t>PREPARATION OF BID</w:t>
      </w:r>
      <w:bookmarkEnd w:id="172"/>
      <w:bookmarkEnd w:id="173"/>
      <w:bookmarkEnd w:id="174"/>
      <w:bookmarkEnd w:id="175"/>
      <w:bookmarkEnd w:id="176"/>
      <w:bookmarkEnd w:id="177"/>
      <w:r w:rsidRPr="00D81E5F">
        <w:rPr>
          <w:rFonts w:ascii="Times New Roman" w:hAnsi="Times New Roman"/>
        </w:rPr>
        <w:t xml:space="preserve"> </w:t>
      </w:r>
    </w:p>
    <w:p w14:paraId="4954180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A299B35" w14:textId="77777777" w:rsidR="005516FE" w:rsidRPr="00D81E5F" w:rsidRDefault="005516FE" w:rsidP="005516FE">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 shall be submitted online and in physical form in parts / covers as mentioned below:- </w:t>
      </w:r>
    </w:p>
    <w:p w14:paraId="6934069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BEE7E05" w14:textId="77777777" w:rsidR="005516FE" w:rsidRPr="00D81E5F" w:rsidRDefault="005516FE" w:rsidP="005516FE">
      <w:pPr>
        <w:widowControl w:val="0"/>
        <w:numPr>
          <w:ilvl w:val="1"/>
          <w:numId w:val="14"/>
        </w:numPr>
        <w:tabs>
          <w:tab w:val="num" w:pos="1520"/>
        </w:tabs>
        <w:overflowPunct w:val="0"/>
        <w:autoSpaceDE w:val="0"/>
        <w:autoSpaceDN w:val="0"/>
        <w:adjustRightInd w:val="0"/>
        <w:spacing w:after="0" w:line="240" w:lineRule="auto"/>
        <w:ind w:left="1520" w:hanging="2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Tender Fee (Only Online) &amp; EMD </w:t>
      </w:r>
      <w:r w:rsidRPr="00D81E5F">
        <w:rPr>
          <w:rFonts w:ascii="Times New Roman" w:eastAsia="Times New Roman" w:hAnsi="Times New Roman" w:cs="Times New Roman"/>
          <w:sz w:val="24"/>
          <w:szCs w:val="24"/>
        </w:rPr>
        <w:t xml:space="preserve">(only in the form of Bank </w:t>
      </w:r>
      <w:proofErr w:type="spellStart"/>
      <w:r w:rsidRPr="00D81E5F">
        <w:rPr>
          <w:rFonts w:ascii="Times New Roman" w:eastAsia="Times New Roman" w:hAnsi="Times New Roman" w:cs="Times New Roman"/>
          <w:sz w:val="24"/>
          <w:szCs w:val="24"/>
        </w:rPr>
        <w:t>Gaurantee</w:t>
      </w:r>
      <w:proofErr w:type="spellEnd"/>
      <w:r w:rsidRPr="00D81E5F">
        <w:rPr>
          <w:rFonts w:ascii="Times New Roman" w:eastAsia="Times New Roman" w:hAnsi="Times New Roman" w:cs="Times New Roman"/>
          <w:sz w:val="24"/>
          <w:szCs w:val="24"/>
        </w:rPr>
        <w:t xml:space="preserve"> </w:t>
      </w:r>
      <w:proofErr w:type="gramStart"/>
      <w:r w:rsidRPr="00D81E5F">
        <w:rPr>
          <w:rFonts w:ascii="Times New Roman" w:eastAsia="Times New Roman" w:hAnsi="Times New Roman" w:cs="Times New Roman"/>
          <w:sz w:val="24"/>
          <w:szCs w:val="24"/>
        </w:rPr>
        <w:t>which  to</w:t>
      </w:r>
      <w:proofErr w:type="gramEnd"/>
      <w:r w:rsidRPr="00D81E5F">
        <w:rPr>
          <w:rFonts w:ascii="Times New Roman" w:eastAsia="Times New Roman" w:hAnsi="Times New Roman" w:cs="Times New Roman"/>
          <w:sz w:val="24"/>
          <w:szCs w:val="24"/>
        </w:rPr>
        <w:t xml:space="preserve"> be submitted   offline)</w:t>
      </w:r>
      <w:r w:rsidRPr="00D81E5F">
        <w:rPr>
          <w:rFonts w:ascii="Times New Roman" w:eastAsia="Times New Roman" w:hAnsi="Times New Roman" w:cs="Times New Roman"/>
          <w:lang w:val="en-US"/>
        </w:rPr>
        <w:t xml:space="preserve">. </w:t>
      </w:r>
    </w:p>
    <w:p w14:paraId="5765362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DB0959" w14:textId="77777777" w:rsidR="005516FE" w:rsidRPr="00D81E5F" w:rsidRDefault="005516FE" w:rsidP="005516FE">
      <w:pPr>
        <w:widowControl w:val="0"/>
        <w:numPr>
          <w:ilvl w:val="1"/>
          <w:numId w:val="14"/>
        </w:numPr>
        <w:tabs>
          <w:tab w:val="num" w:pos="1580"/>
        </w:tabs>
        <w:overflowPunct w:val="0"/>
        <w:autoSpaceDE w:val="0"/>
        <w:autoSpaceDN w:val="0"/>
        <w:adjustRightInd w:val="0"/>
        <w:spacing w:after="0" w:line="240" w:lineRule="auto"/>
        <w:ind w:left="1580" w:hanging="3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Tender Processing Fee (Only Online) </w:t>
      </w:r>
    </w:p>
    <w:p w14:paraId="4E02885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235C98C" w14:textId="77777777" w:rsidR="005516FE" w:rsidRPr="00D81E5F" w:rsidRDefault="005516FE" w:rsidP="005516FE">
      <w:pPr>
        <w:widowControl w:val="0"/>
        <w:autoSpaceDE w:val="0"/>
        <w:autoSpaceDN w:val="0"/>
        <w:adjustRightInd w:val="0"/>
        <w:spacing w:after="0" w:line="240" w:lineRule="auto"/>
        <w:ind w:left="1260"/>
        <w:rPr>
          <w:rFonts w:ascii="Times New Roman" w:eastAsia="Times New Roman" w:hAnsi="Times New Roman" w:cs="Times New Roman"/>
          <w:lang w:val="en-US"/>
        </w:rPr>
      </w:pPr>
      <w:r w:rsidRPr="00D81E5F">
        <w:rPr>
          <w:rFonts w:ascii="Times New Roman" w:eastAsia="Times New Roman" w:hAnsi="Times New Roman" w:cs="Times New Roman"/>
          <w:lang w:val="en-US"/>
        </w:rPr>
        <w:t>(iii)Technical Bid (Only Online)</w:t>
      </w:r>
    </w:p>
    <w:p w14:paraId="7481EC6D" w14:textId="77777777" w:rsidR="005516FE" w:rsidRPr="00D81E5F" w:rsidRDefault="005516FE" w:rsidP="005516FE">
      <w:pPr>
        <w:widowControl w:val="0"/>
        <w:autoSpaceDE w:val="0"/>
        <w:autoSpaceDN w:val="0"/>
        <w:adjustRightInd w:val="0"/>
        <w:spacing w:after="0" w:line="240" w:lineRule="auto"/>
        <w:ind w:left="1260"/>
        <w:rPr>
          <w:rFonts w:ascii="Times New Roman" w:eastAsia="Times New Roman" w:hAnsi="Times New Roman" w:cs="Times New Roman"/>
          <w:lang w:val="en-US"/>
        </w:rPr>
      </w:pPr>
    </w:p>
    <w:p w14:paraId="3758195E" w14:textId="77777777" w:rsidR="005516FE" w:rsidRPr="00D81E5F" w:rsidRDefault="005516FE" w:rsidP="005516FE">
      <w:pPr>
        <w:widowControl w:val="0"/>
        <w:autoSpaceDE w:val="0"/>
        <w:autoSpaceDN w:val="0"/>
        <w:adjustRightInd w:val="0"/>
        <w:spacing w:after="0" w:line="240" w:lineRule="auto"/>
        <w:ind w:left="1260"/>
        <w:rPr>
          <w:rFonts w:ascii="Times New Roman" w:eastAsia="Times New Roman" w:hAnsi="Times New Roman" w:cs="Times New Roman"/>
          <w:lang w:val="en-US"/>
        </w:rPr>
      </w:pPr>
      <w:r w:rsidRPr="00D81E5F">
        <w:rPr>
          <w:rFonts w:ascii="Times New Roman" w:eastAsia="Times New Roman" w:hAnsi="Times New Roman" w:cs="Times New Roman"/>
          <w:lang w:val="en-US"/>
        </w:rPr>
        <w:t>(iv) Price Bid (Only Online).</w:t>
      </w:r>
    </w:p>
    <w:p w14:paraId="49D20A1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9D9A6CA"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510C3E">
        <w:rPr>
          <w:rFonts w:ascii="Times New Roman" w:eastAsia="Times New Roman" w:hAnsi="Times New Roman" w:cs="Times New Roman"/>
          <w:lang w:val="en-US"/>
        </w:rPr>
        <w:t xml:space="preserve">Bidders are requested to submit </w:t>
      </w:r>
      <w:r w:rsidRPr="00510C3E">
        <w:rPr>
          <w:rFonts w:ascii="Times New Roman" w:eastAsia="Times New Roman" w:hAnsi="Times New Roman" w:cs="Times New Roman"/>
          <w:color w:val="000000" w:themeColor="text1"/>
          <w:sz w:val="24"/>
          <w:szCs w:val="24"/>
        </w:rPr>
        <w:t xml:space="preserve">EMD of quoted item </w:t>
      </w:r>
      <w:proofErr w:type="gramStart"/>
      <w:r w:rsidRPr="00510C3E">
        <w:rPr>
          <w:rFonts w:ascii="Times New Roman" w:eastAsia="Times New Roman" w:hAnsi="Times New Roman" w:cs="Times New Roman"/>
          <w:color w:val="000000" w:themeColor="text1"/>
          <w:sz w:val="24"/>
          <w:szCs w:val="24"/>
        </w:rPr>
        <w:t>of  tender</w:t>
      </w:r>
      <w:proofErr w:type="gramEnd"/>
      <w:r w:rsidRPr="00510C3E">
        <w:rPr>
          <w:rFonts w:ascii="Times New Roman" w:eastAsia="Times New Roman" w:hAnsi="Times New Roman" w:cs="Times New Roman"/>
          <w:color w:val="000000" w:themeColor="text1"/>
          <w:sz w:val="24"/>
          <w:szCs w:val="24"/>
        </w:rPr>
        <w:t xml:space="preserve"> (Offline in the form of BG) and sample of quoted item. Bidders are requested not to </w:t>
      </w:r>
      <w:proofErr w:type="gramStart"/>
      <w:r w:rsidRPr="00510C3E">
        <w:rPr>
          <w:rFonts w:ascii="Times New Roman" w:eastAsia="Times New Roman" w:hAnsi="Times New Roman" w:cs="Times New Roman"/>
          <w:color w:val="000000" w:themeColor="text1"/>
          <w:sz w:val="24"/>
          <w:szCs w:val="24"/>
        </w:rPr>
        <w:t>submit  hard</w:t>
      </w:r>
      <w:proofErr w:type="gramEnd"/>
      <w:r w:rsidRPr="00510C3E">
        <w:rPr>
          <w:rFonts w:ascii="Times New Roman" w:eastAsia="Times New Roman" w:hAnsi="Times New Roman" w:cs="Times New Roman"/>
          <w:color w:val="000000" w:themeColor="text1"/>
          <w:sz w:val="24"/>
          <w:szCs w:val="24"/>
        </w:rPr>
        <w:t xml:space="preserve"> copy of tender document.</w:t>
      </w:r>
      <w:r w:rsidRPr="00D81E5F">
        <w:rPr>
          <w:rFonts w:ascii="Times New Roman" w:eastAsia="Times New Roman" w:hAnsi="Times New Roman" w:cs="Times New Roman"/>
          <w:color w:val="000000" w:themeColor="text1"/>
          <w:sz w:val="24"/>
          <w:szCs w:val="24"/>
        </w:rPr>
        <w:t xml:space="preserve"> In case the hard copy of financial bid is submitted the tender shall be straightway rejected</w:t>
      </w:r>
      <w:r w:rsidRPr="00D81E5F">
        <w:rPr>
          <w:rFonts w:ascii="Times New Roman" w:eastAsia="Times New Roman" w:hAnsi="Times New Roman" w:cs="Times New Roman"/>
          <w:lang w:val="en-US"/>
        </w:rPr>
        <w:t>.</w:t>
      </w:r>
      <w:bookmarkStart w:id="178" w:name="page16"/>
      <w:bookmarkEnd w:id="178"/>
    </w:p>
    <w:p w14:paraId="4DE06115"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33F94A55"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Also, uploading of the price bid in prequalification bid or technical bid will result in rejection of the tender.</w:t>
      </w:r>
    </w:p>
    <w:p w14:paraId="7DA5615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C9424DD"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The entire Document which will become part of the tender (Online, Physical) should be either typed or written in indelible ink and the same shall be signed (&amp; with official seal) by the tenderer or by a person(s) who has been duly authorized to bind the tenderer to the contract.</w:t>
      </w:r>
    </w:p>
    <w:p w14:paraId="6A571F9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B6457AC"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tender shall be duly signed at the appropriate places as indicated in the TE documents and all other pages of the tender including printed literature, if any shall be initialed by the same person(s) signing the tender. The tender shall not contain any erasure or overwriting, except as necessary to correct any error made by the tenderer and, if there is any such correction; the same shall be initialed by the person(s) signing the tender. The entire document being part of tender document should be page numbered.</w:t>
      </w:r>
    </w:p>
    <w:p w14:paraId="43843D9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33AECF2"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 person signing (manually or digitally) the tender form or any documents forming part of the contract on behalf of another shall be deemed to warranty that he has authority to bind such other persons and if, on enquiry, it appears that the persons so signing had no authority to do so, the purchaser may, without prejudice to other civil and criminal remedies, cancel the contract and hold the signatory liable for all cost and damages.</w:t>
      </w:r>
    </w:p>
    <w:p w14:paraId="46A0D0C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275A24E" w14:textId="77777777" w:rsidR="005516FE" w:rsidRPr="00D81E5F" w:rsidRDefault="005516FE" w:rsidP="005516FE">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case Bidder is clamming for exemption from payment of Earnest Money, in accordance with SCC clause, then documentary evidence must be submitted in both Physical and in Online Mode. </w:t>
      </w:r>
    </w:p>
    <w:p w14:paraId="15E05F8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BBDAC09" w14:textId="77777777" w:rsidR="005516FE" w:rsidRPr="00D81E5F" w:rsidRDefault="005516FE" w:rsidP="005516FE">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Prices are to be quoted in the attached Price Bid format online as per the directions on the official website. </w:t>
      </w:r>
    </w:p>
    <w:p w14:paraId="167DC7F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26DEBE8" w14:textId="77777777" w:rsidR="005516FE" w:rsidRPr="00D81E5F" w:rsidRDefault="005516FE" w:rsidP="005516FE">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r w:rsidRPr="00D81E5F">
        <w:rPr>
          <w:rFonts w:ascii="Times New Roman" w:eastAsia="Times New Roman" w:hAnsi="Times New Roman" w:cs="Times New Roman"/>
          <w:lang w:val="en-US"/>
        </w:rPr>
        <w:t>Note: - It is the responsibility of tenderer to go through the TE document to ensure furnishing all required documents in addition to above, if any.</w:t>
      </w:r>
    </w:p>
    <w:p w14:paraId="7E00098E" w14:textId="77777777" w:rsidR="005516FE" w:rsidRPr="00D81E5F" w:rsidRDefault="005516FE" w:rsidP="005516FE">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p>
    <w:p w14:paraId="627B8A8A" w14:textId="77777777" w:rsidR="005516FE" w:rsidRPr="00D81E5F" w:rsidRDefault="005516FE" w:rsidP="005516FE">
      <w:pPr>
        <w:pStyle w:val="Heading2"/>
        <w:rPr>
          <w:rFonts w:ascii="Times New Roman" w:hAnsi="Times New Roman"/>
        </w:rPr>
      </w:pPr>
      <w:bookmarkStart w:id="179" w:name="_Toc82166856"/>
      <w:bookmarkStart w:id="180" w:name="_Toc82167661"/>
      <w:bookmarkStart w:id="181" w:name="_Toc82168824"/>
      <w:bookmarkStart w:id="182" w:name="_Toc82168877"/>
      <w:bookmarkStart w:id="183" w:name="_Toc82169291"/>
      <w:bookmarkStart w:id="184" w:name="_Toc82169567"/>
      <w:r w:rsidRPr="00D81E5F">
        <w:rPr>
          <w:rFonts w:ascii="Times New Roman" w:hAnsi="Times New Roman"/>
          <w:shd w:val="clear" w:color="auto" w:fill="C6D9F1" w:themeFill="text2" w:themeFillTint="33"/>
        </w:rPr>
        <w:t>D.</w:t>
      </w:r>
      <w:r w:rsidRPr="00D81E5F">
        <w:rPr>
          <w:rFonts w:ascii="Times New Roman" w:hAnsi="Times New Roman"/>
          <w:shd w:val="clear" w:color="auto" w:fill="C6D9F1" w:themeFill="text2" w:themeFillTint="33"/>
        </w:rPr>
        <w:tab/>
        <w:t>SUBMISSION OF TENDERS</w:t>
      </w:r>
      <w:bookmarkEnd w:id="179"/>
      <w:bookmarkEnd w:id="180"/>
      <w:bookmarkEnd w:id="181"/>
      <w:bookmarkEnd w:id="182"/>
      <w:bookmarkEnd w:id="183"/>
      <w:bookmarkEnd w:id="184"/>
      <w:r w:rsidRPr="00D81E5F">
        <w:rPr>
          <w:rFonts w:ascii="Times New Roman" w:hAnsi="Times New Roman"/>
          <w:shd w:val="clear" w:color="auto" w:fill="C6D9F1" w:themeFill="text2" w:themeFillTint="33"/>
        </w:rPr>
        <w:t xml:space="preserve"> </w:t>
      </w:r>
      <w:r w:rsidRPr="00D81E5F">
        <w:rPr>
          <w:rFonts w:ascii="Times New Roman" w:hAnsi="Times New Roman"/>
          <w:shd w:val="clear" w:color="auto" w:fill="C6D9F1" w:themeFill="text2" w:themeFillTint="33"/>
        </w:rPr>
        <w:tab/>
      </w:r>
      <w:r w:rsidRPr="00D81E5F">
        <w:rPr>
          <w:rFonts w:ascii="Times New Roman" w:hAnsi="Times New Roman"/>
          <w:shd w:val="clear" w:color="auto" w:fill="C6D9F1" w:themeFill="text2" w:themeFillTint="33"/>
        </w:rPr>
        <w:tab/>
      </w:r>
      <w:r w:rsidRPr="00D81E5F">
        <w:rPr>
          <w:rFonts w:ascii="Times New Roman" w:hAnsi="Times New Roman"/>
          <w:shd w:val="clear" w:color="auto" w:fill="C6D9F1" w:themeFill="text2" w:themeFillTint="33"/>
        </w:rPr>
        <w:tab/>
      </w:r>
      <w:r w:rsidRPr="00D81E5F">
        <w:rPr>
          <w:rFonts w:ascii="Times New Roman" w:hAnsi="Times New Roman"/>
          <w:shd w:val="clear" w:color="auto" w:fill="C6D9F1" w:themeFill="text2" w:themeFillTint="33"/>
        </w:rPr>
        <w:tab/>
      </w:r>
      <w:r w:rsidRPr="00D81E5F">
        <w:rPr>
          <w:rFonts w:ascii="Times New Roman" w:hAnsi="Times New Roman"/>
          <w:shd w:val="clear" w:color="auto" w:fill="C6D9F1" w:themeFill="text2" w:themeFillTint="33"/>
        </w:rPr>
        <w:tab/>
      </w:r>
      <w:r w:rsidRPr="00D81E5F">
        <w:rPr>
          <w:rFonts w:ascii="Times New Roman" w:hAnsi="Times New Roman"/>
          <w:shd w:val="clear" w:color="auto" w:fill="C6D9F1" w:themeFill="text2" w:themeFillTint="33"/>
        </w:rPr>
        <w:tab/>
      </w:r>
      <w:r w:rsidRPr="00D81E5F">
        <w:rPr>
          <w:rFonts w:ascii="Times New Roman" w:hAnsi="Times New Roman"/>
          <w:shd w:val="clear" w:color="auto" w:fill="C6D9F1" w:themeFill="text2" w:themeFillTint="33"/>
        </w:rPr>
        <w:tab/>
      </w:r>
      <w:r w:rsidRPr="00D81E5F">
        <w:rPr>
          <w:rFonts w:ascii="Times New Roman" w:hAnsi="Times New Roman"/>
          <w:shd w:val="clear" w:color="auto" w:fill="C6D9F1" w:themeFill="text2" w:themeFillTint="33"/>
        </w:rPr>
        <w:tab/>
      </w:r>
    </w:p>
    <w:p w14:paraId="387EB703" w14:textId="77777777" w:rsidR="005516FE" w:rsidRPr="00D81E5F" w:rsidRDefault="005516FE" w:rsidP="005516FE">
      <w:pPr>
        <w:pStyle w:val="Heading2"/>
        <w:numPr>
          <w:ilvl w:val="0"/>
          <w:numId w:val="86"/>
        </w:numPr>
        <w:rPr>
          <w:rFonts w:ascii="Times New Roman" w:hAnsi="Times New Roman"/>
        </w:rPr>
      </w:pPr>
      <w:bookmarkStart w:id="185" w:name="_Toc82166857"/>
      <w:bookmarkStart w:id="186" w:name="_Toc82167662"/>
      <w:bookmarkStart w:id="187" w:name="_Toc82168825"/>
      <w:bookmarkStart w:id="188" w:name="_Toc82168878"/>
      <w:bookmarkStart w:id="189" w:name="_Toc82169292"/>
      <w:bookmarkStart w:id="190" w:name="_Toc82169568"/>
      <w:r w:rsidRPr="00D81E5F">
        <w:rPr>
          <w:rFonts w:ascii="Times New Roman" w:hAnsi="Times New Roman"/>
        </w:rPr>
        <w:t>Method of Bids submission</w:t>
      </w:r>
      <w:bookmarkEnd w:id="185"/>
      <w:bookmarkEnd w:id="186"/>
      <w:bookmarkEnd w:id="187"/>
      <w:bookmarkEnd w:id="188"/>
      <w:bookmarkEnd w:id="189"/>
      <w:bookmarkEnd w:id="190"/>
      <w:r w:rsidRPr="00D81E5F">
        <w:rPr>
          <w:rFonts w:ascii="Times New Roman" w:hAnsi="Times New Roman"/>
        </w:rPr>
        <w:t xml:space="preserve"> </w:t>
      </w:r>
    </w:p>
    <w:p w14:paraId="703FB0A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667CF5A" w14:textId="77777777" w:rsidR="005516FE" w:rsidRPr="00D81E5F" w:rsidRDefault="005516FE" w:rsidP="005516FE">
      <w:pPr>
        <w:widowControl w:val="0"/>
        <w:numPr>
          <w:ilvl w:val="0"/>
          <w:numId w:val="1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The tender shall be submitted in online and in physical form as mentioned in ITB clause 20. </w:t>
      </w:r>
    </w:p>
    <w:p w14:paraId="678A98D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B15840F"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(b) Technical bid should contain the clause-by-clause compliance statement for the quoted goods vis-à-vis the technical specifications in the tender enquiry in addition to other required document as mentioned in TE Document.</w:t>
      </w:r>
    </w:p>
    <w:p w14:paraId="13781023"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00FDCA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B9055D1"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 Technical bid should contain the brochure, catalogue of offered/ quoted items which should reasonably explain in detail about the quoted items &amp; it should also confirm the clause –by-clause compliance of technical specification as asked in TE Document and other technical details incorporated by the purchaser in the TE documents to establish technical responsiveness of the goods and services offered in its tender.</w:t>
      </w:r>
    </w:p>
    <w:p w14:paraId="6B3935C0" w14:textId="77777777" w:rsidR="005516FE" w:rsidRPr="00D81E5F" w:rsidRDefault="005516FE" w:rsidP="005516FE">
      <w:pPr>
        <w:widowControl w:val="0"/>
        <w:overflowPunct w:val="0"/>
        <w:autoSpaceDE w:val="0"/>
        <w:autoSpaceDN w:val="0"/>
        <w:adjustRightInd w:val="0"/>
        <w:spacing w:after="0" w:line="240" w:lineRule="auto"/>
        <w:ind w:left="720" w:firstLine="46"/>
        <w:jc w:val="both"/>
        <w:rPr>
          <w:rFonts w:ascii="Times New Roman" w:eastAsia="Times New Roman" w:hAnsi="Times New Roman" w:cs="Times New Roman"/>
          <w:lang w:val="en-US"/>
        </w:rPr>
      </w:pPr>
    </w:p>
    <w:p w14:paraId="0CCFF3ED" w14:textId="77777777" w:rsidR="005516FE" w:rsidRPr="00D81E5F" w:rsidRDefault="005516FE" w:rsidP="005516FE">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(d) In case there is any variation and/or deviation between the goods &amp; services prescribed by the purchaser and that offered by the tenderer, the tenderer shall list out the same in a chart form without ambiguity and provide the same along with its tender.</w:t>
      </w:r>
    </w:p>
    <w:p w14:paraId="20CD713D" w14:textId="77777777" w:rsidR="005516FE" w:rsidRPr="00D81E5F" w:rsidRDefault="005516FE" w:rsidP="005516FE">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p>
    <w:p w14:paraId="047DF61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F56D4C0"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(e) If a tenderer furnishes wrong and/or misguiding data, statement(s) etc. about technical acceptability of the goods and services offered by it, its tender will be liable to be ignored and rejected in addition to other remedies available to the purchaser in this regard.</w:t>
      </w:r>
    </w:p>
    <w:p w14:paraId="712CC86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E100A2D" w14:textId="77777777" w:rsidR="005516FE" w:rsidRPr="00D81E5F" w:rsidRDefault="005516FE" w:rsidP="005516FE">
      <w:pPr>
        <w:widowControl w:val="0"/>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Failure in complying above mentioned clause 21.1, may lead to rejection of tender.</w:t>
      </w:r>
    </w:p>
    <w:p w14:paraId="28635191"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53CECC3"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Bidders are requested not to submit the hard copy of Financial Bid, along with the physical   documentary evidence of submission of </w:t>
      </w:r>
      <w:r>
        <w:rPr>
          <w:rFonts w:ascii="Times New Roman" w:eastAsia="Times New Roman" w:hAnsi="Times New Roman" w:cs="Times New Roman"/>
          <w:lang w:val="en-US"/>
        </w:rPr>
        <w:t>EMD and copy of Tender Fee of tender</w:t>
      </w:r>
      <w:r w:rsidRPr="00D81E5F">
        <w:rPr>
          <w:rFonts w:ascii="Times New Roman" w:eastAsia="Times New Roman" w:hAnsi="Times New Roman" w:cs="Times New Roman"/>
          <w:lang w:val="en-US"/>
        </w:rPr>
        <w:t>. In case the hard copy of financial bid is submitted in physical form, the tender shall be straightway rejected.</w:t>
      </w:r>
      <w:bookmarkStart w:id="191" w:name="page17"/>
      <w:bookmarkEnd w:id="191"/>
    </w:p>
    <w:p w14:paraId="0D53BA74"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60249DCD"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Also, uploading of the price bid in prequalification bid or technical bid will result in rejection of the </w:t>
      </w:r>
      <w:r w:rsidRPr="00D81E5F">
        <w:rPr>
          <w:rFonts w:ascii="Times New Roman" w:eastAsia="Times New Roman" w:hAnsi="Times New Roman" w:cs="Times New Roman"/>
          <w:lang w:val="en-US"/>
        </w:rPr>
        <w:lastRenderedPageBreak/>
        <w:t>tender</w:t>
      </w:r>
      <w:r>
        <w:rPr>
          <w:rFonts w:ascii="Times New Roman" w:eastAsia="Times New Roman" w:hAnsi="Times New Roman" w:cs="Times New Roman"/>
          <w:lang w:val="en-US"/>
        </w:rPr>
        <w:t>.</w:t>
      </w:r>
    </w:p>
    <w:p w14:paraId="77C69B0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9359E41" w14:textId="77777777" w:rsidR="005516FE" w:rsidRPr="00D81E5F" w:rsidRDefault="005516FE" w:rsidP="005516FE">
      <w:pPr>
        <w:widowControl w:val="0"/>
        <w:overflowPunct w:val="0"/>
        <w:autoSpaceDE w:val="0"/>
        <w:autoSpaceDN w:val="0"/>
        <w:adjustRightInd w:val="0"/>
        <w:spacing w:after="0" w:line="240" w:lineRule="auto"/>
        <w:ind w:left="7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Unless otherwise specified, the tenderers are to submit its tender online and deposit the physical form of tenders (</w:t>
      </w:r>
      <w:r>
        <w:rPr>
          <w:rFonts w:ascii="Times New Roman" w:eastAsia="Times New Roman" w:hAnsi="Times New Roman" w:cs="Times New Roman"/>
          <w:lang w:val="en-US"/>
        </w:rPr>
        <w:t>EMD and Copy of Tender Fee</w:t>
      </w:r>
      <w:r w:rsidRPr="00D81E5F">
        <w:rPr>
          <w:rFonts w:ascii="Times New Roman" w:eastAsia="Times New Roman" w:hAnsi="Times New Roman" w:cs="Times New Roman"/>
          <w:lang w:val="en-US"/>
        </w:rPr>
        <w:t xml:space="preserve"> if applicable documentary support for seeking exemptions of EMD as per SCC clause are to be submitted in physical form, no other documents are required to be submitted in physical form) in sealed envelope to the purchaser address.</w:t>
      </w:r>
    </w:p>
    <w:p w14:paraId="3904E74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C294319" w14:textId="77777777" w:rsidR="005516FE" w:rsidRPr="00D81E5F" w:rsidRDefault="005516FE" w:rsidP="005516FE">
      <w:pPr>
        <w:widowControl w:val="0"/>
        <w:numPr>
          <w:ilvl w:val="0"/>
          <w:numId w:val="1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The envelopes shall be addressed to the purchaser at the following address: </w:t>
      </w:r>
    </w:p>
    <w:p w14:paraId="25FFC15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FA812D8" w14:textId="77777777" w:rsidR="005516FE" w:rsidRPr="00D81E5F" w:rsidRDefault="005516FE" w:rsidP="005516FE">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Bihar Medical Services and Infrastructure Corporation Limited, </w:t>
      </w:r>
      <w:r w:rsidRPr="00D81E5F">
        <w:rPr>
          <w:rFonts w:ascii="Times New Roman" w:eastAsia="Times New Roman" w:hAnsi="Times New Roman" w:cs="Times New Roman"/>
          <w:b/>
          <w:lang w:val="en-US"/>
        </w:rPr>
        <w:t>3</w:t>
      </w:r>
      <w:r w:rsidRPr="00D81E5F">
        <w:rPr>
          <w:rFonts w:ascii="Times New Roman" w:eastAsia="Times New Roman" w:hAnsi="Times New Roman" w:cs="Times New Roman"/>
          <w:b/>
          <w:vertAlign w:val="superscript"/>
          <w:lang w:val="en-US"/>
        </w:rPr>
        <w:t>rd</w:t>
      </w:r>
      <w:r w:rsidRPr="00D81E5F">
        <w:rPr>
          <w:rFonts w:ascii="Times New Roman" w:eastAsia="Times New Roman" w:hAnsi="Times New Roman" w:cs="Times New Roman"/>
          <w:b/>
          <w:lang w:val="en-US"/>
        </w:rPr>
        <w:t xml:space="preserve"> Floor, </w:t>
      </w:r>
      <w:proofErr w:type="spellStart"/>
      <w:r w:rsidRPr="00D81E5F">
        <w:rPr>
          <w:rFonts w:ascii="Times New Roman" w:eastAsia="Times New Roman" w:hAnsi="Times New Roman" w:cs="Times New Roman"/>
          <w:b/>
          <w:lang w:val="en-US"/>
        </w:rPr>
        <w:t>Swasthya</w:t>
      </w:r>
      <w:proofErr w:type="spellEnd"/>
      <w:r w:rsidRPr="00D81E5F">
        <w:rPr>
          <w:rFonts w:ascii="Times New Roman" w:eastAsia="Times New Roman" w:hAnsi="Times New Roman" w:cs="Times New Roman"/>
          <w:b/>
          <w:lang w:val="en-US"/>
        </w:rPr>
        <w:t xml:space="preserve"> Bhawan, Behind IGIMS, </w:t>
      </w:r>
      <w:proofErr w:type="spellStart"/>
      <w:r w:rsidRPr="00D81E5F">
        <w:rPr>
          <w:rFonts w:ascii="Times New Roman" w:eastAsia="Times New Roman" w:hAnsi="Times New Roman" w:cs="Times New Roman"/>
          <w:b/>
          <w:lang w:val="en-US"/>
        </w:rPr>
        <w:t>Sheikhpura</w:t>
      </w:r>
      <w:proofErr w:type="spellEnd"/>
      <w:r w:rsidRPr="00D81E5F">
        <w:rPr>
          <w:rFonts w:ascii="Times New Roman" w:eastAsia="Times New Roman" w:hAnsi="Times New Roman" w:cs="Times New Roman"/>
          <w:b/>
          <w:lang w:val="en-US"/>
        </w:rPr>
        <w:t>, Adjacent to State Health Society</w:t>
      </w:r>
      <w:r w:rsidRPr="00D81E5F">
        <w:rPr>
          <w:rFonts w:ascii="Times New Roman" w:eastAsia="Times New Roman" w:hAnsi="Times New Roman" w:cs="Times New Roman"/>
          <w:b/>
          <w:bCs/>
          <w:lang w:val="en-US"/>
        </w:rPr>
        <w:t>, Patna (Bihar)</w:t>
      </w:r>
    </w:p>
    <w:p w14:paraId="4DE7E12D"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3B66D17" w14:textId="77777777" w:rsidR="005516FE" w:rsidRPr="00D81E5F" w:rsidRDefault="005516FE" w:rsidP="005516FE">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envelope shall bear (the name and address of the Purchaser), the tender number and the words ‘DO NOT OPEN BEFORE’ (due date &amp; time) &amp; may be sent by registered post or delivered in person on above mentioned address (address is given in Clause 21.2 (a) above). The responsibility for ensuring that the Sealed envelope containing documentary evidence of Tender Fee, EMD and / documentary support for seeking exemptions of, EMD as per SCC clause are delivered in time would vest with the bidder and the purchaser shall not be responsible for any delay. In the event of the specified date for physical submission of tender falls on /is subsequently declared a holiday or closed day for the purchaser, the tenders will be received up to the appointed time on the next working day.</w:t>
      </w:r>
    </w:p>
    <w:p w14:paraId="1883DAD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56FD2B0" w14:textId="1392C45E" w:rsidR="005516FE" w:rsidRPr="00D81E5F" w:rsidRDefault="005516FE" w:rsidP="005516FE">
      <w:pPr>
        <w:widowControl w:val="0"/>
        <w:numPr>
          <w:ilvl w:val="0"/>
          <w:numId w:val="16"/>
        </w:numPr>
        <w:tabs>
          <w:tab w:val="num" w:pos="1134"/>
        </w:tabs>
        <w:overflowPunct w:val="0"/>
        <w:autoSpaceDE w:val="0"/>
        <w:autoSpaceDN w:val="0"/>
        <w:adjustRightInd w:val="0"/>
        <w:spacing w:after="0" w:line="240" w:lineRule="auto"/>
        <w:ind w:left="1134" w:hanging="425"/>
        <w:jc w:val="both"/>
        <w:rPr>
          <w:rFonts w:ascii="Times New Roman" w:eastAsia="Times New Roman" w:hAnsi="Times New Roman" w:cs="Times New Roman"/>
          <w:lang w:val="en-US"/>
        </w:rPr>
      </w:pPr>
      <w:r w:rsidRPr="00286757">
        <w:rPr>
          <w:rFonts w:ascii="Times New Roman" w:eastAsia="Times New Roman" w:hAnsi="Times New Roman" w:cs="Times New Roman"/>
          <w:lang w:val="en-US"/>
        </w:rPr>
        <w:t xml:space="preserve">The Physical form of tender(only EMD) shall be delivered </w:t>
      </w:r>
      <w:proofErr w:type="spellStart"/>
      <w:r w:rsidRPr="00286757">
        <w:rPr>
          <w:rFonts w:ascii="Times New Roman" w:eastAsia="Times New Roman" w:hAnsi="Times New Roman" w:cs="Times New Roman"/>
          <w:lang w:val="en-US"/>
        </w:rPr>
        <w:t>upto</w:t>
      </w:r>
      <w:proofErr w:type="spellEnd"/>
      <w:r w:rsidRPr="00286757">
        <w:rPr>
          <w:rFonts w:ascii="Times New Roman" w:eastAsia="Times New Roman" w:hAnsi="Times New Roman" w:cs="Times New Roman"/>
          <w:b/>
          <w:bCs/>
          <w:lang w:val="en-US"/>
        </w:rPr>
        <w:t xml:space="preserve"> </w:t>
      </w:r>
      <w:r w:rsidR="008E35BB">
        <w:rPr>
          <w:rFonts w:ascii="Times New Roman" w:eastAsia="Times New Roman" w:hAnsi="Times New Roman" w:cs="Times New Roman"/>
          <w:b/>
          <w:lang w:val="en-US"/>
        </w:rPr>
        <w:t>22</w:t>
      </w:r>
      <w:r w:rsidR="008E35BB">
        <w:rPr>
          <w:rFonts w:ascii="Times New Roman" w:eastAsia="Times New Roman" w:hAnsi="Times New Roman" w:cs="Times New Roman"/>
          <w:b/>
          <w:vertAlign w:val="superscript"/>
          <w:lang w:val="en-US"/>
        </w:rPr>
        <w:t>nd</w:t>
      </w:r>
      <w:r w:rsidR="007673FC">
        <w:rPr>
          <w:rFonts w:ascii="Times New Roman" w:eastAsia="Times New Roman" w:hAnsi="Times New Roman" w:cs="Times New Roman"/>
          <w:b/>
          <w:lang w:val="en-US"/>
        </w:rPr>
        <w:t>January</w:t>
      </w:r>
      <w:r w:rsidR="00A9338E">
        <w:rPr>
          <w:rFonts w:ascii="Times New Roman" w:eastAsia="Times New Roman" w:hAnsi="Times New Roman" w:cs="Times New Roman"/>
          <w:b/>
          <w:lang w:val="en-US"/>
        </w:rPr>
        <w:t xml:space="preserve"> </w:t>
      </w:r>
      <w:r w:rsidR="007673FC">
        <w:rPr>
          <w:rFonts w:ascii="Times New Roman" w:eastAsia="Times New Roman" w:hAnsi="Times New Roman" w:cs="Times New Roman"/>
          <w:b/>
          <w:bCs/>
          <w:lang w:val="en-US"/>
        </w:rPr>
        <w:t>2025</w:t>
      </w:r>
      <w:r>
        <w:rPr>
          <w:rFonts w:ascii="Times New Roman" w:eastAsia="Times New Roman" w:hAnsi="Times New Roman" w:cs="Times New Roman"/>
          <w:b/>
          <w:bCs/>
          <w:lang w:val="en-US"/>
        </w:rPr>
        <w:t xml:space="preserve"> </w:t>
      </w:r>
      <w:r w:rsidRPr="00286757">
        <w:rPr>
          <w:rFonts w:ascii="Times New Roman" w:eastAsia="Times New Roman" w:hAnsi="Times New Roman" w:cs="Times New Roman"/>
          <w:b/>
          <w:bCs/>
          <w:lang w:val="en-US"/>
        </w:rPr>
        <w:t>by 14:00 Hrs.</w:t>
      </w:r>
      <w:r w:rsidRPr="00286757">
        <w:rPr>
          <w:rFonts w:ascii="Times New Roman" w:eastAsia="Times New Roman" w:hAnsi="Times New Roman" w:cs="Times New Roman"/>
          <w:lang w:val="en-US"/>
        </w:rPr>
        <w:t xml:space="preserve"> to Bihar Medical Services &amp; Infrastructure Corporation Ltd., </w:t>
      </w:r>
      <w:r w:rsidRPr="00286757">
        <w:rPr>
          <w:rFonts w:ascii="Times New Roman" w:eastAsia="Times New Roman" w:hAnsi="Times New Roman" w:cs="Times New Roman"/>
          <w:bCs/>
          <w:lang w:val="en-US"/>
        </w:rPr>
        <w:t>3</w:t>
      </w:r>
      <w:r w:rsidRPr="00286757">
        <w:rPr>
          <w:rFonts w:ascii="Times New Roman" w:eastAsia="Times New Roman" w:hAnsi="Times New Roman" w:cs="Times New Roman"/>
          <w:bCs/>
          <w:vertAlign w:val="superscript"/>
          <w:lang w:val="en-US"/>
        </w:rPr>
        <w:t>rd</w:t>
      </w:r>
      <w:r w:rsidRPr="00286757">
        <w:rPr>
          <w:rFonts w:ascii="Times New Roman" w:eastAsia="Times New Roman" w:hAnsi="Times New Roman" w:cs="Times New Roman"/>
          <w:bCs/>
          <w:lang w:val="en-US"/>
        </w:rPr>
        <w:t xml:space="preserve"> Floor,</w:t>
      </w:r>
      <w:r w:rsidRPr="00D81E5F">
        <w:rPr>
          <w:rFonts w:ascii="Times New Roman" w:eastAsia="Times New Roman" w:hAnsi="Times New Roman" w:cs="Times New Roman"/>
          <w:bCs/>
          <w:lang w:val="en-US"/>
        </w:rPr>
        <w:t xml:space="preserve"> </w:t>
      </w:r>
      <w:proofErr w:type="spellStart"/>
      <w:r w:rsidRPr="00D81E5F">
        <w:rPr>
          <w:rFonts w:ascii="Times New Roman" w:eastAsia="Times New Roman" w:hAnsi="Times New Roman" w:cs="Times New Roman"/>
          <w:bCs/>
          <w:lang w:val="en-US"/>
        </w:rPr>
        <w:t>Swasthya</w:t>
      </w:r>
      <w:proofErr w:type="spellEnd"/>
      <w:r w:rsidRPr="00D81E5F">
        <w:rPr>
          <w:rFonts w:ascii="Times New Roman" w:eastAsia="Times New Roman" w:hAnsi="Times New Roman" w:cs="Times New Roman"/>
          <w:bCs/>
          <w:lang w:val="en-US"/>
        </w:rPr>
        <w:t xml:space="preserve"> Bhawan, Behind IGIMS, </w:t>
      </w:r>
      <w:proofErr w:type="spellStart"/>
      <w:r w:rsidRPr="00D81E5F">
        <w:rPr>
          <w:rFonts w:ascii="Times New Roman" w:eastAsia="Times New Roman" w:hAnsi="Times New Roman" w:cs="Times New Roman"/>
          <w:bCs/>
          <w:lang w:val="en-US"/>
        </w:rPr>
        <w:t>Sheikhpura</w:t>
      </w:r>
      <w:proofErr w:type="spellEnd"/>
      <w:r w:rsidRPr="00D81E5F">
        <w:rPr>
          <w:rFonts w:ascii="Times New Roman" w:eastAsia="Times New Roman" w:hAnsi="Times New Roman" w:cs="Times New Roman"/>
          <w:bCs/>
          <w:lang w:val="en-US"/>
        </w:rPr>
        <w:t>, Adjacent to State Health Society</w:t>
      </w:r>
      <w:r w:rsidRPr="00D81E5F">
        <w:rPr>
          <w:rFonts w:ascii="Times New Roman" w:eastAsia="Times New Roman" w:hAnsi="Times New Roman" w:cs="Times New Roman"/>
          <w:lang w:val="en-US"/>
        </w:rPr>
        <w:t>, Patna, 800014 if delivered elsewhere will be rejected.</w:t>
      </w:r>
    </w:p>
    <w:p w14:paraId="7DF25637" w14:textId="77777777" w:rsidR="005516FE" w:rsidRPr="00D81E5F" w:rsidRDefault="005516FE" w:rsidP="005516FE">
      <w:pPr>
        <w:widowControl w:val="0"/>
        <w:tabs>
          <w:tab w:val="num" w:pos="1134"/>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4E28998" w14:textId="72E2B5ED" w:rsidR="005516FE" w:rsidRPr="00D81E5F" w:rsidRDefault="005516FE" w:rsidP="005516FE">
      <w:pPr>
        <w:widowControl w:val="0"/>
        <w:numPr>
          <w:ilvl w:val="0"/>
          <w:numId w:val="16"/>
        </w:numPr>
        <w:tabs>
          <w:tab w:val="clear" w:pos="720"/>
          <w:tab w:val="num" w:pos="1134"/>
        </w:tabs>
        <w:overflowPunct w:val="0"/>
        <w:autoSpaceDE w:val="0"/>
        <w:autoSpaceDN w:val="0"/>
        <w:adjustRightInd w:val="0"/>
        <w:spacing w:after="0" w:line="240" w:lineRule="auto"/>
        <w:ind w:left="1134" w:hanging="425"/>
        <w:jc w:val="both"/>
        <w:rPr>
          <w:rFonts w:ascii="Times New Roman" w:eastAsia="Calibri" w:hAnsi="Times New Roman" w:cs="Times New Roman"/>
          <w:lang w:bidi="hi-IN"/>
        </w:rPr>
      </w:pPr>
      <w:r w:rsidRPr="00D81E5F">
        <w:rPr>
          <w:rFonts w:ascii="Times New Roman" w:eastAsia="Calibri" w:hAnsi="Times New Roman" w:cs="Times New Roman"/>
          <w:lang w:bidi="hi-IN"/>
        </w:rPr>
        <w:t>Venue of bid opening</w:t>
      </w:r>
      <w:r w:rsidRPr="00D81E5F">
        <w:rPr>
          <w:rFonts w:ascii="Times New Roman" w:eastAsia="Calibri" w:hAnsi="Times New Roman" w:cs="Times New Roman"/>
          <w:b/>
          <w:bCs/>
          <w:lang w:bidi="hi-IN"/>
        </w:rPr>
        <w:t>:</w:t>
      </w:r>
      <w:r w:rsidRPr="00D81E5F">
        <w:rPr>
          <w:rFonts w:ascii="Times New Roman" w:hAnsi="Times New Roman" w:cs="Times New Roman"/>
          <w:b/>
        </w:rPr>
        <w:t xml:space="preserve"> </w:t>
      </w:r>
      <w:r w:rsidR="008E35BB">
        <w:rPr>
          <w:rFonts w:ascii="Times New Roman" w:eastAsia="Times New Roman" w:hAnsi="Times New Roman" w:cs="Times New Roman"/>
          <w:b/>
          <w:lang w:val="en-US"/>
        </w:rPr>
        <w:t>22</w:t>
      </w:r>
      <w:r w:rsidR="008E35BB">
        <w:rPr>
          <w:rFonts w:ascii="Times New Roman" w:eastAsia="Times New Roman" w:hAnsi="Times New Roman" w:cs="Times New Roman"/>
          <w:b/>
          <w:vertAlign w:val="superscript"/>
          <w:lang w:val="en-US"/>
        </w:rPr>
        <w:t>nd</w:t>
      </w:r>
      <w:r w:rsidR="007673FC">
        <w:rPr>
          <w:rFonts w:ascii="Times New Roman" w:eastAsia="Times New Roman" w:hAnsi="Times New Roman" w:cs="Times New Roman"/>
          <w:b/>
          <w:lang w:val="en-US"/>
        </w:rPr>
        <w:t>January</w:t>
      </w:r>
      <w:r w:rsidR="00A9338E">
        <w:rPr>
          <w:rFonts w:ascii="Times New Roman" w:eastAsia="Times New Roman" w:hAnsi="Times New Roman" w:cs="Times New Roman"/>
          <w:b/>
          <w:lang w:val="en-US"/>
        </w:rPr>
        <w:t xml:space="preserve"> </w:t>
      </w:r>
      <w:r w:rsidR="007673FC">
        <w:rPr>
          <w:rFonts w:ascii="Times New Roman" w:eastAsia="Times New Roman" w:hAnsi="Times New Roman" w:cs="Times New Roman"/>
          <w:b/>
          <w:lang w:val="en-US"/>
        </w:rPr>
        <w:t>2025</w:t>
      </w:r>
      <w:r>
        <w:rPr>
          <w:rFonts w:ascii="Times New Roman" w:eastAsia="Times New Roman" w:hAnsi="Times New Roman" w:cs="Times New Roman"/>
          <w:b/>
          <w:lang w:val="en-US"/>
        </w:rPr>
        <w:t xml:space="preserve"> </w:t>
      </w:r>
      <w:r w:rsidRPr="00D81E5F">
        <w:rPr>
          <w:rFonts w:ascii="Times New Roman" w:eastAsia="Times New Roman" w:hAnsi="Times New Roman" w:cs="Times New Roman"/>
          <w:b/>
          <w:bCs/>
          <w:lang w:val="en-US"/>
        </w:rPr>
        <w:t>by 15:00 Hrs.</w:t>
      </w:r>
      <w:r w:rsidRPr="00D81E5F">
        <w:rPr>
          <w:rFonts w:ascii="Times New Roman" w:eastAsia="Times New Roman" w:hAnsi="Times New Roman" w:cs="Times New Roman"/>
          <w:lang w:val="en-US"/>
        </w:rPr>
        <w:t xml:space="preserve"> </w:t>
      </w:r>
      <w:r w:rsidRPr="00D81E5F">
        <w:rPr>
          <w:rFonts w:ascii="Times New Roman" w:eastAsia="Calibri" w:hAnsi="Times New Roman" w:cs="Times New Roman"/>
          <w:lang w:bidi="hi-IN"/>
        </w:rPr>
        <w:t xml:space="preserve">on the website of </w:t>
      </w:r>
      <w:hyperlink r:id="rId23" w:history="1">
        <w:r w:rsidRPr="00D81E5F">
          <w:rPr>
            <w:rStyle w:val="Hyperlink"/>
            <w:rFonts w:ascii="Times New Roman" w:eastAsia="Calibri" w:hAnsi="Times New Roman" w:cs="Times New Roman"/>
            <w:lang w:bidi="hi-IN"/>
          </w:rPr>
          <w:t xml:space="preserve">http://eproc2.bihar.gov.in </w:t>
        </w:r>
      </w:hyperlink>
      <w:r w:rsidRPr="00D81E5F">
        <w:rPr>
          <w:rFonts w:ascii="Times New Roman" w:eastAsia="Calibri" w:hAnsi="Times New Roman" w:cs="Times New Roman"/>
          <w:lang w:bidi="hi-IN"/>
        </w:rPr>
        <w:t xml:space="preserve"> at BMSICL, Patna</w:t>
      </w:r>
      <w:r w:rsidRPr="00D81E5F">
        <w:rPr>
          <w:rFonts w:ascii="Times New Roman" w:eastAsia="Calibri" w:hAnsi="Times New Roman" w:cs="Times New Roman"/>
          <w:b/>
          <w:bCs/>
          <w:lang w:bidi="hi-IN"/>
        </w:rPr>
        <w:t xml:space="preserve">, </w:t>
      </w:r>
      <w:r w:rsidRPr="00D81E5F">
        <w:rPr>
          <w:rFonts w:ascii="Times New Roman" w:eastAsia="Calibri" w:hAnsi="Times New Roman" w:cs="Times New Roman"/>
          <w:lang w:bidi="hi-IN"/>
        </w:rPr>
        <w:t xml:space="preserve">If due to administrative reason, the venue of Bid opening is changed, it will be displayed prominently on the notice board of the Purchaser’s office/at the Website address </w:t>
      </w:r>
      <w:hyperlink r:id="rId24" w:history="1">
        <w:r w:rsidRPr="00D81E5F">
          <w:rPr>
            <w:rStyle w:val="Hyperlink"/>
            <w:rFonts w:ascii="Times New Roman" w:eastAsia="Calibri" w:hAnsi="Times New Roman" w:cs="Times New Roman"/>
            <w:lang w:bidi="hi-IN"/>
          </w:rPr>
          <w:t xml:space="preserve">https://http://eproc2.bihar.gov.in </w:t>
        </w:r>
      </w:hyperlink>
      <w:r w:rsidRPr="00D81E5F">
        <w:rPr>
          <w:rFonts w:ascii="Times New Roman" w:eastAsia="Calibri" w:hAnsi="Times New Roman" w:cs="Times New Roman"/>
          <w:lang w:bidi="hi-IN"/>
        </w:rPr>
        <w:t>.</w:t>
      </w:r>
    </w:p>
    <w:p w14:paraId="11C571C0" w14:textId="77777777" w:rsidR="005516FE" w:rsidRPr="00D81E5F" w:rsidRDefault="005516FE" w:rsidP="005516FE">
      <w:pPr>
        <w:widowControl w:val="0"/>
        <w:tabs>
          <w:tab w:val="num" w:pos="1134"/>
        </w:tabs>
        <w:autoSpaceDE w:val="0"/>
        <w:autoSpaceDN w:val="0"/>
        <w:adjustRightInd w:val="0"/>
        <w:spacing w:after="0" w:line="240" w:lineRule="auto"/>
        <w:ind w:left="1134" w:hanging="425"/>
        <w:rPr>
          <w:rFonts w:ascii="Times New Roman" w:eastAsia="Times New Roman" w:hAnsi="Times New Roman" w:cs="Times New Roman"/>
          <w:lang w:val="en-US"/>
        </w:rPr>
      </w:pPr>
    </w:p>
    <w:p w14:paraId="5EA98AF2" w14:textId="77777777" w:rsidR="005516FE" w:rsidRPr="00D81E5F" w:rsidRDefault="005516FE" w:rsidP="005516FE">
      <w:pPr>
        <w:widowControl w:val="0"/>
        <w:overflowPunct w:val="0"/>
        <w:autoSpaceDE w:val="0"/>
        <w:autoSpaceDN w:val="0"/>
        <w:adjustRightInd w:val="0"/>
        <w:spacing w:after="0" w:line="240" w:lineRule="auto"/>
        <w:ind w:left="6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Note: - If the envelopes is not sealed and marked as required at ITB Clause 21.1 and 21.2, the bid shall be rejected.</w:t>
      </w:r>
    </w:p>
    <w:p w14:paraId="2944489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BA1D186" w14:textId="77777777" w:rsidR="005516FE" w:rsidRPr="00D81E5F" w:rsidRDefault="005516FE" w:rsidP="005516FE">
      <w:pPr>
        <w:pStyle w:val="Heading2"/>
        <w:numPr>
          <w:ilvl w:val="0"/>
          <w:numId w:val="86"/>
        </w:numPr>
        <w:rPr>
          <w:rFonts w:ascii="Times New Roman" w:hAnsi="Times New Roman"/>
        </w:rPr>
      </w:pPr>
      <w:bookmarkStart w:id="192" w:name="_Toc82166858"/>
      <w:bookmarkStart w:id="193" w:name="_Toc82167663"/>
      <w:bookmarkStart w:id="194" w:name="_Toc82168826"/>
      <w:bookmarkStart w:id="195" w:name="_Toc82168879"/>
      <w:bookmarkStart w:id="196" w:name="_Toc82169293"/>
      <w:bookmarkStart w:id="197" w:name="_Toc82169569"/>
      <w:r w:rsidRPr="00D81E5F">
        <w:rPr>
          <w:rFonts w:ascii="Times New Roman" w:hAnsi="Times New Roman"/>
        </w:rPr>
        <w:t>DEADLINE FOR SUBMISSION OF BIDS</w:t>
      </w:r>
      <w:bookmarkEnd w:id="192"/>
      <w:bookmarkEnd w:id="193"/>
      <w:bookmarkEnd w:id="194"/>
      <w:bookmarkEnd w:id="195"/>
      <w:bookmarkEnd w:id="196"/>
      <w:bookmarkEnd w:id="197"/>
      <w:r w:rsidRPr="00D81E5F">
        <w:rPr>
          <w:rFonts w:ascii="Times New Roman" w:hAnsi="Times New Roman"/>
        </w:rPr>
        <w:t xml:space="preserve"> </w:t>
      </w:r>
    </w:p>
    <w:p w14:paraId="49EFE78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3913A4D" w14:textId="77777777" w:rsidR="005516FE" w:rsidRPr="00D81E5F" w:rsidRDefault="005516FE" w:rsidP="005516FE">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Bids must be received by the Purchaser at the address and up to the due date and time specified under ITB Clause 21.2. </w:t>
      </w:r>
    </w:p>
    <w:p w14:paraId="457647C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5AD8DA3" w14:textId="77777777" w:rsidR="005516FE" w:rsidRPr="00D81E5F" w:rsidRDefault="005516FE" w:rsidP="005516FE">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may, at its discretion, extend this deadline for the submission of bids by amending the Bid Documents in accordance with clause 6 in which case all rights and obligations of the purchaser and bidders previously subject to the deadline will thereafter be subjected to the deadline as extended. </w:t>
      </w:r>
    </w:p>
    <w:p w14:paraId="4E1FA45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EEFAC2A" w14:textId="77777777" w:rsidR="005516FE" w:rsidRPr="00D81E5F" w:rsidRDefault="005516FE" w:rsidP="005516FE">
      <w:pPr>
        <w:pStyle w:val="Heading2"/>
        <w:numPr>
          <w:ilvl w:val="0"/>
          <w:numId w:val="86"/>
        </w:numPr>
        <w:rPr>
          <w:rFonts w:ascii="Times New Roman" w:hAnsi="Times New Roman"/>
        </w:rPr>
      </w:pPr>
      <w:bookmarkStart w:id="198" w:name="_Toc82166859"/>
      <w:bookmarkStart w:id="199" w:name="_Toc82167664"/>
      <w:bookmarkStart w:id="200" w:name="_Toc82168827"/>
      <w:bookmarkStart w:id="201" w:name="_Toc82168880"/>
      <w:bookmarkStart w:id="202" w:name="_Toc82169294"/>
      <w:bookmarkStart w:id="203" w:name="_Toc82169570"/>
      <w:r w:rsidRPr="00D81E5F">
        <w:rPr>
          <w:rFonts w:ascii="Times New Roman" w:hAnsi="Times New Roman"/>
        </w:rPr>
        <w:t>LATE BIDS</w:t>
      </w:r>
      <w:bookmarkEnd w:id="198"/>
      <w:bookmarkEnd w:id="199"/>
      <w:bookmarkEnd w:id="200"/>
      <w:bookmarkEnd w:id="201"/>
      <w:bookmarkEnd w:id="202"/>
      <w:bookmarkEnd w:id="203"/>
      <w:r w:rsidRPr="00D81E5F">
        <w:rPr>
          <w:rFonts w:ascii="Times New Roman" w:hAnsi="Times New Roman"/>
        </w:rPr>
        <w:t xml:space="preserve"> </w:t>
      </w:r>
    </w:p>
    <w:p w14:paraId="3BACA0F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8A74E03"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Any bid received by the purchaser after the deadline for submission of bids prescribed by the purchaser pursuant to clause 22, shall be rejected and the physical form</w:t>
      </w:r>
      <w:r>
        <w:rPr>
          <w:rFonts w:ascii="Times New Roman" w:eastAsia="Times New Roman" w:hAnsi="Times New Roman" w:cs="Times New Roman"/>
          <w:lang w:val="en-US"/>
        </w:rPr>
        <w:t xml:space="preserve"> (EMD and copy of online submission of tender </w:t>
      </w:r>
      <w:proofErr w:type="gramStart"/>
      <w:r>
        <w:rPr>
          <w:rFonts w:ascii="Times New Roman" w:eastAsia="Times New Roman" w:hAnsi="Times New Roman" w:cs="Times New Roman"/>
          <w:lang w:val="en-US"/>
        </w:rPr>
        <w:t>fee )</w:t>
      </w:r>
      <w:proofErr w:type="gramEnd"/>
      <w:r w:rsidRPr="00D81E5F">
        <w:rPr>
          <w:rFonts w:ascii="Times New Roman" w:eastAsia="Times New Roman" w:hAnsi="Times New Roman" w:cs="Times New Roman"/>
          <w:lang w:val="en-US"/>
        </w:rPr>
        <w:t xml:space="preserve"> of technical bid will be returned unopened to the bidder.</w:t>
      </w:r>
    </w:p>
    <w:p w14:paraId="7568AAB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B6A48AF" w14:textId="77777777" w:rsidR="005516FE" w:rsidRPr="00D81E5F" w:rsidRDefault="005516FE" w:rsidP="005516FE">
      <w:pPr>
        <w:pStyle w:val="Heading2"/>
        <w:numPr>
          <w:ilvl w:val="0"/>
          <w:numId w:val="86"/>
        </w:numPr>
        <w:rPr>
          <w:rFonts w:ascii="Times New Roman" w:hAnsi="Times New Roman"/>
        </w:rPr>
      </w:pPr>
      <w:bookmarkStart w:id="204" w:name="_Toc82166860"/>
      <w:bookmarkStart w:id="205" w:name="_Toc82167665"/>
      <w:bookmarkStart w:id="206" w:name="_Toc82168828"/>
      <w:bookmarkStart w:id="207" w:name="_Toc82168881"/>
      <w:bookmarkStart w:id="208" w:name="_Toc82169295"/>
      <w:bookmarkStart w:id="209" w:name="_Toc82169571"/>
      <w:r w:rsidRPr="00D81E5F">
        <w:rPr>
          <w:rFonts w:ascii="Times New Roman" w:hAnsi="Times New Roman"/>
        </w:rPr>
        <w:t>MODIFICATION AND WITHDRAWAL OF BIDS</w:t>
      </w:r>
      <w:bookmarkEnd w:id="204"/>
      <w:bookmarkEnd w:id="205"/>
      <w:bookmarkEnd w:id="206"/>
      <w:bookmarkEnd w:id="207"/>
      <w:bookmarkEnd w:id="208"/>
      <w:bookmarkEnd w:id="209"/>
      <w:r w:rsidRPr="00D81E5F">
        <w:rPr>
          <w:rFonts w:ascii="Times New Roman" w:hAnsi="Times New Roman"/>
        </w:rPr>
        <w:t xml:space="preserve"> </w:t>
      </w:r>
    </w:p>
    <w:p w14:paraId="4773348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9B2AF14" w14:textId="77777777" w:rsidR="005516FE" w:rsidRPr="00D81E5F" w:rsidRDefault="005516FE" w:rsidP="005516FE">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10" w:name="page18"/>
      <w:bookmarkEnd w:id="210"/>
      <w:r w:rsidRPr="00D81E5F">
        <w:rPr>
          <w:rFonts w:ascii="Times New Roman" w:eastAsia="Times New Roman" w:hAnsi="Times New Roman" w:cs="Times New Roman"/>
          <w:lang w:val="en-US"/>
        </w:rPr>
        <w:t xml:space="preserve">No bid may be modified subsequent to the deadline for submission of bids. The bidder may modify or withdraw its bid after submission, provided that written notice of the modification or withdrawal is received by the purchaser prior to the deadline prescribed for submission of bids along with a </w:t>
      </w:r>
      <w:r w:rsidRPr="00D81E5F">
        <w:rPr>
          <w:rFonts w:ascii="Times New Roman" w:eastAsia="Times New Roman" w:hAnsi="Times New Roman" w:cs="Times New Roman"/>
          <w:lang w:val="en-US"/>
        </w:rPr>
        <w:lastRenderedPageBreak/>
        <w:t xml:space="preserve">written power of attorney authorizing the signatory of the withdrawal. </w:t>
      </w:r>
    </w:p>
    <w:p w14:paraId="46F3672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2C96205" w14:textId="77777777" w:rsidR="005516FE" w:rsidRPr="00D81E5F" w:rsidRDefault="005516FE" w:rsidP="005516FE">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The bidder’s modification or withdrawal notice shall be prepared, sealed, marked and dispatched as required in the case of bid submission in accordance with the provision of ITB Clause 21. A withdrawal notice may also be sent by FAX/ e-mail but followed by a signed confirmation copy by post not later than the deadline for submission/ uploading of bids. </w:t>
      </w:r>
    </w:p>
    <w:p w14:paraId="02C2104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9F7C2BF" w14:textId="77777777" w:rsidR="005516FE" w:rsidRPr="00D81E5F" w:rsidRDefault="005516FE" w:rsidP="005516FE">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Bids requested to be withdrawn in accordance with ITB Clause 24.1 above, shall be returned unopened to the Bidders. </w:t>
      </w:r>
    </w:p>
    <w:p w14:paraId="60F6FE6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E89E877" w14:textId="77777777" w:rsidR="005516FE" w:rsidRPr="00D81E5F" w:rsidRDefault="005516FE" w:rsidP="005516FE">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 bid may be withdrawn in the interval between the bid submission deadline and the expiration of the bid validity period specified in ITB Clause 19. Withdrawal of a bid during this interval may result in the forfeiture of the Bidder’s Earnest Money Deposit (EMD), pursuant to ITB Clause 18.7 </w:t>
      </w:r>
    </w:p>
    <w:p w14:paraId="0BA8088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85C0114" w14:textId="77777777" w:rsidR="005516FE" w:rsidRPr="00D81E5F" w:rsidRDefault="005516FE" w:rsidP="005516FE">
      <w:pPr>
        <w:pStyle w:val="Heading2"/>
        <w:shd w:val="clear" w:color="auto" w:fill="C6D9F1" w:themeFill="text2" w:themeFillTint="33"/>
        <w:rPr>
          <w:rFonts w:ascii="Times New Roman" w:hAnsi="Times New Roman"/>
        </w:rPr>
      </w:pPr>
      <w:bookmarkStart w:id="211" w:name="_Toc82166861"/>
      <w:bookmarkStart w:id="212" w:name="_Toc82167666"/>
      <w:bookmarkStart w:id="213" w:name="_Toc82168829"/>
      <w:bookmarkStart w:id="214" w:name="_Toc82168882"/>
      <w:bookmarkStart w:id="215" w:name="_Toc82169296"/>
      <w:bookmarkStart w:id="216" w:name="_Toc82169572"/>
      <w:r w:rsidRPr="00D81E5F">
        <w:rPr>
          <w:rFonts w:ascii="Times New Roman" w:hAnsi="Times New Roman"/>
        </w:rPr>
        <w:t>E.</w:t>
      </w:r>
      <w:r w:rsidRPr="00D81E5F">
        <w:rPr>
          <w:rFonts w:ascii="Times New Roman" w:hAnsi="Times New Roman"/>
        </w:rPr>
        <w:tab/>
        <w:t>BID OPENING AND EVALUATION</w:t>
      </w:r>
      <w:bookmarkEnd w:id="211"/>
      <w:bookmarkEnd w:id="212"/>
      <w:bookmarkEnd w:id="213"/>
      <w:bookmarkEnd w:id="214"/>
      <w:bookmarkEnd w:id="215"/>
      <w:bookmarkEnd w:id="216"/>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p>
    <w:p w14:paraId="0CA23489" w14:textId="77777777" w:rsidR="005516FE" w:rsidRPr="00D81E5F" w:rsidRDefault="005516FE" w:rsidP="005516FE">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14:paraId="45C61E32" w14:textId="77777777" w:rsidR="005516FE" w:rsidRPr="00D81E5F" w:rsidRDefault="005516FE" w:rsidP="005516FE">
      <w:pPr>
        <w:pStyle w:val="Heading2"/>
        <w:numPr>
          <w:ilvl w:val="0"/>
          <w:numId w:val="86"/>
        </w:numPr>
        <w:rPr>
          <w:rFonts w:ascii="Times New Roman" w:hAnsi="Times New Roman"/>
        </w:rPr>
      </w:pPr>
      <w:bookmarkStart w:id="217" w:name="_Toc82166862"/>
      <w:bookmarkStart w:id="218" w:name="_Toc82167667"/>
      <w:bookmarkStart w:id="219" w:name="_Toc82168830"/>
      <w:bookmarkStart w:id="220" w:name="_Toc82168883"/>
      <w:bookmarkStart w:id="221" w:name="_Toc82169297"/>
      <w:bookmarkStart w:id="222" w:name="_Toc82169573"/>
      <w:r w:rsidRPr="00D81E5F">
        <w:rPr>
          <w:rFonts w:ascii="Times New Roman" w:hAnsi="Times New Roman"/>
        </w:rPr>
        <w:t>OPENING OF BIDS BY PURCHASER</w:t>
      </w:r>
      <w:bookmarkEnd w:id="217"/>
      <w:bookmarkEnd w:id="218"/>
      <w:bookmarkEnd w:id="219"/>
      <w:bookmarkEnd w:id="220"/>
      <w:bookmarkEnd w:id="221"/>
      <w:bookmarkEnd w:id="222"/>
      <w:r w:rsidRPr="00D81E5F">
        <w:rPr>
          <w:rFonts w:ascii="Times New Roman" w:hAnsi="Times New Roman"/>
        </w:rPr>
        <w:t xml:space="preserve"> </w:t>
      </w:r>
    </w:p>
    <w:p w14:paraId="5C81475E"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69BCDDE" w14:textId="77777777" w:rsidR="005516FE" w:rsidRPr="00D81E5F" w:rsidRDefault="005516FE" w:rsidP="005516FE">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shall open the technical bids in the presence of bidders or their authorized representatives who chose to attend, at the due date and time of bid opening. The bidder’s representatives, who are present, shall sign in an attendance register. Authority letter to this effect shall be submitted by the bidders before they are allowed to participate in bid opening (A Format is given in Section VI). </w:t>
      </w:r>
    </w:p>
    <w:p w14:paraId="0235ACF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3A62F7" w14:textId="77777777" w:rsidR="005516FE" w:rsidRPr="00D81E5F" w:rsidRDefault="005516FE" w:rsidP="005516FE">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A maximum of two representatives of any bidder shall be authorized and permitted to attend the bid opening. </w:t>
      </w:r>
    </w:p>
    <w:p w14:paraId="3AF37DA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A27DA3D" w14:textId="77777777" w:rsidR="005516FE" w:rsidRPr="00D81E5F" w:rsidRDefault="005516FE" w:rsidP="005516FE">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The bidder’s names, modifications, bid withdrawals, requisite Earnest Money Deposit (EMD) and such other details as the purchaser, at its discretion, may consider appropriate will be announced at the time of opening. No bid shall be rejected at the time if bid opening, except for late bids, bids without Tender Fee, EMD (except in case where exemption of EMD has been requested in pursuant to Special condition of Contract) &amp; for such rejected bid no further evaluation will be done. </w:t>
      </w:r>
    </w:p>
    <w:p w14:paraId="55EC31F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144FE4F" w14:textId="77777777" w:rsidR="005516FE" w:rsidRPr="00D81E5F" w:rsidRDefault="005516FE" w:rsidP="005516FE">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The price bids of bidders whose Technical bids are found technically responsive and comply with the bid documents will only be considered for financial evaluation. The date of opening of financial bids shall be communicated to such bidders, whose Technical bids are found technically responsive. The bidder’s representative may be present at the time of opening of price bid at the pre-appointed time, date and venue. </w:t>
      </w:r>
    </w:p>
    <w:p w14:paraId="2EDCFE0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F0A50DF" w14:textId="77777777" w:rsidR="005516FE" w:rsidRPr="00D81E5F" w:rsidRDefault="005516FE" w:rsidP="005516FE">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The date fixed for opening of bids, if subsequently declared as holiday by the Government, the revised date of schedule will be notified. However, in absence of such notification, the bids will be opened on next working day, time and venue remaining unaltered. </w:t>
      </w:r>
    </w:p>
    <w:p w14:paraId="79CD5E4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6A730A5" w14:textId="77777777" w:rsidR="005516FE" w:rsidRPr="00D81E5F" w:rsidRDefault="005516FE" w:rsidP="005516FE">
      <w:pPr>
        <w:pStyle w:val="Heading2"/>
        <w:numPr>
          <w:ilvl w:val="0"/>
          <w:numId w:val="86"/>
        </w:numPr>
        <w:rPr>
          <w:rFonts w:ascii="Times New Roman" w:hAnsi="Times New Roman"/>
        </w:rPr>
      </w:pPr>
      <w:bookmarkStart w:id="223" w:name="_Toc82166863"/>
      <w:bookmarkStart w:id="224" w:name="_Toc82167668"/>
      <w:bookmarkStart w:id="225" w:name="_Toc82168831"/>
      <w:bookmarkStart w:id="226" w:name="_Toc82168884"/>
      <w:bookmarkStart w:id="227" w:name="_Toc82169298"/>
      <w:bookmarkStart w:id="228" w:name="_Toc82169574"/>
      <w:r w:rsidRPr="00D81E5F">
        <w:rPr>
          <w:rFonts w:ascii="Times New Roman" w:hAnsi="Times New Roman"/>
        </w:rPr>
        <w:t>CLARIFICATION OF BIDS</w:t>
      </w:r>
      <w:bookmarkEnd w:id="223"/>
      <w:bookmarkEnd w:id="224"/>
      <w:bookmarkEnd w:id="225"/>
      <w:bookmarkEnd w:id="226"/>
      <w:bookmarkEnd w:id="227"/>
      <w:bookmarkEnd w:id="228"/>
      <w:r w:rsidRPr="00D81E5F">
        <w:rPr>
          <w:rFonts w:ascii="Times New Roman" w:hAnsi="Times New Roman"/>
        </w:rPr>
        <w:t xml:space="preserve"> </w:t>
      </w:r>
    </w:p>
    <w:p w14:paraId="67021C3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700F72B" w14:textId="77777777" w:rsidR="005516FE" w:rsidRPr="00D81E5F" w:rsidRDefault="005516FE" w:rsidP="005516FE">
      <w:pPr>
        <w:widowControl w:val="0"/>
        <w:overflowPunct w:val="0"/>
        <w:autoSpaceDE w:val="0"/>
        <w:autoSpaceDN w:val="0"/>
        <w:adjustRightInd w:val="0"/>
        <w:spacing w:after="0" w:line="240" w:lineRule="auto"/>
        <w:ind w:left="7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To assist in the examination, evaluation and comparison of bids, the purchaser may, at its discretion ask the bidder for the clarification of its bid. The request for the clarification and the response shall be in writing. Unless the purchaser asks for change in price due to clarifications sought, the bidder is not permitted to alter the price Bid (online submission only).</w:t>
      </w:r>
    </w:p>
    <w:p w14:paraId="5B17054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D31B09C" w14:textId="77777777" w:rsidR="005516FE" w:rsidRPr="00D81E5F" w:rsidRDefault="005516FE" w:rsidP="005516FE">
      <w:pPr>
        <w:pStyle w:val="Heading2"/>
        <w:numPr>
          <w:ilvl w:val="0"/>
          <w:numId w:val="86"/>
        </w:numPr>
        <w:rPr>
          <w:rFonts w:ascii="Times New Roman" w:hAnsi="Times New Roman"/>
        </w:rPr>
      </w:pPr>
      <w:bookmarkStart w:id="229" w:name="_Toc82166864"/>
      <w:bookmarkStart w:id="230" w:name="_Toc82167669"/>
      <w:bookmarkStart w:id="231" w:name="_Toc82168832"/>
      <w:bookmarkStart w:id="232" w:name="_Toc82168885"/>
      <w:bookmarkStart w:id="233" w:name="_Toc82169299"/>
      <w:bookmarkStart w:id="234" w:name="_Toc82169575"/>
      <w:r w:rsidRPr="00D81E5F">
        <w:rPr>
          <w:rFonts w:ascii="Times New Roman" w:hAnsi="Times New Roman"/>
        </w:rPr>
        <w:t>PRELIMINARY EVALUATION</w:t>
      </w:r>
      <w:bookmarkEnd w:id="229"/>
      <w:bookmarkEnd w:id="230"/>
      <w:bookmarkEnd w:id="231"/>
      <w:bookmarkEnd w:id="232"/>
      <w:bookmarkEnd w:id="233"/>
      <w:bookmarkEnd w:id="234"/>
      <w:r w:rsidRPr="00D81E5F">
        <w:rPr>
          <w:rFonts w:ascii="Times New Roman" w:hAnsi="Times New Roman"/>
        </w:rPr>
        <w:t xml:space="preserve"> </w:t>
      </w:r>
    </w:p>
    <w:p w14:paraId="16511F4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12988A9" w14:textId="77777777" w:rsidR="005516FE" w:rsidRPr="00D81E5F" w:rsidRDefault="005516FE" w:rsidP="005516FE">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35" w:name="page19"/>
      <w:bookmarkEnd w:id="235"/>
      <w:r w:rsidRPr="00D81E5F">
        <w:rPr>
          <w:rFonts w:ascii="Times New Roman" w:eastAsia="Times New Roman" w:hAnsi="Times New Roman" w:cs="Times New Roman"/>
          <w:lang w:val="en-US"/>
        </w:rPr>
        <w:t xml:space="preserve">Purchaser shall evaluate the bids to determine whether they are complete, whether any computational errors have been made, whether required sureties have been furnished, whether the documents have </w:t>
      </w:r>
      <w:r w:rsidRPr="00D81E5F">
        <w:rPr>
          <w:rFonts w:ascii="Times New Roman" w:eastAsia="Times New Roman" w:hAnsi="Times New Roman" w:cs="Times New Roman"/>
          <w:lang w:val="en-US"/>
        </w:rPr>
        <w:lastRenderedPageBreak/>
        <w:t>been properly signed and whether the bids are generally in order. Bids from representatives, without proper Authorization from the manufacturer as per Section VI, shall be treated as non-responsive.</w:t>
      </w:r>
    </w:p>
    <w:p w14:paraId="716C9921"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6E3B69BE" w14:textId="77777777" w:rsidR="005516FE" w:rsidRPr="00D81E5F" w:rsidRDefault="005516FE" w:rsidP="005516FE">
      <w:pPr>
        <w:widowControl w:val="0"/>
        <w:numPr>
          <w:ilvl w:val="0"/>
          <w:numId w:val="20"/>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Arithmetical errors shall be rectified on the following basis. If there is a discrepancy between the unit price and total price that is obtained by multiplying the unit price and quantity, the unit price shall prevail and the total price shall be corrected by the purchaser.  If there is a discrepancy between words and figures, the amount in words shall prevail. If the supplier does not accept the correction of the errors, his bid shall be rejected.</w:t>
      </w:r>
    </w:p>
    <w:p w14:paraId="78548772"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DDD1021" w14:textId="77777777" w:rsidR="005516FE" w:rsidRPr="00D81E5F" w:rsidRDefault="005516FE" w:rsidP="005516FE">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Prior to the detailed evaluation pursuant to ITB Clause 28, the Purchaser will determine the substantial responsiveness of each bid to the Bid Document. For purposes of these clauses, a substantially responsive bid is one which confirms to all the terms and conditions of the Bid Documents without material deviations. Deviations from or objections or reservations to critical provisions such as those concerning Performance Security (GCC clause 5) , Warranty (GCC clause 14), Force Majeure (GCC clause 21), Applicable Law (GCC clause 28) and Taxes and duties (GCC clause 30) along with deviation in Technical Specifications will be deemed as material deviation. The purchaser’s determination of bid’s responsiveness shall be based on the contents of the bid itself without recourse to extrinsic evidence. </w:t>
      </w:r>
    </w:p>
    <w:p w14:paraId="04C0BB9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0E9AEDA" w14:textId="77777777" w:rsidR="005516FE" w:rsidRPr="00D81E5F" w:rsidRDefault="005516FE" w:rsidP="005516FE">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bid determined as substantially non-responsive will be rejected by the purchaser and shall not subsequent to the bid opening be made responsive by the bidder by correction of the non-conformity. </w:t>
      </w:r>
    </w:p>
    <w:p w14:paraId="4FE5CBF8"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DCEBCCA" w14:textId="77777777" w:rsidR="005516FE" w:rsidRPr="00D81E5F" w:rsidRDefault="005516FE" w:rsidP="005516FE">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may waive any minor infirmity or non-conformity or irregularity in a bid which doesn’t constitute a material deviation, provided such waiver doesn’t prejudice or affect the relative ranking of any bidder. </w:t>
      </w:r>
    </w:p>
    <w:p w14:paraId="3F2D671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BD9227E" w14:textId="77777777" w:rsidR="005516FE" w:rsidRPr="00D81E5F" w:rsidRDefault="005516FE" w:rsidP="005516FE">
      <w:pPr>
        <w:pStyle w:val="Heading2"/>
        <w:numPr>
          <w:ilvl w:val="0"/>
          <w:numId w:val="86"/>
        </w:numPr>
        <w:rPr>
          <w:rFonts w:ascii="Times New Roman" w:hAnsi="Times New Roman"/>
        </w:rPr>
      </w:pPr>
      <w:bookmarkStart w:id="236" w:name="_Toc82166865"/>
      <w:bookmarkStart w:id="237" w:name="_Toc82167670"/>
      <w:bookmarkStart w:id="238" w:name="_Toc82168833"/>
      <w:bookmarkStart w:id="239" w:name="_Toc82168886"/>
      <w:bookmarkStart w:id="240" w:name="_Toc82169300"/>
      <w:bookmarkStart w:id="241" w:name="_Toc82169576"/>
      <w:r w:rsidRPr="00D81E5F">
        <w:rPr>
          <w:rFonts w:ascii="Times New Roman" w:hAnsi="Times New Roman"/>
        </w:rPr>
        <w:t>EVALUATION AND COMPARISON OF SUBSTANTIALLY RESPONSIVE BIDS</w:t>
      </w:r>
      <w:bookmarkEnd w:id="236"/>
      <w:bookmarkEnd w:id="237"/>
      <w:bookmarkEnd w:id="238"/>
      <w:bookmarkEnd w:id="239"/>
      <w:bookmarkEnd w:id="240"/>
      <w:bookmarkEnd w:id="241"/>
      <w:r w:rsidRPr="00D81E5F">
        <w:rPr>
          <w:rFonts w:ascii="Times New Roman" w:hAnsi="Times New Roman"/>
        </w:rPr>
        <w:t xml:space="preserve"> </w:t>
      </w:r>
    </w:p>
    <w:p w14:paraId="640D11A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46AA08F" w14:textId="77777777" w:rsidR="005516FE" w:rsidRPr="00D81E5F" w:rsidRDefault="005516FE" w:rsidP="005516FE">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Please note in the event of financial bid opening, due to provisions/compulsion of e-tendering system if complete quoted product list of financial bids of a bidder is opened then only those financial bids of quoted product shall be considered of whose technical bid has been found eligible by the technical evaluation committee. The Purchaser shall evaluate in detail and compare the bids previously determined to be substantially responsive pursuant to ITB Clause 27.</w:t>
      </w:r>
    </w:p>
    <w:p w14:paraId="699E81F0"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0EBB4ED" w14:textId="77777777" w:rsidR="005516FE" w:rsidRPr="00D81E5F" w:rsidRDefault="005516FE" w:rsidP="005516FE">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purchasers evaluation of bid will take into account, in addition to the bid price (ex-factory/ex-warehouse/off-the-shelf price of goods offered from India, such price to include all costs as well as duties and taxes paid or payable on components and raw materials incorporated or to be incorporated in the goods, and excise duty on finished goods if payable) and price of incidental services, the following factors, in the manner and to the extent indicated in ITB clause 28.3 and in the Technical Specifications:</w:t>
      </w:r>
    </w:p>
    <w:p w14:paraId="6D88885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9E26950" w14:textId="77777777" w:rsidR="005516FE" w:rsidRPr="00D81E5F" w:rsidRDefault="005516FE" w:rsidP="005516FE">
      <w:pPr>
        <w:pStyle w:val="ListParagraph"/>
        <w:widowControl w:val="0"/>
        <w:numPr>
          <w:ilvl w:val="1"/>
          <w:numId w:val="65"/>
        </w:numPr>
        <w:autoSpaceDE w:val="0"/>
        <w:autoSpaceDN w:val="0"/>
        <w:adjustRightInd w:val="0"/>
        <w:jc w:val="both"/>
        <w:rPr>
          <w:sz w:val="22"/>
          <w:szCs w:val="22"/>
        </w:rPr>
      </w:pPr>
      <w:proofErr w:type="spellStart"/>
      <w:r w:rsidRPr="00D81E5F">
        <w:rPr>
          <w:sz w:val="22"/>
          <w:szCs w:val="22"/>
        </w:rPr>
        <w:t>i</w:t>
      </w:r>
      <w:proofErr w:type="spellEnd"/>
      <w:r w:rsidRPr="00D81E5F">
        <w:rPr>
          <w:sz w:val="22"/>
          <w:szCs w:val="22"/>
        </w:rPr>
        <w:t xml:space="preserve">) cost of inland transportation, insurance, and other costs within India incidental to the delivery of goods to their final destination. </w:t>
      </w:r>
    </w:p>
    <w:p w14:paraId="6DEEF80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3AD2552" w14:textId="77777777" w:rsidR="005516FE" w:rsidRPr="00D81E5F" w:rsidRDefault="005516FE" w:rsidP="005516FE">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Pursuant to ITB clause 28.2 the following evaluation methods will be applied: </w:t>
      </w:r>
    </w:p>
    <w:p w14:paraId="247D5E1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88F144E" w14:textId="77777777" w:rsidR="005516FE" w:rsidRPr="00D81E5F" w:rsidRDefault="005516FE" w:rsidP="005516FE">
      <w:pPr>
        <w:pStyle w:val="ListParagraph"/>
        <w:widowControl w:val="0"/>
        <w:numPr>
          <w:ilvl w:val="0"/>
          <w:numId w:val="66"/>
        </w:numPr>
        <w:autoSpaceDE w:val="0"/>
        <w:autoSpaceDN w:val="0"/>
        <w:adjustRightInd w:val="0"/>
        <w:jc w:val="both"/>
        <w:rPr>
          <w:b/>
          <w:bCs/>
          <w:sz w:val="22"/>
          <w:szCs w:val="22"/>
        </w:rPr>
      </w:pPr>
      <w:r w:rsidRPr="00D81E5F">
        <w:rPr>
          <w:b/>
          <w:bCs/>
          <w:sz w:val="22"/>
          <w:szCs w:val="22"/>
        </w:rPr>
        <w:t xml:space="preserve">Inland transportation, ex-factory/ from port-of-entry, insurance, and incidentals. </w:t>
      </w:r>
    </w:p>
    <w:p w14:paraId="240AFBE2" w14:textId="77777777" w:rsidR="005516FE" w:rsidRPr="00D81E5F" w:rsidRDefault="005516FE" w:rsidP="005516FE">
      <w:pPr>
        <w:pStyle w:val="ListParagraph"/>
        <w:widowControl w:val="0"/>
        <w:autoSpaceDE w:val="0"/>
        <w:autoSpaceDN w:val="0"/>
        <w:adjustRightInd w:val="0"/>
        <w:ind w:left="1440"/>
        <w:jc w:val="both"/>
        <w:rPr>
          <w:b/>
          <w:bCs/>
          <w:sz w:val="22"/>
          <w:szCs w:val="22"/>
        </w:rPr>
      </w:pPr>
    </w:p>
    <w:p w14:paraId="546DD73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4E5D862" w14:textId="77777777" w:rsidR="005516FE" w:rsidRPr="00D81E5F" w:rsidRDefault="005516FE" w:rsidP="005516FE">
      <w:pPr>
        <w:widowControl w:val="0"/>
        <w:numPr>
          <w:ilvl w:val="3"/>
          <w:numId w:val="21"/>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Inland transportation, insurance, and other incidentals, for delivery of goods to the Project site as stated in ITB clause 14.2. These costs will be added to bid price. </w:t>
      </w:r>
    </w:p>
    <w:p w14:paraId="50AAF00E" w14:textId="77777777" w:rsidR="005516FE" w:rsidRPr="00D81E5F" w:rsidRDefault="005516FE" w:rsidP="005516FE">
      <w:pPr>
        <w:widowControl w:val="0"/>
        <w:overflowPunct w:val="0"/>
        <w:autoSpaceDE w:val="0"/>
        <w:autoSpaceDN w:val="0"/>
        <w:adjustRightInd w:val="0"/>
        <w:spacing w:after="0" w:line="240" w:lineRule="auto"/>
        <w:ind w:left="1800"/>
        <w:jc w:val="both"/>
        <w:rPr>
          <w:rFonts w:ascii="Times New Roman" w:eastAsia="Times New Roman" w:hAnsi="Times New Roman" w:cs="Times New Roman"/>
          <w:lang w:val="en-US"/>
        </w:rPr>
      </w:pPr>
    </w:p>
    <w:p w14:paraId="48C83BB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4A824F6" w14:textId="77777777" w:rsidR="005516FE" w:rsidRPr="00D81E5F" w:rsidRDefault="005516FE" w:rsidP="005516FE">
      <w:pPr>
        <w:pStyle w:val="ListParagraph"/>
        <w:widowControl w:val="0"/>
        <w:numPr>
          <w:ilvl w:val="0"/>
          <w:numId w:val="66"/>
        </w:numPr>
        <w:autoSpaceDE w:val="0"/>
        <w:autoSpaceDN w:val="0"/>
        <w:adjustRightInd w:val="0"/>
        <w:jc w:val="both"/>
        <w:rPr>
          <w:b/>
          <w:bCs/>
          <w:sz w:val="22"/>
          <w:szCs w:val="22"/>
        </w:rPr>
      </w:pPr>
      <w:r w:rsidRPr="00D81E5F">
        <w:rPr>
          <w:b/>
          <w:bCs/>
          <w:sz w:val="22"/>
          <w:szCs w:val="22"/>
        </w:rPr>
        <w:t xml:space="preserve">Deviation in Payment Schedule: </w:t>
      </w:r>
    </w:p>
    <w:p w14:paraId="019EDBC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661C558" w14:textId="77777777" w:rsidR="005516FE" w:rsidRPr="00D81E5F" w:rsidRDefault="005516FE" w:rsidP="005516FE">
      <w:pPr>
        <w:widowControl w:val="0"/>
        <w:numPr>
          <w:ilvl w:val="0"/>
          <w:numId w:val="67"/>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 xml:space="preserve">The General Conditions of Contract clause 15 indicate the payment schedule offered </w:t>
      </w:r>
      <w:r w:rsidRPr="00D81E5F">
        <w:rPr>
          <w:rFonts w:ascii="Times New Roman" w:eastAsia="Times New Roman" w:hAnsi="Times New Roman" w:cs="Times New Roman"/>
          <w:lang w:val="en-US"/>
        </w:rPr>
        <w:tab/>
        <w:t xml:space="preserve">by the Purchaser. If a bid deviates from the schedule and if such deviation is considered </w:t>
      </w:r>
      <w:r w:rsidRPr="00D81E5F">
        <w:rPr>
          <w:rFonts w:ascii="Times New Roman" w:eastAsia="Times New Roman" w:hAnsi="Times New Roman" w:cs="Times New Roman"/>
          <w:lang w:val="en-US"/>
        </w:rPr>
        <w:tab/>
        <w:t xml:space="preserve">acceptable to the Purchaser, the bid will be evaluated by calculating interest earned for </w:t>
      </w:r>
      <w:r w:rsidRPr="00D81E5F">
        <w:rPr>
          <w:rFonts w:ascii="Times New Roman" w:eastAsia="Times New Roman" w:hAnsi="Times New Roman" w:cs="Times New Roman"/>
          <w:lang w:val="en-US"/>
        </w:rPr>
        <w:tab/>
        <w:t xml:space="preserve">any earlier payments involved in the terms outlined in the bid as compared to those </w:t>
      </w:r>
      <w:r w:rsidRPr="00D81E5F">
        <w:rPr>
          <w:rFonts w:ascii="Times New Roman" w:eastAsia="Times New Roman" w:hAnsi="Times New Roman" w:cs="Times New Roman"/>
          <w:lang w:val="en-US"/>
        </w:rPr>
        <w:tab/>
        <w:t>stipulated in this invitation at a rate of 12% per annum.</w:t>
      </w:r>
    </w:p>
    <w:p w14:paraId="2FDCA453" w14:textId="77777777" w:rsidR="005516FE" w:rsidRPr="00D81E5F" w:rsidRDefault="005516FE" w:rsidP="005516FE">
      <w:pPr>
        <w:widowControl w:val="0"/>
        <w:tabs>
          <w:tab w:val="num" w:pos="1843"/>
        </w:tabs>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14:paraId="3E98E3E9" w14:textId="77777777" w:rsidR="005516FE" w:rsidRPr="00D81E5F" w:rsidRDefault="005516FE" w:rsidP="005516FE">
      <w:pPr>
        <w:widowControl w:val="0"/>
        <w:numPr>
          <w:ilvl w:val="0"/>
          <w:numId w:val="67"/>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D81E5F">
        <w:rPr>
          <w:rFonts w:ascii="Times New Roman" w:eastAsia="Times New Roman" w:hAnsi="Times New Roman" w:cs="Times New Roman"/>
          <w:b/>
          <w:bCs/>
        </w:rPr>
        <w:t>Spare parts and after sales service facilities in India:</w:t>
      </w:r>
      <w:r w:rsidRPr="00D81E5F">
        <w:rPr>
          <w:rFonts w:ascii="Times New Roman" w:eastAsia="Times New Roman" w:hAnsi="Times New Roman" w:cs="Times New Roman"/>
          <w:lang w:val="en-US"/>
        </w:rPr>
        <w:t xml:space="preserve"> </w:t>
      </w:r>
      <w:r w:rsidRPr="00D81E5F">
        <w:rPr>
          <w:rFonts w:ascii="Times New Roman" w:eastAsia="TimesNewRomanPSMT" w:hAnsi="Times New Roman" w:cs="Times New Roman"/>
          <w:lang w:val="en-US"/>
        </w:rPr>
        <w:t xml:space="preserve">The cost of the </w:t>
      </w:r>
      <w:r w:rsidRPr="00D81E5F">
        <w:rPr>
          <w:rFonts w:ascii="Times New Roman" w:eastAsia="TimesNewRomanPSMT" w:hAnsi="Times New Roman" w:cs="Times New Roman"/>
          <w:b/>
          <w:bCs/>
          <w:i/>
          <w:iCs/>
          <w:lang w:val="en-US"/>
        </w:rPr>
        <w:t xml:space="preserve">Purchaser </w:t>
      </w:r>
      <w:r w:rsidRPr="00D81E5F">
        <w:rPr>
          <w:rFonts w:ascii="Times New Roman" w:eastAsia="TimesNewRomanPSMT" w:hAnsi="Times New Roman" w:cs="Times New Roman"/>
          <w:lang w:val="en-US"/>
        </w:rPr>
        <w:t xml:space="preserve">of </w:t>
      </w:r>
      <w:r w:rsidRPr="00D81E5F">
        <w:rPr>
          <w:rFonts w:ascii="Times New Roman" w:eastAsia="TimesNewRomanPSMT" w:hAnsi="Times New Roman" w:cs="Times New Roman"/>
          <w:lang w:val="en-US"/>
        </w:rPr>
        <w:tab/>
        <w:t xml:space="preserve">establishing the minimum service facilities and parts inventories, as outlined elsewhere </w:t>
      </w:r>
      <w:r w:rsidRPr="00D81E5F">
        <w:rPr>
          <w:rFonts w:ascii="Times New Roman" w:eastAsia="TimesNewRomanPSMT" w:hAnsi="Times New Roman" w:cs="Times New Roman"/>
          <w:lang w:val="en-US"/>
        </w:rPr>
        <w:tab/>
        <w:t>in the bid invitation, if quoted separately, shall be added to the bid price.</w:t>
      </w:r>
    </w:p>
    <w:p w14:paraId="0A6C40BB" w14:textId="77777777" w:rsidR="005516FE" w:rsidRPr="00D81E5F" w:rsidRDefault="005516FE" w:rsidP="005516FE">
      <w:pPr>
        <w:widowControl w:val="0"/>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14:paraId="75FC0CAA" w14:textId="77777777" w:rsidR="005516FE" w:rsidRPr="00D81E5F" w:rsidRDefault="005516FE" w:rsidP="005516FE">
      <w:pPr>
        <w:pStyle w:val="ListParagraph"/>
        <w:widowControl w:val="0"/>
        <w:numPr>
          <w:ilvl w:val="0"/>
          <w:numId w:val="66"/>
        </w:numPr>
        <w:autoSpaceDE w:val="0"/>
        <w:autoSpaceDN w:val="0"/>
        <w:adjustRightInd w:val="0"/>
        <w:jc w:val="both"/>
        <w:rPr>
          <w:b/>
          <w:bCs/>
          <w:sz w:val="22"/>
          <w:szCs w:val="22"/>
        </w:rPr>
      </w:pPr>
      <w:r w:rsidRPr="00D81E5F">
        <w:rPr>
          <w:b/>
          <w:bCs/>
          <w:sz w:val="22"/>
          <w:szCs w:val="22"/>
        </w:rPr>
        <w:t>Compressive Annual Maintenance Contract (CMC):</w:t>
      </w:r>
    </w:p>
    <w:p w14:paraId="617EC194" w14:textId="77777777" w:rsidR="005516FE" w:rsidRPr="00D81E5F" w:rsidRDefault="005516FE" w:rsidP="005516FE">
      <w:pPr>
        <w:pStyle w:val="ListParagraph"/>
        <w:autoSpaceDE w:val="0"/>
        <w:autoSpaceDN w:val="0"/>
        <w:adjustRightInd w:val="0"/>
        <w:rPr>
          <w:rFonts w:eastAsia="TimesNewRomanPSMT"/>
          <w:b/>
          <w:bCs/>
          <w:color w:val="000000" w:themeColor="text1"/>
          <w:sz w:val="22"/>
          <w:szCs w:val="22"/>
        </w:rPr>
      </w:pPr>
    </w:p>
    <w:p w14:paraId="56D5334A" w14:textId="77777777" w:rsidR="005516FE" w:rsidRPr="00D81E5F" w:rsidRDefault="005516FE" w:rsidP="005516FE">
      <w:pPr>
        <w:numPr>
          <w:ilvl w:val="5"/>
          <w:numId w:val="21"/>
        </w:numPr>
        <w:autoSpaceDE w:val="0"/>
        <w:autoSpaceDN w:val="0"/>
        <w:adjustRightInd w:val="0"/>
        <w:spacing w:after="0" w:line="240" w:lineRule="auto"/>
        <w:ind w:left="1843" w:hanging="425"/>
        <w:jc w:val="both"/>
        <w:rPr>
          <w:rFonts w:ascii="Times New Roman" w:eastAsia="TimesNewRomanPSMT" w:hAnsi="Times New Roman" w:cs="Times New Roman"/>
          <w:lang w:val="en-US"/>
        </w:rPr>
      </w:pPr>
      <w:r w:rsidRPr="00D81E5F">
        <w:rPr>
          <w:rFonts w:ascii="Times New Roman" w:eastAsia="TimesNewRomanPSMT" w:hAnsi="Times New Roman" w:cs="Times New Roman"/>
          <w:color w:val="000000" w:themeColor="text1"/>
        </w:rPr>
        <w:t>The Purchaser desires to have a comprehensive maintenance contract also for a period of 7 years after the expiry of the warranty period, clearly indicating year-wise comprehensive maintenance charges, which</w:t>
      </w:r>
      <w:r w:rsidRPr="00D81E5F">
        <w:rPr>
          <w:rFonts w:ascii="Times New Roman" w:eastAsia="TimesNewRomanPSMT" w:hAnsi="Times New Roman" w:cs="Times New Roman"/>
          <w:color w:val="000000" w:themeColor="text1"/>
          <w:sz w:val="24"/>
          <w:szCs w:val="24"/>
        </w:rPr>
        <w:t xml:space="preserve"> </w:t>
      </w:r>
      <w:r w:rsidRPr="00D81E5F">
        <w:rPr>
          <w:rFonts w:ascii="Times New Roman" w:eastAsia="TimesNewRomanPSMT" w:hAnsi="Times New Roman" w:cs="Times New Roman"/>
          <w:b/>
          <w:color w:val="000000" w:themeColor="text1"/>
          <w:sz w:val="24"/>
          <w:szCs w:val="24"/>
        </w:rPr>
        <w:t>shall not</w:t>
      </w:r>
      <w:r w:rsidRPr="00D81E5F">
        <w:rPr>
          <w:rFonts w:ascii="Times New Roman" w:eastAsia="TimesNewRomanPSMT" w:hAnsi="Times New Roman" w:cs="Times New Roman"/>
          <w:color w:val="000000" w:themeColor="text1"/>
          <w:sz w:val="24"/>
          <w:szCs w:val="24"/>
        </w:rPr>
        <w:t xml:space="preserve"> be considered for determining L1 Criteria to the bid price. In any case the CMC price should not be more that 6.20 % (Inc GST) of the quoted unit price of equipment. Bids without CMC charge will be considered non-responsive. Withdrawal or non-compliance of agreed terms and conditions after the execution of the contract will lead to invoking of penal provisions and may also lead to blacklisting of the successful bidder for a period of three years and forfeiture of Security deposit. In future, if the situation warrants, BMSICL reserves the right to sign the CMC agreement with the L1 bidder/OEM at the rate quoted by the respective firm in the price bid</w:t>
      </w:r>
      <w:r w:rsidRPr="00D81E5F">
        <w:rPr>
          <w:rFonts w:ascii="Times New Roman" w:eastAsia="TimesNewRomanPSMT" w:hAnsi="Times New Roman" w:cs="Times New Roman"/>
          <w:color w:val="000000" w:themeColor="text1"/>
        </w:rPr>
        <w:t xml:space="preserve">. </w:t>
      </w:r>
    </w:p>
    <w:p w14:paraId="4C1D86A2" w14:textId="77777777" w:rsidR="005516FE" w:rsidRPr="00D81E5F" w:rsidRDefault="005516FE" w:rsidP="005516FE">
      <w:pPr>
        <w:autoSpaceDE w:val="0"/>
        <w:autoSpaceDN w:val="0"/>
        <w:adjustRightInd w:val="0"/>
        <w:spacing w:after="0" w:line="240" w:lineRule="auto"/>
        <w:ind w:left="1418"/>
        <w:jc w:val="both"/>
        <w:rPr>
          <w:rFonts w:ascii="Times New Roman" w:eastAsia="TimesNewRomanPSMT" w:hAnsi="Times New Roman" w:cs="Times New Roman"/>
          <w:lang w:val="en-US"/>
        </w:rPr>
      </w:pPr>
    </w:p>
    <w:p w14:paraId="23C2CC25" w14:textId="77777777" w:rsidR="005516FE" w:rsidRPr="00D81E5F" w:rsidRDefault="005516FE" w:rsidP="005516FE">
      <w:pPr>
        <w:numPr>
          <w:ilvl w:val="5"/>
          <w:numId w:val="21"/>
        </w:numPr>
        <w:autoSpaceDE w:val="0"/>
        <w:autoSpaceDN w:val="0"/>
        <w:adjustRightInd w:val="0"/>
        <w:spacing w:after="0" w:line="240" w:lineRule="auto"/>
        <w:ind w:left="1843" w:hanging="425"/>
        <w:jc w:val="both"/>
        <w:rPr>
          <w:rFonts w:ascii="Times New Roman" w:eastAsia="TimesNewRomanPSMT" w:hAnsi="Times New Roman" w:cs="Times New Roman"/>
          <w:color w:val="000000" w:themeColor="text1"/>
        </w:rPr>
      </w:pPr>
      <w:r w:rsidRPr="00D81E5F">
        <w:rPr>
          <w:rFonts w:ascii="Times New Roman" w:eastAsia="TimesNewRomanPSMT" w:hAnsi="Times New Roman" w:cs="Times New Roman"/>
          <w:color w:val="000000" w:themeColor="text1"/>
        </w:rPr>
        <w:t>Any major repair pointed out by the Purchaser shall be rectified by the Supplier from the date of intimation within a period of 3 calendar days and commission the equipment to the satisfaction of the Purchaser, failing which the purchaser has write to levy a penalty on the Supplier a sum of Rs.2,500/- per day or part thereof for each equipment until the equipment are repaired and commission to the satisfaction of the Purchaser. Failure to repair may also lead to forfeit of Security deposit.</w:t>
      </w:r>
    </w:p>
    <w:p w14:paraId="031E7260" w14:textId="77777777" w:rsidR="005516FE" w:rsidRPr="00D81E5F" w:rsidRDefault="005516FE" w:rsidP="005516FE">
      <w:pPr>
        <w:spacing w:after="0" w:line="240" w:lineRule="auto"/>
        <w:ind w:firstLine="142"/>
        <w:rPr>
          <w:rFonts w:ascii="Times New Roman" w:eastAsia="TimesNewRomanPSMT" w:hAnsi="Times New Roman" w:cs="Times New Roman"/>
          <w:lang w:val="en-US"/>
        </w:rPr>
      </w:pPr>
    </w:p>
    <w:p w14:paraId="42167290" w14:textId="77777777" w:rsidR="005516FE" w:rsidRPr="00D81E5F" w:rsidRDefault="005516FE" w:rsidP="005516FE">
      <w:pPr>
        <w:pStyle w:val="ListParagraph"/>
        <w:widowControl w:val="0"/>
        <w:numPr>
          <w:ilvl w:val="0"/>
          <w:numId w:val="66"/>
        </w:numPr>
        <w:autoSpaceDE w:val="0"/>
        <w:autoSpaceDN w:val="0"/>
        <w:adjustRightInd w:val="0"/>
        <w:jc w:val="both"/>
        <w:rPr>
          <w:b/>
          <w:bCs/>
          <w:sz w:val="22"/>
          <w:szCs w:val="22"/>
        </w:rPr>
      </w:pPr>
      <w:r w:rsidRPr="00D81E5F">
        <w:rPr>
          <w:b/>
          <w:bCs/>
          <w:sz w:val="22"/>
          <w:szCs w:val="22"/>
        </w:rPr>
        <w:t xml:space="preserve"> Spares:</w:t>
      </w:r>
    </w:p>
    <w:p w14:paraId="7235E62A" w14:textId="77777777" w:rsidR="005516FE" w:rsidRPr="00D81E5F" w:rsidRDefault="005516FE" w:rsidP="005516FE">
      <w:pPr>
        <w:numPr>
          <w:ilvl w:val="0"/>
          <w:numId w:val="68"/>
        </w:numPr>
        <w:spacing w:after="0" w:line="240" w:lineRule="auto"/>
        <w:ind w:hanging="43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 shall be required to provide a list and rates of spare parts recommended for maintenance for three years after the end of Guarantee period of three years. The purchaser may elect to purchase the recommended spares from the supplier at any time including at the end of warranty/ AMC, provided that such purchase shall not relieve the supplier from any warranty/ AMC obligations under the contract.</w:t>
      </w:r>
    </w:p>
    <w:p w14:paraId="18CBC0A9" w14:textId="77777777" w:rsidR="005516FE" w:rsidRPr="00D81E5F" w:rsidRDefault="005516FE" w:rsidP="005516FE">
      <w:pPr>
        <w:spacing w:after="0" w:line="240" w:lineRule="auto"/>
        <w:ind w:left="1848"/>
        <w:jc w:val="both"/>
        <w:rPr>
          <w:rFonts w:ascii="Times New Roman" w:eastAsia="Times New Roman" w:hAnsi="Times New Roman" w:cs="Times New Roman"/>
          <w:lang w:val="en-US"/>
        </w:rPr>
      </w:pPr>
    </w:p>
    <w:p w14:paraId="5BAAE058" w14:textId="77777777" w:rsidR="005516FE" w:rsidRPr="00D81E5F" w:rsidRDefault="005516FE" w:rsidP="005516FE">
      <w:pPr>
        <w:numPr>
          <w:ilvl w:val="0"/>
          <w:numId w:val="68"/>
        </w:numPr>
        <w:spacing w:after="0" w:line="240" w:lineRule="auto"/>
        <w:ind w:hanging="430"/>
        <w:jc w:val="both"/>
        <w:rPr>
          <w:rFonts w:ascii="Times New Roman" w:hAnsi="Times New Roman" w:cs="Times New Roman"/>
        </w:rPr>
      </w:pPr>
      <w:r w:rsidRPr="00D81E5F">
        <w:rPr>
          <w:rFonts w:ascii="Times New Roman" w:eastAsia="Times New Roman" w:hAnsi="Times New Roman" w:cs="Times New Roman"/>
          <w:lang w:val="en-US"/>
        </w:rPr>
        <w:t>The cost of spares quoted by bidder will not be used to arrive at final price.</w:t>
      </w:r>
    </w:p>
    <w:p w14:paraId="456D7EB6" w14:textId="77777777" w:rsidR="005516FE" w:rsidRPr="00D81E5F" w:rsidRDefault="005516FE" w:rsidP="005516FE">
      <w:pPr>
        <w:spacing w:after="0" w:line="240" w:lineRule="auto"/>
        <w:ind w:left="1848"/>
        <w:jc w:val="both"/>
        <w:rPr>
          <w:rFonts w:ascii="Times New Roman" w:hAnsi="Times New Roman" w:cs="Times New Roman"/>
        </w:rPr>
      </w:pPr>
    </w:p>
    <w:p w14:paraId="14A2F7CB" w14:textId="77777777" w:rsidR="005516FE" w:rsidRPr="00D81E5F" w:rsidRDefault="005516FE" w:rsidP="005516FE">
      <w:pPr>
        <w:numPr>
          <w:ilvl w:val="0"/>
          <w:numId w:val="68"/>
        </w:numPr>
        <w:spacing w:after="0" w:line="240" w:lineRule="auto"/>
        <w:ind w:hanging="430"/>
        <w:jc w:val="both"/>
        <w:rPr>
          <w:rFonts w:ascii="Times New Roman" w:hAnsi="Times New Roman" w:cs="Times New Roman"/>
        </w:rPr>
      </w:pPr>
      <w:r w:rsidRPr="00D81E5F">
        <w:rPr>
          <w:rFonts w:ascii="Times New Roman" w:eastAsia="Times New Roman" w:hAnsi="Times New Roman" w:cs="Times New Roman"/>
          <w:lang w:val="en-US"/>
        </w:rPr>
        <w:t>In the event of termination of production of the equipment/ spare parts, the supplier shall notify the purchaser at least two years in advance of the impending termination to enable the purchaser to procure lifetime spares.  The supplier shall also provide at his own cost to the purchaser, the blueprint drawings and specifications of spare parts if and when</w:t>
      </w:r>
    </w:p>
    <w:p w14:paraId="4B08DAE5" w14:textId="77777777" w:rsidR="005516FE" w:rsidRPr="00D81E5F" w:rsidRDefault="005516FE" w:rsidP="005516FE">
      <w:pPr>
        <w:spacing w:after="0" w:line="240" w:lineRule="auto"/>
        <w:ind w:left="720"/>
        <w:rPr>
          <w:rFonts w:ascii="Times New Roman" w:eastAsia="Times New Roman" w:hAnsi="Times New Roman" w:cs="Times New Roman"/>
          <w:lang w:val="en-US"/>
        </w:rPr>
      </w:pPr>
    </w:p>
    <w:p w14:paraId="2DC26D37" w14:textId="77777777" w:rsidR="005516FE" w:rsidRPr="00D81E5F" w:rsidRDefault="005516FE" w:rsidP="005516FE">
      <w:pPr>
        <w:pStyle w:val="ListParagraph"/>
        <w:widowControl w:val="0"/>
        <w:numPr>
          <w:ilvl w:val="0"/>
          <w:numId w:val="66"/>
        </w:numPr>
        <w:autoSpaceDE w:val="0"/>
        <w:autoSpaceDN w:val="0"/>
        <w:adjustRightInd w:val="0"/>
        <w:jc w:val="both"/>
        <w:rPr>
          <w:b/>
          <w:bCs/>
          <w:sz w:val="22"/>
          <w:szCs w:val="22"/>
        </w:rPr>
      </w:pPr>
      <w:r w:rsidRPr="00D81E5F">
        <w:rPr>
          <w:b/>
          <w:bCs/>
          <w:sz w:val="22"/>
          <w:szCs w:val="22"/>
        </w:rPr>
        <w:t>Repair of faulty equipment and setting up of Repair Facilities:</w:t>
      </w:r>
    </w:p>
    <w:p w14:paraId="16E4B1A6" w14:textId="77777777" w:rsidR="005516FE" w:rsidRPr="00D81E5F" w:rsidRDefault="005516FE" w:rsidP="005516FE">
      <w:pPr>
        <w:spacing w:after="0" w:line="240" w:lineRule="auto"/>
        <w:rPr>
          <w:rFonts w:ascii="Times New Roman" w:eastAsia="Times New Roman" w:hAnsi="Times New Roman" w:cs="Times New Roman"/>
          <w:i/>
          <w:iCs/>
          <w:lang w:val="en-US"/>
        </w:rPr>
      </w:pPr>
    </w:p>
    <w:p w14:paraId="5E7FD889" w14:textId="77777777" w:rsidR="005516FE" w:rsidRPr="00D81E5F" w:rsidRDefault="005516FE" w:rsidP="005516FE">
      <w:pPr>
        <w:pStyle w:val="ListParagraph"/>
        <w:numPr>
          <w:ilvl w:val="1"/>
          <w:numId w:val="10"/>
        </w:numPr>
        <w:tabs>
          <w:tab w:val="left" w:pos="1843"/>
        </w:tabs>
        <w:ind w:hanging="22"/>
        <w:jc w:val="both"/>
        <w:rPr>
          <w:sz w:val="22"/>
          <w:szCs w:val="22"/>
        </w:rPr>
      </w:pPr>
      <w:r w:rsidRPr="00D81E5F">
        <w:rPr>
          <w:sz w:val="22"/>
          <w:szCs w:val="22"/>
        </w:rPr>
        <w:t xml:space="preserve">The supplier shall establish adequate repair facilities for repair of faulty equipment in </w:t>
      </w:r>
      <w:r w:rsidRPr="00D81E5F">
        <w:rPr>
          <w:sz w:val="22"/>
          <w:szCs w:val="22"/>
        </w:rPr>
        <w:tab/>
        <w:t xml:space="preserve">India within a period six months from the date of purchase order.  </w:t>
      </w:r>
    </w:p>
    <w:p w14:paraId="69A2F88D" w14:textId="77777777" w:rsidR="005516FE" w:rsidRPr="00D81E5F" w:rsidRDefault="005516FE" w:rsidP="005516FE">
      <w:pPr>
        <w:tabs>
          <w:tab w:val="left" w:pos="2218"/>
        </w:tabs>
        <w:spacing w:after="0" w:line="240" w:lineRule="auto"/>
        <w:contextualSpacing/>
        <w:jc w:val="both"/>
        <w:rPr>
          <w:rFonts w:ascii="Times New Roman" w:hAnsi="Times New Roman" w:cs="Times New Roman"/>
          <w:b/>
          <w:u w:val="single"/>
        </w:rPr>
      </w:pPr>
    </w:p>
    <w:p w14:paraId="2C2631EF" w14:textId="77777777" w:rsidR="005516FE" w:rsidRPr="00D81E5F" w:rsidRDefault="005516FE" w:rsidP="005516FE">
      <w:pPr>
        <w:widowControl w:val="0"/>
        <w:numPr>
          <w:ilvl w:val="0"/>
          <w:numId w:val="21"/>
        </w:numPr>
        <w:tabs>
          <w:tab w:val="clear" w:pos="720"/>
        </w:tabs>
        <w:overflowPunct w:val="0"/>
        <w:autoSpaceDE w:val="0"/>
        <w:autoSpaceDN w:val="0"/>
        <w:adjustRightInd w:val="0"/>
        <w:spacing w:after="0" w:line="240" w:lineRule="auto"/>
        <w:ind w:left="993"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proofErr w:type="spellStart"/>
      <w:r w:rsidRPr="00D81E5F">
        <w:rPr>
          <w:rFonts w:ascii="Times New Roman" w:eastAsia="Times New Roman" w:hAnsi="Times New Roman" w:cs="Times New Roman"/>
          <w:lang w:val="en-US"/>
        </w:rPr>
        <w:t>i</w:t>
      </w:r>
      <w:proofErr w:type="spellEnd"/>
      <w:r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ab/>
      </w:r>
      <w:r w:rsidRPr="00D81E5F">
        <w:rPr>
          <w:rFonts w:ascii="Times New Roman" w:hAnsi="Times New Roman" w:cs="Times New Roman"/>
          <w:b/>
        </w:rPr>
        <w:t xml:space="preserve">Hard copy of tender documents uploaded shall be submitted along with the tender fee </w:t>
      </w:r>
      <w:r w:rsidRPr="00D81E5F">
        <w:rPr>
          <w:rFonts w:ascii="Times New Roman" w:hAnsi="Times New Roman" w:cs="Times New Roman"/>
          <w:b/>
        </w:rPr>
        <w:tab/>
        <w:t xml:space="preserve">and EMD as on or before the last day of submission of tender for purely evaluation </w:t>
      </w:r>
      <w:r w:rsidRPr="00D81E5F">
        <w:rPr>
          <w:rFonts w:ascii="Times New Roman" w:hAnsi="Times New Roman" w:cs="Times New Roman"/>
          <w:b/>
        </w:rPr>
        <w:tab/>
        <w:t xml:space="preserve">purposes. However, the submission of hard copy of uploaded tender document </w:t>
      </w:r>
      <w:r w:rsidRPr="00D81E5F">
        <w:rPr>
          <w:rFonts w:ascii="Times New Roman" w:hAnsi="Times New Roman" w:cs="Times New Roman"/>
          <w:b/>
        </w:rPr>
        <w:tab/>
        <w:t xml:space="preserve">submitted does not substitute/modify the provisions of e-tendering system. </w:t>
      </w:r>
    </w:p>
    <w:p w14:paraId="50566934" w14:textId="77777777" w:rsidR="005516FE" w:rsidRPr="00D81E5F" w:rsidRDefault="005516FE" w:rsidP="005516FE">
      <w:pPr>
        <w:pStyle w:val="ListParagraph"/>
        <w:widowControl w:val="0"/>
        <w:overflowPunct w:val="0"/>
        <w:autoSpaceDE w:val="0"/>
        <w:autoSpaceDN w:val="0"/>
        <w:adjustRightInd w:val="0"/>
        <w:ind w:left="993"/>
        <w:jc w:val="both"/>
        <w:rPr>
          <w:sz w:val="22"/>
          <w:szCs w:val="22"/>
        </w:rPr>
      </w:pPr>
    </w:p>
    <w:p w14:paraId="1E0EBF64" w14:textId="77777777" w:rsidR="005516FE" w:rsidRPr="00D81E5F" w:rsidRDefault="005516FE" w:rsidP="005516FE">
      <w:pPr>
        <w:pStyle w:val="ListParagraph"/>
        <w:widowControl w:val="0"/>
        <w:numPr>
          <w:ilvl w:val="0"/>
          <w:numId w:val="69"/>
        </w:numPr>
        <w:overflowPunct w:val="0"/>
        <w:autoSpaceDE w:val="0"/>
        <w:autoSpaceDN w:val="0"/>
        <w:adjustRightInd w:val="0"/>
        <w:ind w:left="1276" w:hanging="425"/>
        <w:jc w:val="both"/>
        <w:rPr>
          <w:sz w:val="22"/>
          <w:szCs w:val="22"/>
        </w:rPr>
      </w:pPr>
      <w:r w:rsidRPr="00D81E5F">
        <w:rPr>
          <w:b/>
          <w:sz w:val="22"/>
          <w:szCs w:val="22"/>
        </w:rPr>
        <w:lastRenderedPageBreak/>
        <w:tab/>
        <w:t xml:space="preserve">The technical evaluation shall be done only on the basis of documents/papers submitted </w:t>
      </w:r>
      <w:r w:rsidRPr="00D81E5F">
        <w:rPr>
          <w:b/>
          <w:sz w:val="22"/>
          <w:szCs w:val="22"/>
        </w:rPr>
        <w:tab/>
        <w:t xml:space="preserve">by the bidder on </w:t>
      </w:r>
      <w:hyperlink r:id="rId25" w:history="1">
        <w:r w:rsidRPr="00D81E5F">
          <w:rPr>
            <w:rStyle w:val="Hyperlink"/>
            <w:sz w:val="22"/>
            <w:szCs w:val="22"/>
          </w:rPr>
          <w:t>http://.eproc2.bihar</w:t>
        </w:r>
      </w:hyperlink>
      <w:r w:rsidRPr="00D81E5F">
        <w:rPr>
          <w:sz w:val="22"/>
          <w:szCs w:val="22"/>
        </w:rPr>
        <w:t xml:space="preserve"> .gov.in.</w:t>
      </w:r>
    </w:p>
    <w:p w14:paraId="36D12E74" w14:textId="77777777" w:rsidR="005516FE" w:rsidRPr="00D81E5F" w:rsidRDefault="005516FE" w:rsidP="005516FE">
      <w:pPr>
        <w:pStyle w:val="ListParagraph"/>
        <w:widowControl w:val="0"/>
        <w:overflowPunct w:val="0"/>
        <w:autoSpaceDE w:val="0"/>
        <w:autoSpaceDN w:val="0"/>
        <w:adjustRightInd w:val="0"/>
        <w:ind w:left="993"/>
        <w:jc w:val="both"/>
        <w:rPr>
          <w:sz w:val="22"/>
          <w:szCs w:val="22"/>
        </w:rPr>
      </w:pPr>
    </w:p>
    <w:p w14:paraId="11EFEACA" w14:textId="77777777" w:rsidR="005516FE" w:rsidRPr="00D81E5F" w:rsidRDefault="005516FE" w:rsidP="005516FE">
      <w:pPr>
        <w:pStyle w:val="ListParagraph"/>
        <w:widowControl w:val="0"/>
        <w:numPr>
          <w:ilvl w:val="0"/>
          <w:numId w:val="69"/>
        </w:numPr>
        <w:overflowPunct w:val="0"/>
        <w:autoSpaceDE w:val="0"/>
        <w:autoSpaceDN w:val="0"/>
        <w:adjustRightInd w:val="0"/>
        <w:ind w:left="1134" w:hanging="284"/>
        <w:jc w:val="both"/>
        <w:rPr>
          <w:sz w:val="22"/>
          <w:szCs w:val="22"/>
        </w:rPr>
      </w:pPr>
      <w:r w:rsidRPr="00D81E5F">
        <w:rPr>
          <w:b/>
          <w:sz w:val="22"/>
          <w:szCs w:val="22"/>
        </w:rPr>
        <w:t xml:space="preserve">However hard copy of uploaded tender shall be provided by the bidder firm </w:t>
      </w:r>
      <w:r w:rsidRPr="00D81E5F">
        <w:rPr>
          <w:b/>
          <w:sz w:val="22"/>
          <w:szCs w:val="22"/>
        </w:rPr>
        <w:tab/>
        <w:t xml:space="preserve">along </w:t>
      </w:r>
      <w:r w:rsidRPr="00D81E5F">
        <w:rPr>
          <w:b/>
          <w:sz w:val="22"/>
          <w:szCs w:val="22"/>
        </w:rPr>
        <w:tab/>
        <w:t xml:space="preserve">with the mandatory tender document fee and EMD for evaluation purpose only.  </w:t>
      </w:r>
      <w:r w:rsidRPr="00D81E5F">
        <w:rPr>
          <w:b/>
          <w:sz w:val="22"/>
          <w:szCs w:val="22"/>
        </w:rPr>
        <w:tab/>
        <w:t xml:space="preserve">This hard copy shall under no case substitute/modify the provisions of e-tender </w:t>
      </w:r>
      <w:r w:rsidRPr="00D81E5F">
        <w:rPr>
          <w:b/>
          <w:sz w:val="22"/>
          <w:szCs w:val="22"/>
        </w:rPr>
        <w:tab/>
        <w:t>system.</w:t>
      </w:r>
    </w:p>
    <w:p w14:paraId="3C0F084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7BD2472" w14:textId="77777777" w:rsidR="005516FE" w:rsidRPr="00D81E5F" w:rsidRDefault="005516FE" w:rsidP="005516FE">
      <w:pPr>
        <w:pStyle w:val="Heading2"/>
        <w:numPr>
          <w:ilvl w:val="0"/>
          <w:numId w:val="86"/>
        </w:numPr>
        <w:rPr>
          <w:rFonts w:ascii="Times New Roman" w:hAnsi="Times New Roman"/>
        </w:rPr>
      </w:pPr>
      <w:bookmarkStart w:id="242" w:name="_Toc82166866"/>
      <w:bookmarkStart w:id="243" w:name="_Toc82167671"/>
      <w:bookmarkStart w:id="244" w:name="_Toc82168834"/>
      <w:bookmarkStart w:id="245" w:name="_Toc82168887"/>
      <w:bookmarkStart w:id="246" w:name="_Toc82169301"/>
      <w:bookmarkStart w:id="247" w:name="_Toc82169577"/>
      <w:r w:rsidRPr="00D81E5F">
        <w:rPr>
          <w:rFonts w:ascii="Times New Roman" w:hAnsi="Times New Roman"/>
        </w:rPr>
        <w:t>CONTACTING THE PURCHASER</w:t>
      </w:r>
      <w:bookmarkEnd w:id="242"/>
      <w:bookmarkEnd w:id="243"/>
      <w:bookmarkEnd w:id="244"/>
      <w:bookmarkEnd w:id="245"/>
      <w:bookmarkEnd w:id="246"/>
      <w:bookmarkEnd w:id="247"/>
      <w:r w:rsidRPr="00D81E5F">
        <w:rPr>
          <w:rFonts w:ascii="Times New Roman" w:hAnsi="Times New Roman"/>
        </w:rPr>
        <w:t xml:space="preserve"> </w:t>
      </w:r>
    </w:p>
    <w:p w14:paraId="1E2BFA0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8241632" w14:textId="77777777" w:rsidR="005516FE" w:rsidRPr="00D81E5F" w:rsidRDefault="005516FE" w:rsidP="005516FE">
      <w:pPr>
        <w:widowControl w:val="0"/>
        <w:numPr>
          <w:ilvl w:val="0"/>
          <w:numId w:val="7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Subject to ITB Clause 26, no bidder shall try to influence the Purchaser on any matter relating to its bid, from the time of the bid opening till the time the contract is awarded. </w:t>
      </w:r>
    </w:p>
    <w:p w14:paraId="3B74375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47C8AED" w14:textId="77777777" w:rsidR="005516FE" w:rsidRPr="00D81E5F" w:rsidRDefault="005516FE" w:rsidP="005516FE">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Any effort by a bidder to modify his bid or influence the purchaser in the purchaser’s bid evaluation, bid comparison or contract award decision shall result in the rejection of the bid. </w:t>
      </w:r>
    </w:p>
    <w:p w14:paraId="68EAA36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C8A8EB1" w14:textId="77777777" w:rsidR="005516FE" w:rsidRPr="00D81E5F" w:rsidRDefault="005516FE" w:rsidP="005516FE">
      <w:pPr>
        <w:widowControl w:val="0"/>
        <w:shd w:val="clear" w:color="auto" w:fill="C6D9F1" w:themeFill="text2" w:themeFillTint="33"/>
        <w:autoSpaceDE w:val="0"/>
        <w:autoSpaceDN w:val="0"/>
        <w:adjustRightInd w:val="0"/>
        <w:spacing w:after="0" w:line="240" w:lineRule="auto"/>
        <w:ind w:left="720" w:hanging="720"/>
        <w:rPr>
          <w:rFonts w:ascii="Times New Roman" w:eastAsia="Times New Roman" w:hAnsi="Times New Roman" w:cs="Times New Roman"/>
          <w:lang w:val="en-US"/>
        </w:rPr>
      </w:pPr>
      <w:r w:rsidRPr="00D81E5F">
        <w:rPr>
          <w:rFonts w:ascii="Times New Roman" w:eastAsia="Times New Roman" w:hAnsi="Times New Roman" w:cs="Times New Roman"/>
          <w:b/>
          <w:bCs/>
          <w:lang w:val="en-US"/>
        </w:rPr>
        <w:t>F. AWARD OF CONTRACT</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p>
    <w:p w14:paraId="3A90D69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1856B32" w14:textId="77777777" w:rsidR="005516FE" w:rsidRPr="00D81E5F" w:rsidRDefault="005516FE" w:rsidP="005516FE">
      <w:pPr>
        <w:pStyle w:val="Heading2"/>
        <w:numPr>
          <w:ilvl w:val="0"/>
          <w:numId w:val="86"/>
        </w:numPr>
        <w:rPr>
          <w:rFonts w:ascii="Times New Roman" w:hAnsi="Times New Roman"/>
        </w:rPr>
      </w:pPr>
      <w:bookmarkStart w:id="248" w:name="_Toc82166867"/>
      <w:bookmarkStart w:id="249" w:name="_Toc82167672"/>
      <w:bookmarkStart w:id="250" w:name="_Toc82168835"/>
      <w:bookmarkStart w:id="251" w:name="_Toc82168888"/>
      <w:bookmarkStart w:id="252" w:name="_Toc82169302"/>
      <w:bookmarkStart w:id="253" w:name="_Toc82169578"/>
      <w:r w:rsidRPr="00D81E5F">
        <w:rPr>
          <w:rFonts w:ascii="Times New Roman" w:hAnsi="Times New Roman"/>
        </w:rPr>
        <w:t>POST-QUALIFICATION</w:t>
      </w:r>
      <w:bookmarkEnd w:id="248"/>
      <w:bookmarkEnd w:id="249"/>
      <w:bookmarkEnd w:id="250"/>
      <w:bookmarkEnd w:id="251"/>
      <w:bookmarkEnd w:id="252"/>
      <w:bookmarkEnd w:id="253"/>
      <w:r w:rsidRPr="00D81E5F">
        <w:rPr>
          <w:rFonts w:ascii="Times New Roman" w:hAnsi="Times New Roman"/>
        </w:rPr>
        <w:t xml:space="preserve"> </w:t>
      </w:r>
    </w:p>
    <w:p w14:paraId="566E3F2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E7A44F0" w14:textId="77777777" w:rsidR="005516FE" w:rsidRPr="00D81E5F" w:rsidRDefault="005516FE" w:rsidP="005516FE">
      <w:pPr>
        <w:widowControl w:val="0"/>
        <w:numPr>
          <w:ilvl w:val="0"/>
          <w:numId w:val="71"/>
        </w:numPr>
        <w:tabs>
          <w:tab w:val="clear" w:pos="720"/>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 will determine to its satisfaction whether the Bidder that is selected as having submitted the lowest evaluated responsive bid is qualified to perform the Contract satisfactorily, in accordance with the criteria listed in ITB Clause 15 &amp; 16 and the information submitted by the bidder in the proforma for performance statement for the period of last three years given in Sec VI as well as other information the Purchaser deems necessary and appropriate.</w:t>
      </w:r>
    </w:p>
    <w:p w14:paraId="13B38FB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A9E3CB8" w14:textId="77777777" w:rsidR="005516FE" w:rsidRPr="00D81E5F" w:rsidRDefault="005516FE" w:rsidP="005516FE">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An affirmative post-qualification determination will be a prerequisite for award of the contract to the lowest evaluated Bidder. A negative determination will result in rejection of the Bidder’s bid, in which event the Purchaser will proceed to the next-lowest evaluated Bidder to make a similar determination of that Bidder’s capabilities to perform satisfactorily. </w:t>
      </w:r>
    </w:p>
    <w:p w14:paraId="538C50B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90219BB" w14:textId="77777777" w:rsidR="005516FE" w:rsidRPr="00D81E5F" w:rsidRDefault="005516FE" w:rsidP="005516FE">
      <w:pPr>
        <w:pStyle w:val="Heading2"/>
        <w:numPr>
          <w:ilvl w:val="0"/>
          <w:numId w:val="86"/>
        </w:numPr>
        <w:rPr>
          <w:rFonts w:ascii="Times New Roman" w:hAnsi="Times New Roman"/>
        </w:rPr>
      </w:pPr>
      <w:bookmarkStart w:id="254" w:name="_Toc82166868"/>
      <w:bookmarkStart w:id="255" w:name="_Toc82167673"/>
      <w:bookmarkStart w:id="256" w:name="_Toc82168836"/>
      <w:bookmarkStart w:id="257" w:name="_Toc82168889"/>
      <w:bookmarkStart w:id="258" w:name="_Toc82169303"/>
      <w:bookmarkStart w:id="259" w:name="_Toc82169579"/>
      <w:r w:rsidRPr="00D81E5F">
        <w:rPr>
          <w:rFonts w:ascii="Times New Roman" w:hAnsi="Times New Roman"/>
        </w:rPr>
        <w:t>AWARD CRITERIA</w:t>
      </w:r>
      <w:bookmarkEnd w:id="254"/>
      <w:bookmarkEnd w:id="255"/>
      <w:bookmarkEnd w:id="256"/>
      <w:bookmarkEnd w:id="257"/>
      <w:bookmarkEnd w:id="258"/>
      <w:bookmarkEnd w:id="259"/>
      <w:r w:rsidRPr="00D81E5F">
        <w:rPr>
          <w:rFonts w:ascii="Times New Roman" w:hAnsi="Times New Roman"/>
        </w:rPr>
        <w:t xml:space="preserve"> </w:t>
      </w:r>
    </w:p>
    <w:p w14:paraId="70A2082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1320A01C"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Subject to ITB Clause 32, the Purchaser shall award the Contract to the Bidder whose bid has been determined to be substantially responsive and has been determined to be the lowest evaluated bid and whose goods have been type approved/validated by the purchaser. </w:t>
      </w:r>
    </w:p>
    <w:p w14:paraId="65AB0C1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6DFBB7DA" w14:textId="77777777" w:rsidR="005516FE" w:rsidRPr="00D81E5F" w:rsidRDefault="005516FE" w:rsidP="005516FE">
      <w:pPr>
        <w:pStyle w:val="Heading2"/>
        <w:numPr>
          <w:ilvl w:val="0"/>
          <w:numId w:val="86"/>
        </w:numPr>
        <w:rPr>
          <w:rFonts w:ascii="Times New Roman" w:hAnsi="Times New Roman"/>
        </w:rPr>
      </w:pPr>
      <w:bookmarkStart w:id="260" w:name="_Toc82166869"/>
      <w:bookmarkStart w:id="261" w:name="_Toc82167674"/>
      <w:bookmarkStart w:id="262" w:name="_Toc82168837"/>
      <w:bookmarkStart w:id="263" w:name="_Toc82168890"/>
      <w:bookmarkStart w:id="264" w:name="_Toc82169304"/>
      <w:bookmarkStart w:id="265" w:name="_Toc82169580"/>
      <w:r w:rsidRPr="00D81E5F">
        <w:rPr>
          <w:rFonts w:ascii="Times New Roman" w:hAnsi="Times New Roman"/>
        </w:rPr>
        <w:t>PURCHASER’S RIGHT TO VARY QUANTITIES</w:t>
      </w:r>
      <w:bookmarkEnd w:id="260"/>
      <w:bookmarkEnd w:id="261"/>
      <w:bookmarkEnd w:id="262"/>
      <w:bookmarkEnd w:id="263"/>
      <w:bookmarkEnd w:id="264"/>
      <w:bookmarkEnd w:id="265"/>
      <w:r w:rsidRPr="00D81E5F">
        <w:rPr>
          <w:rFonts w:ascii="Times New Roman" w:hAnsi="Times New Roman"/>
        </w:rPr>
        <w:t xml:space="preserve"> </w:t>
      </w:r>
    </w:p>
    <w:p w14:paraId="6CC91CCE"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7A62F95A" w14:textId="77777777" w:rsidR="005516FE" w:rsidRPr="00D81E5F" w:rsidRDefault="005516FE" w:rsidP="005516FE">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reserves the right during the entire period of Contract or within the stipulated last date of delivery, to modify the quantity of goods and services beyond that originally </w:t>
      </w:r>
      <w:bookmarkStart w:id="266" w:name="page21"/>
      <w:bookmarkEnd w:id="266"/>
      <w:r w:rsidRPr="00D81E5F">
        <w:rPr>
          <w:rFonts w:ascii="Times New Roman" w:eastAsia="Times New Roman" w:hAnsi="Times New Roman" w:cs="Times New Roman"/>
          <w:lang w:val="en-US"/>
        </w:rPr>
        <w:t>specified in the Schedule of Requirements without any change in unit price or other terms and conditions.</w:t>
      </w:r>
    </w:p>
    <w:p w14:paraId="4204EEE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24DDB79" w14:textId="77777777" w:rsidR="005516FE" w:rsidRPr="00D81E5F" w:rsidRDefault="005516FE" w:rsidP="005516FE">
      <w:pPr>
        <w:pStyle w:val="Heading2"/>
        <w:numPr>
          <w:ilvl w:val="0"/>
          <w:numId w:val="86"/>
        </w:numPr>
        <w:rPr>
          <w:rFonts w:ascii="Times New Roman" w:hAnsi="Times New Roman"/>
        </w:rPr>
      </w:pPr>
      <w:bookmarkStart w:id="267" w:name="_Toc82166870"/>
      <w:bookmarkStart w:id="268" w:name="_Toc82167675"/>
      <w:bookmarkStart w:id="269" w:name="_Toc82168838"/>
      <w:bookmarkStart w:id="270" w:name="_Toc82168891"/>
      <w:bookmarkStart w:id="271" w:name="_Toc82169305"/>
      <w:bookmarkStart w:id="272" w:name="_Toc82169581"/>
      <w:r w:rsidRPr="00D81E5F">
        <w:rPr>
          <w:rFonts w:ascii="Times New Roman" w:hAnsi="Times New Roman"/>
        </w:rPr>
        <w:t>PURCHASER’S RIGHT TO ACCEPT ANY BID AND TO REJECT ANY OR ALL BIDS</w:t>
      </w:r>
      <w:bookmarkEnd w:id="267"/>
      <w:bookmarkEnd w:id="268"/>
      <w:bookmarkEnd w:id="269"/>
      <w:bookmarkEnd w:id="270"/>
      <w:bookmarkEnd w:id="271"/>
      <w:bookmarkEnd w:id="272"/>
      <w:r w:rsidRPr="00D81E5F">
        <w:rPr>
          <w:rFonts w:ascii="Times New Roman" w:hAnsi="Times New Roman"/>
        </w:rPr>
        <w:t xml:space="preserve"> </w:t>
      </w:r>
    </w:p>
    <w:p w14:paraId="0FE99CB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102D86E0" w14:textId="77777777" w:rsidR="005516FE" w:rsidRPr="00D81E5F" w:rsidRDefault="005516FE" w:rsidP="005516FE">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reserves the right to accept or reject any bid, and to annul the bidding process and reject all bids, at any time prior to award of contract without assigning any reason whatsoever and without thereby incurring any liability to the affected bidder or bidders on the grounds of purchaser’s action. </w:t>
      </w:r>
    </w:p>
    <w:p w14:paraId="3D9BFEEA" w14:textId="77777777" w:rsidR="005516FE" w:rsidRPr="00D81E5F" w:rsidRDefault="005516FE" w:rsidP="005516FE">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b/>
          <w:bCs/>
          <w:lang w:val="en-US"/>
        </w:rPr>
      </w:pPr>
    </w:p>
    <w:p w14:paraId="248F320C" w14:textId="77777777" w:rsidR="005516FE" w:rsidRPr="00D81E5F" w:rsidRDefault="005516FE" w:rsidP="005516FE">
      <w:pPr>
        <w:pStyle w:val="Heading2"/>
        <w:numPr>
          <w:ilvl w:val="0"/>
          <w:numId w:val="86"/>
        </w:numPr>
        <w:rPr>
          <w:rFonts w:ascii="Times New Roman" w:hAnsi="Times New Roman"/>
        </w:rPr>
      </w:pPr>
      <w:bookmarkStart w:id="273" w:name="_Toc82166871"/>
      <w:bookmarkStart w:id="274" w:name="_Toc82167676"/>
      <w:bookmarkStart w:id="275" w:name="_Toc82168839"/>
      <w:bookmarkStart w:id="276" w:name="_Toc82168892"/>
      <w:bookmarkStart w:id="277" w:name="_Toc82169306"/>
      <w:bookmarkStart w:id="278" w:name="_Toc82169582"/>
      <w:r w:rsidRPr="00D81E5F">
        <w:rPr>
          <w:rFonts w:ascii="Times New Roman" w:hAnsi="Times New Roman"/>
        </w:rPr>
        <w:lastRenderedPageBreak/>
        <w:t>ISSUE OF NOTIFICATION OF AWARD</w:t>
      </w:r>
      <w:bookmarkEnd w:id="273"/>
      <w:bookmarkEnd w:id="274"/>
      <w:bookmarkEnd w:id="275"/>
      <w:bookmarkEnd w:id="276"/>
      <w:bookmarkEnd w:id="277"/>
      <w:bookmarkEnd w:id="278"/>
      <w:r w:rsidRPr="00D81E5F">
        <w:rPr>
          <w:rFonts w:ascii="Times New Roman" w:hAnsi="Times New Roman"/>
        </w:rPr>
        <w:t xml:space="preserve"> </w:t>
      </w:r>
    </w:p>
    <w:p w14:paraId="247FC47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49FBA81" w14:textId="77777777" w:rsidR="005516FE" w:rsidRPr="00D81E5F" w:rsidRDefault="005516FE" w:rsidP="005516FE">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issue of Notification of Award shall constitute the intention of the Purchaser to enter into contract with the bidder. </w:t>
      </w:r>
    </w:p>
    <w:p w14:paraId="0EC2BB1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F8FF4C3" w14:textId="77777777" w:rsidR="005516FE" w:rsidRPr="00D81E5F" w:rsidRDefault="005516FE" w:rsidP="005516FE">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Prior to the expiration of the period of bid validity, the Purchaser will notify the successful Bidder that its bid has been accepted </w:t>
      </w:r>
    </w:p>
    <w:p w14:paraId="30ADB86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3881FE9" w14:textId="77777777" w:rsidR="005516FE" w:rsidRPr="00D81E5F" w:rsidRDefault="005516FE" w:rsidP="005516FE">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The bidder shall within 15 days of issue of the Notification of Award, </w:t>
      </w:r>
      <w:proofErr w:type="spellStart"/>
      <w:r w:rsidRPr="00D81E5F">
        <w:rPr>
          <w:rFonts w:ascii="Times New Roman" w:eastAsia="Times New Roman" w:hAnsi="Times New Roman" w:cs="Times New Roman"/>
          <w:lang w:val="en-US"/>
        </w:rPr>
        <w:t>give</w:t>
      </w:r>
      <w:proofErr w:type="spellEnd"/>
      <w:r w:rsidRPr="00D81E5F">
        <w:rPr>
          <w:rFonts w:ascii="Times New Roman" w:eastAsia="Times New Roman" w:hAnsi="Times New Roman" w:cs="Times New Roman"/>
          <w:lang w:val="en-US"/>
        </w:rPr>
        <w:t xml:space="preserve"> his acceptance along with performance security in conformity with Section VI provided with the bid document. </w:t>
      </w:r>
    </w:p>
    <w:p w14:paraId="683CF4F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58EF1AB" w14:textId="77777777" w:rsidR="005516FE" w:rsidRPr="00D81E5F" w:rsidRDefault="005516FE" w:rsidP="005516FE">
      <w:pPr>
        <w:pStyle w:val="Heading2"/>
        <w:numPr>
          <w:ilvl w:val="0"/>
          <w:numId w:val="86"/>
        </w:numPr>
        <w:rPr>
          <w:rFonts w:ascii="Times New Roman" w:hAnsi="Times New Roman"/>
        </w:rPr>
      </w:pPr>
      <w:bookmarkStart w:id="279" w:name="_Toc82166872"/>
      <w:bookmarkStart w:id="280" w:name="_Toc82167677"/>
      <w:bookmarkStart w:id="281" w:name="_Toc82168840"/>
      <w:bookmarkStart w:id="282" w:name="_Toc82168893"/>
      <w:bookmarkStart w:id="283" w:name="_Toc82169307"/>
      <w:bookmarkStart w:id="284" w:name="_Toc82169583"/>
      <w:r w:rsidRPr="00D81E5F">
        <w:rPr>
          <w:rFonts w:ascii="Times New Roman" w:hAnsi="Times New Roman"/>
        </w:rPr>
        <w:t>SIGNING OF CONTRACT</w:t>
      </w:r>
      <w:bookmarkEnd w:id="279"/>
      <w:bookmarkEnd w:id="280"/>
      <w:bookmarkEnd w:id="281"/>
      <w:bookmarkEnd w:id="282"/>
      <w:bookmarkEnd w:id="283"/>
      <w:bookmarkEnd w:id="284"/>
      <w:r w:rsidRPr="00D81E5F">
        <w:rPr>
          <w:rFonts w:ascii="Times New Roman" w:hAnsi="Times New Roman"/>
        </w:rPr>
        <w:t xml:space="preserve"> </w:t>
      </w:r>
    </w:p>
    <w:p w14:paraId="57D9CE3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9C9DEF0" w14:textId="77777777" w:rsidR="005516FE" w:rsidRPr="00D81E5F" w:rsidRDefault="005516FE" w:rsidP="005516FE">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issue of Notification of Award shall constitute the award of contract on the bidder. </w:t>
      </w:r>
    </w:p>
    <w:p w14:paraId="307A82C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6F864E9" w14:textId="77777777" w:rsidR="005516FE" w:rsidRPr="00D81E5F" w:rsidRDefault="005516FE" w:rsidP="005516FE">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Promptly after the Purchaser notifies the successful Bidder that its bid has been accepted, the Purchaser will send the Bidder the Contract Form provided in the Bidding Documents, incorporating all agreements between the parties. </w:t>
      </w:r>
    </w:p>
    <w:p w14:paraId="62441D3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A213692" w14:textId="77777777" w:rsidR="005516FE" w:rsidRPr="00D81E5F" w:rsidRDefault="005516FE" w:rsidP="005516FE">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Within fifteen (15) days of receipt of the Contract Form, the successful Bidder or his authorized representative shall execute the contract agreement with the purchaser or its authorized representative on Non-Judicial Stamp paper of Rs. 1000/- INR.</w:t>
      </w:r>
    </w:p>
    <w:p w14:paraId="17376159"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29E52CC" w14:textId="77777777" w:rsidR="005516FE" w:rsidRPr="00D81E5F" w:rsidRDefault="005516FE" w:rsidP="005516FE">
      <w:pPr>
        <w:pStyle w:val="Heading2"/>
        <w:numPr>
          <w:ilvl w:val="0"/>
          <w:numId w:val="86"/>
        </w:numPr>
        <w:rPr>
          <w:rFonts w:ascii="Times New Roman" w:hAnsi="Times New Roman"/>
        </w:rPr>
      </w:pPr>
      <w:bookmarkStart w:id="285" w:name="_Toc82166873"/>
      <w:bookmarkStart w:id="286" w:name="_Toc82167678"/>
      <w:bookmarkStart w:id="287" w:name="_Toc82168841"/>
      <w:bookmarkStart w:id="288" w:name="_Toc82168894"/>
      <w:bookmarkStart w:id="289" w:name="_Toc82169308"/>
      <w:bookmarkStart w:id="290" w:name="_Toc82169584"/>
      <w:r w:rsidRPr="00D81E5F">
        <w:rPr>
          <w:rFonts w:ascii="Times New Roman" w:hAnsi="Times New Roman"/>
        </w:rPr>
        <w:t>PERFORMANCE SECURITY</w:t>
      </w:r>
      <w:bookmarkEnd w:id="285"/>
      <w:bookmarkEnd w:id="286"/>
      <w:bookmarkEnd w:id="287"/>
      <w:bookmarkEnd w:id="288"/>
      <w:bookmarkEnd w:id="289"/>
      <w:bookmarkEnd w:id="290"/>
      <w:r w:rsidRPr="00D81E5F">
        <w:rPr>
          <w:rFonts w:ascii="Times New Roman" w:hAnsi="Times New Roman"/>
        </w:rPr>
        <w:t xml:space="preserve"> </w:t>
      </w:r>
    </w:p>
    <w:p w14:paraId="4EDB302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9D426E8" w14:textId="77777777" w:rsidR="005516FE" w:rsidRPr="00D81E5F" w:rsidRDefault="005516FE" w:rsidP="005516FE">
      <w:pPr>
        <w:widowControl w:val="0"/>
        <w:numPr>
          <w:ilvl w:val="0"/>
          <w:numId w:val="24"/>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Within fifteen (15) days of the receipt of notification of award from the Purchaser, the Contract, using the Performance Security Form provided in the Bidding Documents or in another form acceptable successful Bidder shall furnish the performance security in accordance with the Conditions of to the Purchaser. </w:t>
      </w:r>
    </w:p>
    <w:p w14:paraId="6AE5761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FF001BB" w14:textId="77777777" w:rsidR="005516FE" w:rsidRPr="00D81E5F" w:rsidRDefault="005516FE" w:rsidP="005516FE">
      <w:pPr>
        <w:widowControl w:val="0"/>
        <w:numPr>
          <w:ilvl w:val="0"/>
          <w:numId w:val="24"/>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Failure of the successful Bidder to comply with the requirement of ITB Clause 34 and ITB Sub Clause 35.1 shall constitute sufficient grounds for the annulment of the award and forfeiture of the Earnest Money Deposit (EMD), in that case the Purchaser may make the award to the next-lowest evaluated bid submitted by a qualified Bidder provided such bidder agrees to match the L-1 rates and if the L-2 bidder refuses to match the L-1 rates, the L-3 bidder shall be given the opportunity to match the L-1 rates and if neither L-2 nor L-3 bidder accepts this counter offer, retender shall be resorted to.</w:t>
      </w:r>
    </w:p>
    <w:p w14:paraId="357F57BF" w14:textId="77777777" w:rsidR="005516FE" w:rsidRPr="00D81E5F" w:rsidRDefault="005516FE" w:rsidP="005516FE">
      <w:pPr>
        <w:widowControl w:val="0"/>
        <w:overflowPunct w:val="0"/>
        <w:autoSpaceDE w:val="0"/>
        <w:autoSpaceDN w:val="0"/>
        <w:adjustRightInd w:val="0"/>
        <w:spacing w:after="0" w:line="240" w:lineRule="auto"/>
        <w:ind w:left="600"/>
        <w:jc w:val="both"/>
        <w:rPr>
          <w:rFonts w:ascii="Times New Roman" w:eastAsia="Times New Roman" w:hAnsi="Times New Roman" w:cs="Times New Roman"/>
          <w:lang w:val="en-US"/>
        </w:rPr>
      </w:pPr>
    </w:p>
    <w:p w14:paraId="71561B1E" w14:textId="77777777" w:rsidR="005516FE" w:rsidRPr="00D81E5F" w:rsidRDefault="005516FE" w:rsidP="005516FE">
      <w:pPr>
        <w:pStyle w:val="Heading2"/>
        <w:numPr>
          <w:ilvl w:val="0"/>
          <w:numId w:val="86"/>
        </w:numPr>
        <w:rPr>
          <w:rFonts w:ascii="Times New Roman" w:hAnsi="Times New Roman"/>
        </w:rPr>
      </w:pPr>
      <w:bookmarkStart w:id="291" w:name="_Toc82166874"/>
      <w:bookmarkStart w:id="292" w:name="_Toc82167679"/>
      <w:bookmarkStart w:id="293" w:name="_Toc82168842"/>
      <w:bookmarkStart w:id="294" w:name="_Toc82168895"/>
      <w:bookmarkStart w:id="295" w:name="_Toc82169309"/>
      <w:bookmarkStart w:id="296" w:name="_Toc82169585"/>
      <w:r w:rsidRPr="00D81E5F">
        <w:rPr>
          <w:rFonts w:ascii="Times New Roman" w:hAnsi="Times New Roman"/>
        </w:rPr>
        <w:t>GENERAL GUIDELINES FOR THE SUBMISSION OF E-TENDER</w:t>
      </w:r>
      <w:bookmarkEnd w:id="291"/>
      <w:bookmarkEnd w:id="292"/>
      <w:bookmarkEnd w:id="293"/>
      <w:bookmarkEnd w:id="294"/>
      <w:bookmarkEnd w:id="295"/>
      <w:bookmarkEnd w:id="296"/>
    </w:p>
    <w:p w14:paraId="0F5B3AD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9ED4E81"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t xml:space="preserve">Instructions/ Guidelines for tenders for electronic submission of the tenders online have been </w:t>
      </w:r>
      <w:r w:rsidRPr="00D81E5F">
        <w:rPr>
          <w:rFonts w:ascii="Times New Roman" w:eastAsia="Times New Roman" w:hAnsi="Times New Roman" w:cs="Times New Roman"/>
          <w:lang w:val="en-US"/>
        </w:rPr>
        <w:tab/>
        <w:t>annexed for assisting the prospective Tenderers to participate in e- Tendering.</w:t>
      </w:r>
    </w:p>
    <w:p w14:paraId="5FE98321" w14:textId="77777777" w:rsidR="005516FE" w:rsidRPr="00D81E5F" w:rsidRDefault="005516FE" w:rsidP="005516FE">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p>
    <w:p w14:paraId="1C5861C8" w14:textId="77777777" w:rsidR="005516FE" w:rsidRPr="00D81E5F" w:rsidRDefault="005516FE" w:rsidP="005516FE">
      <w:pPr>
        <w:widowControl w:val="0"/>
        <w:numPr>
          <w:ilvl w:val="0"/>
          <w:numId w:val="25"/>
        </w:numPr>
        <w:tabs>
          <w:tab w:val="num" w:pos="245"/>
        </w:tabs>
        <w:overflowPunct w:val="0"/>
        <w:autoSpaceDE w:val="0"/>
        <w:autoSpaceDN w:val="0"/>
        <w:adjustRightInd w:val="0"/>
        <w:spacing w:after="0" w:line="240" w:lineRule="auto"/>
        <w:jc w:val="both"/>
        <w:rPr>
          <w:rFonts w:ascii="Times New Roman" w:eastAsia="Times New Roman" w:hAnsi="Times New Roman" w:cs="Times New Roman"/>
          <w:b/>
          <w:bCs/>
          <w:lang w:val="en-US"/>
        </w:rPr>
      </w:pPr>
      <w:bookmarkStart w:id="297" w:name="page22"/>
      <w:bookmarkEnd w:id="297"/>
      <w:r w:rsidRPr="00D81E5F">
        <w:rPr>
          <w:rFonts w:ascii="Times New Roman" w:eastAsia="Times New Roman" w:hAnsi="Times New Roman" w:cs="Times New Roman"/>
          <w:b/>
          <w:bCs/>
          <w:lang w:val="en-US"/>
        </w:rPr>
        <w:t xml:space="preserve">Registration of Tenderers: </w:t>
      </w:r>
      <w:r w:rsidRPr="00D81E5F">
        <w:rPr>
          <w:rFonts w:ascii="Times New Roman" w:eastAsia="Times New Roman" w:hAnsi="Times New Roman" w:cs="Times New Roman"/>
          <w:lang w:val="en-US"/>
        </w:rPr>
        <w:t xml:space="preserve">Any tenderer willing to take part in the process of e-Tendering will have to be enrolled &amp; registered with the Government e- Procurement system, through logging on to </w:t>
      </w:r>
      <w:r w:rsidRPr="00D81E5F">
        <w:rPr>
          <w:rFonts w:ascii="Times New Roman" w:eastAsia="Times New Roman" w:hAnsi="Times New Roman" w:cs="Times New Roman"/>
          <w:u w:val="single"/>
          <w:lang w:val="en-US"/>
        </w:rPr>
        <w:t>https://eproc2.bihar.gov.in</w:t>
      </w:r>
      <w:r w:rsidRPr="00D81E5F">
        <w:rPr>
          <w:rFonts w:ascii="Times New Roman" w:eastAsia="Times New Roman" w:hAnsi="Times New Roman" w:cs="Times New Roman"/>
          <w:lang w:val="en-US"/>
        </w:rPr>
        <w:t xml:space="preserve">. The prospective Tenderer is to click on the link for e-Tendering site as given on the web portal. </w:t>
      </w:r>
    </w:p>
    <w:p w14:paraId="05ABF28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3082DEDC" w14:textId="77777777" w:rsidR="005516FE" w:rsidRPr="00D81E5F" w:rsidRDefault="005516FE" w:rsidP="005516FE">
      <w:pPr>
        <w:widowControl w:val="0"/>
        <w:numPr>
          <w:ilvl w:val="0"/>
          <w:numId w:val="25"/>
        </w:numPr>
        <w:tabs>
          <w:tab w:val="num" w:pos="262"/>
        </w:tabs>
        <w:overflowPunct w:val="0"/>
        <w:autoSpaceDE w:val="0"/>
        <w:autoSpaceDN w:val="0"/>
        <w:adjustRightInd w:val="0"/>
        <w:spacing w:after="0" w:line="240" w:lineRule="auto"/>
        <w:jc w:val="both"/>
        <w:rPr>
          <w:rFonts w:ascii="Times New Roman" w:hAnsi="Times New Roman" w:cs="Times New Roman"/>
          <w:b/>
          <w:bCs/>
        </w:rPr>
      </w:pPr>
      <w:r w:rsidRPr="00D81E5F">
        <w:rPr>
          <w:rFonts w:ascii="Times New Roman" w:eastAsia="Times New Roman" w:hAnsi="Times New Roman" w:cs="Times New Roman"/>
          <w:b/>
          <w:bCs/>
          <w:lang w:val="en-US"/>
        </w:rPr>
        <w:t xml:space="preserve">Digital Signature certificate (DSC): </w:t>
      </w:r>
      <w:r w:rsidRPr="00D81E5F">
        <w:rPr>
          <w:rFonts w:ascii="Times New Roman" w:eastAsia="Times New Roman" w:hAnsi="Times New Roman" w:cs="Times New Roman"/>
          <w:lang w:val="en-US"/>
        </w:rPr>
        <w:t xml:space="preserve">Each Tenderer is required to obtain a class-II or Class-III Digital Signature Certificate (DSC) from NIC for submission of tenders, from the approved service provider of the National Information’s Centre (NIC) on payment of requisite amount. </w:t>
      </w:r>
    </w:p>
    <w:p w14:paraId="27AC66E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1BF4829D" w14:textId="77777777" w:rsidR="005516FE" w:rsidRPr="00D81E5F" w:rsidRDefault="005516FE" w:rsidP="005516FE">
      <w:pPr>
        <w:widowControl w:val="0"/>
        <w:numPr>
          <w:ilvl w:val="0"/>
          <w:numId w:val="25"/>
        </w:numPr>
        <w:tabs>
          <w:tab w:val="num" w:pos="240"/>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The Tenderer can search &amp; download NIT &amp; Tender Documents electronically from computer once he logs on to the website using the Digital Signature Certificate. This is the only mode of collection </w:t>
      </w:r>
      <w:r w:rsidRPr="00D81E5F">
        <w:rPr>
          <w:rFonts w:ascii="Times New Roman" w:eastAsia="Times New Roman" w:hAnsi="Times New Roman" w:cs="Times New Roman"/>
          <w:lang w:val="en-US"/>
        </w:rPr>
        <w:lastRenderedPageBreak/>
        <w:t xml:space="preserve">of Tender Documents. </w:t>
      </w:r>
    </w:p>
    <w:p w14:paraId="0E437A95"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b/>
          <w:bCs/>
          <w:lang w:val="en-US"/>
        </w:rPr>
      </w:pPr>
    </w:p>
    <w:p w14:paraId="4DC26CC9" w14:textId="77777777" w:rsidR="005516FE" w:rsidRPr="00D81E5F" w:rsidRDefault="005516FE" w:rsidP="005516FE">
      <w:pPr>
        <w:widowControl w:val="0"/>
        <w:numPr>
          <w:ilvl w:val="0"/>
          <w:numId w:val="25"/>
        </w:numPr>
        <w:tabs>
          <w:tab w:val="num" w:pos="262"/>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Submission of Tenders: </w:t>
      </w:r>
      <w:r w:rsidRPr="00D81E5F">
        <w:rPr>
          <w:rFonts w:ascii="Times New Roman" w:eastAsia="Times New Roman" w:hAnsi="Times New Roman" w:cs="Times New Roman"/>
          <w:lang w:val="en-US"/>
        </w:rPr>
        <w:t>General process of submission, Tenders are to be submitted through online to the website at a time for each work, one in technical Proposal &amp; the other is Financial Proposal before the prescribed date &amp;time using the Digital Signature Certificate (DSC) the documents are to be uploaded virus scanned copy duly Digitally Signed. The documents will get encrypted (transformed into non readable formats).</w:t>
      </w:r>
    </w:p>
    <w:p w14:paraId="36D43FE0" w14:textId="77777777" w:rsidR="005516FE" w:rsidRPr="00D81E5F" w:rsidRDefault="005516FE" w:rsidP="005516FE">
      <w:pPr>
        <w:pStyle w:val="ListParagraph"/>
        <w:rPr>
          <w:sz w:val="22"/>
          <w:szCs w:val="22"/>
        </w:rPr>
      </w:pPr>
    </w:p>
    <w:p w14:paraId="07A33A96"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Also hard copy of technical bid should be submitted as per the schedule mentioned in NIT.</w:t>
      </w:r>
    </w:p>
    <w:bookmarkEnd w:id="36"/>
    <w:p w14:paraId="1C0B478A"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14:paraId="77C431B3"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14:paraId="3CB3A58D"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sectPr w:rsidR="005516FE" w:rsidRPr="00D81E5F" w:rsidSect="008517E5">
          <w:pgSz w:w="11900" w:h="16840"/>
          <w:pgMar w:top="846" w:right="980" w:bottom="568"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p>
    <w:p w14:paraId="52E2E013" w14:textId="77777777" w:rsidR="005516FE" w:rsidRPr="00D81E5F" w:rsidRDefault="005516FE" w:rsidP="005516FE">
      <w:pPr>
        <w:pStyle w:val="TOC1"/>
        <w:tabs>
          <w:tab w:val="clear" w:pos="9000"/>
          <w:tab w:val="right" w:leader="dot" w:pos="4962"/>
        </w:tabs>
        <w:jc w:val="center"/>
        <w:rPr>
          <w:rFonts w:ascii="Times New Roman" w:hAnsi="Times New Roman"/>
          <w:b w:val="0"/>
          <w:bCs/>
          <w:u w:val="single"/>
        </w:rPr>
      </w:pPr>
      <w:bookmarkStart w:id="298" w:name="page23"/>
      <w:bookmarkEnd w:id="298"/>
      <w:r w:rsidRPr="00D81E5F">
        <w:rPr>
          <w:rFonts w:ascii="Times New Roman" w:hAnsi="Times New Roman"/>
          <w:b w:val="0"/>
          <w:bCs/>
          <w:u w:val="single"/>
        </w:rPr>
        <w:lastRenderedPageBreak/>
        <w:t>TABLE OF CONTENT</w:t>
      </w:r>
    </w:p>
    <w:p w14:paraId="64BB082D" w14:textId="6191C179" w:rsidR="005516FE" w:rsidRPr="00D81E5F" w:rsidRDefault="005516FE" w:rsidP="005516FE">
      <w:pPr>
        <w:pStyle w:val="TOC1"/>
        <w:rPr>
          <w:rFonts w:ascii="Times New Roman" w:eastAsiaTheme="minorEastAsia" w:hAnsi="Times New Roman"/>
          <w:noProof/>
          <w:sz w:val="20"/>
          <w:lang w:val="en-IN" w:bidi="hi-IN"/>
        </w:rPr>
      </w:pPr>
      <w:r w:rsidRPr="00D81E5F">
        <w:rPr>
          <w:rFonts w:ascii="Times New Roman" w:hAnsi="Times New Roman"/>
          <w:b w:val="0"/>
          <w:bCs/>
          <w:u w:val="single"/>
        </w:rPr>
        <w:fldChar w:fldCharType="begin"/>
      </w:r>
      <w:r w:rsidRPr="00D81E5F">
        <w:rPr>
          <w:rFonts w:ascii="Times New Roman" w:hAnsi="Times New Roman"/>
          <w:b w:val="0"/>
          <w:bCs/>
          <w:u w:val="single"/>
        </w:rPr>
        <w:instrText xml:space="preserve"> TOC \b b \* MERGEFORMAT </w:instrText>
      </w:r>
      <w:r w:rsidRPr="00D81E5F">
        <w:rPr>
          <w:rFonts w:ascii="Times New Roman" w:hAnsi="Times New Roman"/>
          <w:b w:val="0"/>
          <w:bCs/>
          <w:u w:val="single"/>
        </w:rPr>
        <w:fldChar w:fldCharType="separate"/>
      </w:r>
      <w:r w:rsidRPr="00D81E5F">
        <w:rPr>
          <w:rFonts w:ascii="Times New Roman" w:hAnsi="Times New Roman"/>
          <w:noProof/>
          <w:sz w:val="20"/>
          <w:u w:val="single"/>
        </w:rPr>
        <w:t>SECTION II- GENERAL CONDITIONS OF CONTRACT</w:t>
      </w:r>
      <w:r w:rsidRPr="00D81E5F">
        <w:rPr>
          <w:rFonts w:ascii="Times New Roman" w:hAnsi="Times New Roman"/>
          <w:noProof/>
          <w:sz w:val="20"/>
        </w:rPr>
        <w:tab/>
      </w:r>
      <w:r w:rsidRPr="00D81E5F">
        <w:rPr>
          <w:rFonts w:ascii="Times New Roman" w:hAnsi="Times New Roman"/>
          <w:noProof/>
          <w:sz w:val="20"/>
        </w:rPr>
        <w:fldChar w:fldCharType="begin"/>
      </w:r>
      <w:r w:rsidRPr="00D81E5F">
        <w:rPr>
          <w:rFonts w:ascii="Times New Roman" w:hAnsi="Times New Roman"/>
          <w:noProof/>
          <w:sz w:val="20"/>
        </w:rPr>
        <w:instrText xml:space="preserve"> PAGEREF _Toc82169486 \h </w:instrText>
      </w:r>
      <w:r w:rsidRPr="00D81E5F">
        <w:rPr>
          <w:rFonts w:ascii="Times New Roman" w:hAnsi="Times New Roman"/>
          <w:noProof/>
          <w:sz w:val="20"/>
        </w:rPr>
      </w:r>
      <w:r w:rsidRPr="00D81E5F">
        <w:rPr>
          <w:rFonts w:ascii="Times New Roman" w:hAnsi="Times New Roman"/>
          <w:noProof/>
          <w:sz w:val="20"/>
        </w:rPr>
        <w:fldChar w:fldCharType="separate"/>
      </w:r>
      <w:r w:rsidR="005D0ED2">
        <w:rPr>
          <w:rFonts w:ascii="Times New Roman" w:hAnsi="Times New Roman"/>
          <w:noProof/>
          <w:sz w:val="20"/>
        </w:rPr>
        <w:t>25</w:t>
      </w:r>
      <w:r w:rsidRPr="00D81E5F">
        <w:rPr>
          <w:rFonts w:ascii="Times New Roman" w:hAnsi="Times New Roman"/>
          <w:noProof/>
          <w:sz w:val="20"/>
        </w:rPr>
        <w:fldChar w:fldCharType="end"/>
      </w:r>
    </w:p>
    <w:p w14:paraId="763586ED" w14:textId="48C3ABEE"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w:t>
      </w:r>
      <w:r w:rsidRPr="00D81E5F">
        <w:rPr>
          <w:rFonts w:eastAsiaTheme="minorEastAsia"/>
          <w:noProof/>
          <w:sz w:val="20"/>
          <w:lang w:val="en-IN" w:bidi="hi-IN"/>
        </w:rPr>
        <w:tab/>
      </w:r>
      <w:r w:rsidRPr="00D81E5F">
        <w:rPr>
          <w:noProof/>
          <w:sz w:val="20"/>
        </w:rPr>
        <w:t>DEFINITIONS</w:t>
      </w:r>
      <w:r w:rsidRPr="00D81E5F">
        <w:rPr>
          <w:noProof/>
          <w:sz w:val="20"/>
        </w:rPr>
        <w:tab/>
      </w:r>
      <w:r w:rsidRPr="00D81E5F">
        <w:rPr>
          <w:noProof/>
          <w:sz w:val="20"/>
        </w:rPr>
        <w:fldChar w:fldCharType="begin"/>
      </w:r>
      <w:r w:rsidRPr="00D81E5F">
        <w:rPr>
          <w:noProof/>
          <w:sz w:val="20"/>
        </w:rPr>
        <w:instrText xml:space="preserve"> PAGEREF _Toc82169487 \h </w:instrText>
      </w:r>
      <w:r w:rsidRPr="00D81E5F">
        <w:rPr>
          <w:noProof/>
          <w:sz w:val="20"/>
        </w:rPr>
      </w:r>
      <w:r w:rsidRPr="00D81E5F">
        <w:rPr>
          <w:noProof/>
          <w:sz w:val="20"/>
        </w:rPr>
        <w:fldChar w:fldCharType="separate"/>
      </w:r>
      <w:r w:rsidR="005D0ED2">
        <w:rPr>
          <w:noProof/>
          <w:sz w:val="20"/>
        </w:rPr>
        <w:t>26</w:t>
      </w:r>
      <w:r w:rsidRPr="00D81E5F">
        <w:rPr>
          <w:noProof/>
          <w:sz w:val="20"/>
        </w:rPr>
        <w:fldChar w:fldCharType="end"/>
      </w:r>
    </w:p>
    <w:p w14:paraId="7E863777" w14:textId="5C95029B"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w:t>
      </w:r>
      <w:r w:rsidRPr="00D81E5F">
        <w:rPr>
          <w:rFonts w:eastAsiaTheme="minorEastAsia"/>
          <w:noProof/>
          <w:sz w:val="20"/>
          <w:lang w:val="en-IN" w:bidi="hi-IN"/>
        </w:rPr>
        <w:tab/>
      </w:r>
      <w:r w:rsidRPr="00D81E5F">
        <w:rPr>
          <w:noProof/>
          <w:sz w:val="20"/>
        </w:rPr>
        <w:t>STANDARDS</w:t>
      </w:r>
      <w:r w:rsidRPr="00D81E5F">
        <w:rPr>
          <w:noProof/>
          <w:sz w:val="20"/>
        </w:rPr>
        <w:tab/>
      </w:r>
      <w:r w:rsidRPr="00D81E5F">
        <w:rPr>
          <w:noProof/>
          <w:sz w:val="20"/>
        </w:rPr>
        <w:fldChar w:fldCharType="begin"/>
      </w:r>
      <w:r w:rsidRPr="00D81E5F">
        <w:rPr>
          <w:noProof/>
          <w:sz w:val="20"/>
        </w:rPr>
        <w:instrText xml:space="preserve"> PAGEREF _Toc82169488 \h </w:instrText>
      </w:r>
      <w:r w:rsidRPr="00D81E5F">
        <w:rPr>
          <w:noProof/>
          <w:sz w:val="20"/>
        </w:rPr>
      </w:r>
      <w:r w:rsidRPr="00D81E5F">
        <w:rPr>
          <w:noProof/>
          <w:sz w:val="20"/>
        </w:rPr>
        <w:fldChar w:fldCharType="separate"/>
      </w:r>
      <w:r w:rsidR="005D0ED2">
        <w:rPr>
          <w:noProof/>
          <w:sz w:val="20"/>
        </w:rPr>
        <w:t>26</w:t>
      </w:r>
      <w:r w:rsidRPr="00D81E5F">
        <w:rPr>
          <w:noProof/>
          <w:sz w:val="20"/>
        </w:rPr>
        <w:fldChar w:fldCharType="end"/>
      </w:r>
    </w:p>
    <w:p w14:paraId="7E0ADCB8" w14:textId="07756D40"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3</w:t>
      </w:r>
      <w:r w:rsidRPr="00D81E5F">
        <w:rPr>
          <w:rFonts w:eastAsiaTheme="minorEastAsia"/>
          <w:noProof/>
          <w:sz w:val="20"/>
          <w:lang w:val="en-IN" w:bidi="hi-IN"/>
        </w:rPr>
        <w:tab/>
      </w:r>
      <w:r w:rsidRPr="00D81E5F">
        <w:rPr>
          <w:noProof/>
          <w:sz w:val="20"/>
        </w:rPr>
        <w:t xml:space="preserve">USE OF CONTRACT DOCUMENTS AND INFORMATION; INSPECTION AND AUDIT BY THE </w:t>
      </w:r>
      <w:r w:rsidRPr="00D81E5F">
        <w:rPr>
          <w:noProof/>
          <w:sz w:val="20"/>
        </w:rPr>
        <w:tab/>
        <w:t>PURCHASER</w:t>
      </w:r>
      <w:r w:rsidRPr="00D81E5F">
        <w:rPr>
          <w:noProof/>
          <w:sz w:val="20"/>
        </w:rPr>
        <w:tab/>
      </w:r>
      <w:r w:rsidRPr="00D81E5F">
        <w:rPr>
          <w:noProof/>
          <w:sz w:val="20"/>
        </w:rPr>
        <w:fldChar w:fldCharType="begin"/>
      </w:r>
      <w:r w:rsidRPr="00D81E5F">
        <w:rPr>
          <w:noProof/>
          <w:sz w:val="20"/>
        </w:rPr>
        <w:instrText xml:space="preserve"> PAGEREF _Toc82169489 \h </w:instrText>
      </w:r>
      <w:r w:rsidRPr="00D81E5F">
        <w:rPr>
          <w:noProof/>
          <w:sz w:val="20"/>
        </w:rPr>
      </w:r>
      <w:r w:rsidRPr="00D81E5F">
        <w:rPr>
          <w:noProof/>
          <w:sz w:val="20"/>
        </w:rPr>
        <w:fldChar w:fldCharType="separate"/>
      </w:r>
      <w:r w:rsidR="005D0ED2">
        <w:rPr>
          <w:noProof/>
          <w:sz w:val="20"/>
        </w:rPr>
        <w:t>26</w:t>
      </w:r>
      <w:r w:rsidRPr="00D81E5F">
        <w:rPr>
          <w:noProof/>
          <w:sz w:val="20"/>
        </w:rPr>
        <w:fldChar w:fldCharType="end"/>
      </w:r>
    </w:p>
    <w:p w14:paraId="01C26EDE" w14:textId="225917B1"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4</w:t>
      </w:r>
      <w:r w:rsidRPr="00D81E5F">
        <w:rPr>
          <w:rFonts w:eastAsiaTheme="minorEastAsia"/>
          <w:noProof/>
          <w:sz w:val="20"/>
          <w:lang w:val="en-IN" w:bidi="hi-IN"/>
        </w:rPr>
        <w:tab/>
      </w:r>
      <w:r w:rsidRPr="00D81E5F">
        <w:rPr>
          <w:noProof/>
          <w:sz w:val="20"/>
        </w:rPr>
        <w:t>PATENT RIGHTS</w:t>
      </w:r>
      <w:r w:rsidRPr="00D81E5F">
        <w:rPr>
          <w:noProof/>
          <w:sz w:val="20"/>
        </w:rPr>
        <w:tab/>
      </w:r>
      <w:r w:rsidRPr="00D81E5F">
        <w:rPr>
          <w:noProof/>
          <w:sz w:val="20"/>
        </w:rPr>
        <w:fldChar w:fldCharType="begin"/>
      </w:r>
      <w:r w:rsidRPr="00D81E5F">
        <w:rPr>
          <w:noProof/>
          <w:sz w:val="20"/>
        </w:rPr>
        <w:instrText xml:space="preserve"> PAGEREF _Toc82169490 \h </w:instrText>
      </w:r>
      <w:r w:rsidRPr="00D81E5F">
        <w:rPr>
          <w:noProof/>
          <w:sz w:val="20"/>
        </w:rPr>
      </w:r>
      <w:r w:rsidRPr="00D81E5F">
        <w:rPr>
          <w:noProof/>
          <w:sz w:val="20"/>
        </w:rPr>
        <w:fldChar w:fldCharType="separate"/>
      </w:r>
      <w:r w:rsidR="005D0ED2">
        <w:rPr>
          <w:noProof/>
          <w:sz w:val="20"/>
        </w:rPr>
        <w:t>27</w:t>
      </w:r>
      <w:r w:rsidRPr="00D81E5F">
        <w:rPr>
          <w:noProof/>
          <w:sz w:val="20"/>
        </w:rPr>
        <w:fldChar w:fldCharType="end"/>
      </w:r>
    </w:p>
    <w:p w14:paraId="1B23DD0B" w14:textId="332D1830"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5</w:t>
      </w:r>
      <w:r w:rsidRPr="00D81E5F">
        <w:rPr>
          <w:rFonts w:eastAsiaTheme="minorEastAsia"/>
          <w:noProof/>
          <w:sz w:val="20"/>
          <w:lang w:val="en-IN" w:bidi="hi-IN"/>
        </w:rPr>
        <w:tab/>
      </w:r>
      <w:r w:rsidRPr="00D81E5F">
        <w:rPr>
          <w:noProof/>
          <w:sz w:val="20"/>
        </w:rPr>
        <w:t>PERFORMANCE SECURITY</w:t>
      </w:r>
      <w:r w:rsidRPr="00D81E5F">
        <w:rPr>
          <w:noProof/>
          <w:sz w:val="20"/>
        </w:rPr>
        <w:tab/>
      </w:r>
      <w:r w:rsidRPr="00D81E5F">
        <w:rPr>
          <w:noProof/>
          <w:sz w:val="20"/>
        </w:rPr>
        <w:fldChar w:fldCharType="begin"/>
      </w:r>
      <w:r w:rsidRPr="00D81E5F">
        <w:rPr>
          <w:noProof/>
          <w:sz w:val="20"/>
        </w:rPr>
        <w:instrText xml:space="preserve"> PAGEREF _Toc82169491 \h </w:instrText>
      </w:r>
      <w:r w:rsidRPr="00D81E5F">
        <w:rPr>
          <w:noProof/>
          <w:sz w:val="20"/>
        </w:rPr>
      </w:r>
      <w:r w:rsidRPr="00D81E5F">
        <w:rPr>
          <w:noProof/>
          <w:sz w:val="20"/>
        </w:rPr>
        <w:fldChar w:fldCharType="separate"/>
      </w:r>
      <w:r w:rsidR="005D0ED2">
        <w:rPr>
          <w:noProof/>
          <w:sz w:val="20"/>
        </w:rPr>
        <w:t>27</w:t>
      </w:r>
      <w:r w:rsidRPr="00D81E5F">
        <w:rPr>
          <w:noProof/>
          <w:sz w:val="20"/>
        </w:rPr>
        <w:fldChar w:fldCharType="end"/>
      </w:r>
    </w:p>
    <w:p w14:paraId="49E3B0C9" w14:textId="4B74D439"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6</w:t>
      </w:r>
      <w:r w:rsidRPr="00D81E5F">
        <w:rPr>
          <w:rFonts w:eastAsiaTheme="minorEastAsia"/>
          <w:noProof/>
          <w:sz w:val="20"/>
          <w:lang w:val="en-IN" w:bidi="hi-IN"/>
        </w:rPr>
        <w:tab/>
      </w:r>
      <w:r w:rsidRPr="00D81E5F">
        <w:rPr>
          <w:noProof/>
          <w:sz w:val="20"/>
        </w:rPr>
        <w:t>INSPECTION AND TESTS</w:t>
      </w:r>
      <w:r w:rsidRPr="00D81E5F">
        <w:rPr>
          <w:noProof/>
          <w:sz w:val="20"/>
        </w:rPr>
        <w:tab/>
      </w:r>
      <w:r w:rsidRPr="00D81E5F">
        <w:rPr>
          <w:noProof/>
          <w:sz w:val="20"/>
        </w:rPr>
        <w:fldChar w:fldCharType="begin"/>
      </w:r>
      <w:r w:rsidRPr="00D81E5F">
        <w:rPr>
          <w:noProof/>
          <w:sz w:val="20"/>
        </w:rPr>
        <w:instrText xml:space="preserve"> PAGEREF _Toc82169492 \h </w:instrText>
      </w:r>
      <w:r w:rsidRPr="00D81E5F">
        <w:rPr>
          <w:noProof/>
          <w:sz w:val="20"/>
        </w:rPr>
      </w:r>
      <w:r w:rsidRPr="00D81E5F">
        <w:rPr>
          <w:noProof/>
          <w:sz w:val="20"/>
        </w:rPr>
        <w:fldChar w:fldCharType="separate"/>
      </w:r>
      <w:r w:rsidR="005D0ED2">
        <w:rPr>
          <w:noProof/>
          <w:sz w:val="20"/>
        </w:rPr>
        <w:t>27</w:t>
      </w:r>
      <w:r w:rsidRPr="00D81E5F">
        <w:rPr>
          <w:noProof/>
          <w:sz w:val="20"/>
        </w:rPr>
        <w:fldChar w:fldCharType="end"/>
      </w:r>
    </w:p>
    <w:p w14:paraId="3F01EBEE" w14:textId="4C7BB7D2"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7</w:t>
      </w:r>
      <w:r w:rsidRPr="00D81E5F">
        <w:rPr>
          <w:rFonts w:eastAsiaTheme="minorEastAsia"/>
          <w:noProof/>
          <w:sz w:val="20"/>
          <w:lang w:val="en-IN" w:bidi="hi-IN"/>
        </w:rPr>
        <w:tab/>
      </w:r>
      <w:r w:rsidRPr="00D81E5F">
        <w:rPr>
          <w:noProof/>
          <w:sz w:val="20"/>
        </w:rPr>
        <w:t>PACKING</w:t>
      </w:r>
      <w:r w:rsidRPr="00D81E5F">
        <w:rPr>
          <w:noProof/>
          <w:sz w:val="20"/>
        </w:rPr>
        <w:tab/>
      </w:r>
      <w:r w:rsidRPr="00D81E5F">
        <w:rPr>
          <w:noProof/>
          <w:sz w:val="20"/>
        </w:rPr>
        <w:fldChar w:fldCharType="begin"/>
      </w:r>
      <w:r w:rsidRPr="00D81E5F">
        <w:rPr>
          <w:noProof/>
          <w:sz w:val="20"/>
        </w:rPr>
        <w:instrText xml:space="preserve"> PAGEREF _Toc82169493 \h </w:instrText>
      </w:r>
      <w:r w:rsidRPr="00D81E5F">
        <w:rPr>
          <w:noProof/>
          <w:sz w:val="20"/>
        </w:rPr>
      </w:r>
      <w:r w:rsidRPr="00D81E5F">
        <w:rPr>
          <w:noProof/>
          <w:sz w:val="20"/>
        </w:rPr>
        <w:fldChar w:fldCharType="separate"/>
      </w:r>
      <w:r w:rsidR="005D0ED2">
        <w:rPr>
          <w:noProof/>
          <w:sz w:val="20"/>
        </w:rPr>
        <w:t>28</w:t>
      </w:r>
      <w:r w:rsidRPr="00D81E5F">
        <w:rPr>
          <w:noProof/>
          <w:sz w:val="20"/>
        </w:rPr>
        <w:fldChar w:fldCharType="end"/>
      </w:r>
    </w:p>
    <w:p w14:paraId="47C4EC4B" w14:textId="7B643358"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8</w:t>
      </w:r>
      <w:r w:rsidRPr="00D81E5F">
        <w:rPr>
          <w:rFonts w:eastAsiaTheme="minorEastAsia"/>
          <w:noProof/>
          <w:sz w:val="20"/>
          <w:lang w:val="en-IN" w:bidi="hi-IN"/>
        </w:rPr>
        <w:tab/>
      </w:r>
      <w:r w:rsidRPr="00D81E5F">
        <w:rPr>
          <w:noProof/>
          <w:sz w:val="20"/>
        </w:rPr>
        <w:t>DELIVERY AND DOCUMENTS</w:t>
      </w:r>
      <w:r w:rsidRPr="00D81E5F">
        <w:rPr>
          <w:noProof/>
          <w:sz w:val="20"/>
        </w:rPr>
        <w:tab/>
      </w:r>
      <w:r w:rsidRPr="00D81E5F">
        <w:rPr>
          <w:noProof/>
          <w:sz w:val="20"/>
        </w:rPr>
        <w:fldChar w:fldCharType="begin"/>
      </w:r>
      <w:r w:rsidRPr="00D81E5F">
        <w:rPr>
          <w:noProof/>
          <w:sz w:val="20"/>
        </w:rPr>
        <w:instrText xml:space="preserve"> PAGEREF _Toc82169494 \h </w:instrText>
      </w:r>
      <w:r w:rsidRPr="00D81E5F">
        <w:rPr>
          <w:noProof/>
          <w:sz w:val="20"/>
        </w:rPr>
      </w:r>
      <w:r w:rsidRPr="00D81E5F">
        <w:rPr>
          <w:noProof/>
          <w:sz w:val="20"/>
        </w:rPr>
        <w:fldChar w:fldCharType="separate"/>
      </w:r>
      <w:r w:rsidR="005D0ED2">
        <w:rPr>
          <w:noProof/>
          <w:sz w:val="20"/>
        </w:rPr>
        <w:t>29</w:t>
      </w:r>
      <w:r w:rsidRPr="00D81E5F">
        <w:rPr>
          <w:noProof/>
          <w:sz w:val="20"/>
        </w:rPr>
        <w:fldChar w:fldCharType="end"/>
      </w:r>
    </w:p>
    <w:p w14:paraId="68A9C320" w14:textId="407F93EB"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9</w:t>
      </w:r>
      <w:r w:rsidRPr="00D81E5F">
        <w:rPr>
          <w:rFonts w:eastAsiaTheme="minorEastAsia"/>
          <w:noProof/>
          <w:sz w:val="20"/>
          <w:lang w:val="en-IN" w:bidi="hi-IN"/>
        </w:rPr>
        <w:tab/>
      </w:r>
      <w:r w:rsidRPr="00D81E5F">
        <w:rPr>
          <w:noProof/>
          <w:sz w:val="20"/>
        </w:rPr>
        <w:t>TRAINING</w:t>
      </w:r>
      <w:r w:rsidRPr="00D81E5F">
        <w:rPr>
          <w:noProof/>
          <w:sz w:val="20"/>
        </w:rPr>
        <w:tab/>
      </w:r>
      <w:r w:rsidRPr="00D81E5F">
        <w:rPr>
          <w:noProof/>
          <w:sz w:val="20"/>
        </w:rPr>
        <w:fldChar w:fldCharType="begin"/>
      </w:r>
      <w:r w:rsidRPr="00D81E5F">
        <w:rPr>
          <w:noProof/>
          <w:sz w:val="20"/>
        </w:rPr>
        <w:instrText xml:space="preserve"> PAGEREF _Toc82169495 \h </w:instrText>
      </w:r>
      <w:r w:rsidRPr="00D81E5F">
        <w:rPr>
          <w:noProof/>
          <w:sz w:val="20"/>
        </w:rPr>
      </w:r>
      <w:r w:rsidRPr="00D81E5F">
        <w:rPr>
          <w:noProof/>
          <w:sz w:val="20"/>
        </w:rPr>
        <w:fldChar w:fldCharType="separate"/>
      </w:r>
      <w:r w:rsidR="005D0ED2">
        <w:rPr>
          <w:noProof/>
          <w:sz w:val="20"/>
        </w:rPr>
        <w:t>30</w:t>
      </w:r>
      <w:r w:rsidRPr="00D81E5F">
        <w:rPr>
          <w:noProof/>
          <w:sz w:val="20"/>
        </w:rPr>
        <w:fldChar w:fldCharType="end"/>
      </w:r>
    </w:p>
    <w:p w14:paraId="53AF8036" w14:textId="1FF053B6"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10</w:t>
      </w:r>
      <w:r w:rsidRPr="00D81E5F">
        <w:rPr>
          <w:rFonts w:eastAsiaTheme="minorEastAsia"/>
          <w:noProof/>
          <w:sz w:val="20"/>
          <w:lang w:val="en-IN" w:bidi="hi-IN"/>
        </w:rPr>
        <w:tab/>
      </w:r>
      <w:r w:rsidRPr="00D81E5F">
        <w:rPr>
          <w:noProof/>
          <w:sz w:val="20"/>
        </w:rPr>
        <w:t>INCIDENTAL SERVICES</w:t>
      </w:r>
      <w:r w:rsidRPr="00D81E5F">
        <w:rPr>
          <w:noProof/>
          <w:sz w:val="20"/>
        </w:rPr>
        <w:tab/>
      </w:r>
      <w:r w:rsidRPr="00D81E5F">
        <w:rPr>
          <w:noProof/>
          <w:sz w:val="20"/>
        </w:rPr>
        <w:fldChar w:fldCharType="begin"/>
      </w:r>
      <w:r w:rsidRPr="00D81E5F">
        <w:rPr>
          <w:noProof/>
          <w:sz w:val="20"/>
        </w:rPr>
        <w:instrText xml:space="preserve"> PAGEREF _Toc82169496 \h </w:instrText>
      </w:r>
      <w:r w:rsidRPr="00D81E5F">
        <w:rPr>
          <w:noProof/>
          <w:sz w:val="20"/>
        </w:rPr>
      </w:r>
      <w:r w:rsidRPr="00D81E5F">
        <w:rPr>
          <w:noProof/>
          <w:sz w:val="20"/>
        </w:rPr>
        <w:fldChar w:fldCharType="separate"/>
      </w:r>
      <w:r w:rsidR="005D0ED2">
        <w:rPr>
          <w:noProof/>
          <w:sz w:val="20"/>
        </w:rPr>
        <w:t>30</w:t>
      </w:r>
      <w:r w:rsidRPr="00D81E5F">
        <w:rPr>
          <w:noProof/>
          <w:sz w:val="20"/>
        </w:rPr>
        <w:fldChar w:fldCharType="end"/>
      </w:r>
    </w:p>
    <w:p w14:paraId="0ED66C70" w14:textId="59AD89D1"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11</w:t>
      </w:r>
      <w:r w:rsidRPr="00D81E5F">
        <w:rPr>
          <w:rFonts w:eastAsiaTheme="minorEastAsia"/>
          <w:noProof/>
          <w:sz w:val="20"/>
          <w:lang w:val="en-IN" w:bidi="hi-IN"/>
        </w:rPr>
        <w:tab/>
      </w:r>
      <w:r w:rsidRPr="00D81E5F">
        <w:rPr>
          <w:noProof/>
          <w:sz w:val="20"/>
        </w:rPr>
        <w:t>SPARES</w:t>
      </w:r>
      <w:r w:rsidRPr="00D81E5F">
        <w:rPr>
          <w:noProof/>
          <w:sz w:val="20"/>
        </w:rPr>
        <w:tab/>
      </w:r>
      <w:r w:rsidRPr="00D81E5F">
        <w:rPr>
          <w:noProof/>
          <w:sz w:val="20"/>
        </w:rPr>
        <w:fldChar w:fldCharType="begin"/>
      </w:r>
      <w:r w:rsidRPr="00D81E5F">
        <w:rPr>
          <w:noProof/>
          <w:sz w:val="20"/>
        </w:rPr>
        <w:instrText xml:space="preserve"> PAGEREF _Toc82169497 \h </w:instrText>
      </w:r>
      <w:r w:rsidRPr="00D81E5F">
        <w:rPr>
          <w:noProof/>
          <w:sz w:val="20"/>
        </w:rPr>
      </w:r>
      <w:r w:rsidRPr="00D81E5F">
        <w:rPr>
          <w:noProof/>
          <w:sz w:val="20"/>
        </w:rPr>
        <w:fldChar w:fldCharType="separate"/>
      </w:r>
      <w:r w:rsidR="005D0ED2">
        <w:rPr>
          <w:noProof/>
          <w:sz w:val="20"/>
        </w:rPr>
        <w:t>30</w:t>
      </w:r>
      <w:r w:rsidRPr="00D81E5F">
        <w:rPr>
          <w:noProof/>
          <w:sz w:val="20"/>
        </w:rPr>
        <w:fldChar w:fldCharType="end"/>
      </w:r>
    </w:p>
    <w:p w14:paraId="530ACFD7" w14:textId="4656A860"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12</w:t>
      </w:r>
      <w:r w:rsidRPr="00D81E5F">
        <w:rPr>
          <w:rFonts w:eastAsiaTheme="minorEastAsia"/>
          <w:noProof/>
          <w:sz w:val="20"/>
          <w:lang w:val="en-IN" w:bidi="hi-IN"/>
        </w:rPr>
        <w:tab/>
      </w:r>
      <w:r w:rsidRPr="00D81E5F">
        <w:rPr>
          <w:noProof/>
          <w:sz w:val="20"/>
        </w:rPr>
        <w:t>INSURANCE</w:t>
      </w:r>
      <w:r w:rsidRPr="00D81E5F">
        <w:rPr>
          <w:noProof/>
          <w:sz w:val="20"/>
        </w:rPr>
        <w:tab/>
      </w:r>
      <w:r w:rsidRPr="00D81E5F">
        <w:rPr>
          <w:noProof/>
          <w:sz w:val="20"/>
        </w:rPr>
        <w:fldChar w:fldCharType="begin"/>
      </w:r>
      <w:r w:rsidRPr="00D81E5F">
        <w:rPr>
          <w:noProof/>
          <w:sz w:val="20"/>
        </w:rPr>
        <w:instrText xml:space="preserve"> PAGEREF _Toc82169498 \h </w:instrText>
      </w:r>
      <w:r w:rsidRPr="00D81E5F">
        <w:rPr>
          <w:noProof/>
          <w:sz w:val="20"/>
        </w:rPr>
      </w:r>
      <w:r w:rsidRPr="00D81E5F">
        <w:rPr>
          <w:noProof/>
          <w:sz w:val="20"/>
        </w:rPr>
        <w:fldChar w:fldCharType="separate"/>
      </w:r>
      <w:r w:rsidR="005D0ED2">
        <w:rPr>
          <w:noProof/>
          <w:sz w:val="20"/>
        </w:rPr>
        <w:t>30</w:t>
      </w:r>
      <w:r w:rsidRPr="00D81E5F">
        <w:rPr>
          <w:noProof/>
          <w:sz w:val="20"/>
        </w:rPr>
        <w:fldChar w:fldCharType="end"/>
      </w:r>
    </w:p>
    <w:p w14:paraId="60D44C10" w14:textId="0C48E3AC"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13</w:t>
      </w:r>
      <w:r w:rsidRPr="00D81E5F">
        <w:rPr>
          <w:rFonts w:eastAsiaTheme="minorEastAsia"/>
          <w:noProof/>
          <w:sz w:val="20"/>
          <w:lang w:val="en-IN" w:bidi="hi-IN"/>
        </w:rPr>
        <w:tab/>
      </w:r>
      <w:r w:rsidRPr="00D81E5F">
        <w:rPr>
          <w:noProof/>
          <w:sz w:val="20"/>
        </w:rPr>
        <w:t>TRANSPORTATION</w:t>
      </w:r>
      <w:r w:rsidRPr="00D81E5F">
        <w:rPr>
          <w:noProof/>
          <w:sz w:val="20"/>
        </w:rPr>
        <w:tab/>
      </w:r>
      <w:r w:rsidRPr="00D81E5F">
        <w:rPr>
          <w:noProof/>
          <w:sz w:val="20"/>
        </w:rPr>
        <w:fldChar w:fldCharType="begin"/>
      </w:r>
      <w:r w:rsidRPr="00D81E5F">
        <w:rPr>
          <w:noProof/>
          <w:sz w:val="20"/>
        </w:rPr>
        <w:instrText xml:space="preserve"> PAGEREF _Toc82169499 \h </w:instrText>
      </w:r>
      <w:r w:rsidRPr="00D81E5F">
        <w:rPr>
          <w:noProof/>
          <w:sz w:val="20"/>
        </w:rPr>
      </w:r>
      <w:r w:rsidRPr="00D81E5F">
        <w:rPr>
          <w:noProof/>
          <w:sz w:val="20"/>
        </w:rPr>
        <w:fldChar w:fldCharType="separate"/>
      </w:r>
      <w:r w:rsidR="005D0ED2">
        <w:rPr>
          <w:noProof/>
          <w:sz w:val="20"/>
        </w:rPr>
        <w:t>30</w:t>
      </w:r>
      <w:r w:rsidRPr="00D81E5F">
        <w:rPr>
          <w:noProof/>
          <w:sz w:val="20"/>
        </w:rPr>
        <w:fldChar w:fldCharType="end"/>
      </w:r>
    </w:p>
    <w:p w14:paraId="4B76DD4D" w14:textId="7FB3A1E1"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14</w:t>
      </w:r>
      <w:r w:rsidRPr="00D81E5F">
        <w:rPr>
          <w:rFonts w:eastAsiaTheme="minorEastAsia"/>
          <w:noProof/>
          <w:sz w:val="20"/>
          <w:lang w:val="en-IN" w:bidi="hi-IN"/>
        </w:rPr>
        <w:tab/>
      </w:r>
      <w:r w:rsidRPr="00D81E5F">
        <w:rPr>
          <w:noProof/>
          <w:sz w:val="20"/>
        </w:rPr>
        <w:t>WARRANTY/ SHELF LIFE</w:t>
      </w:r>
      <w:r w:rsidRPr="00D81E5F">
        <w:rPr>
          <w:noProof/>
          <w:sz w:val="20"/>
        </w:rPr>
        <w:tab/>
      </w:r>
      <w:r w:rsidRPr="00D81E5F">
        <w:rPr>
          <w:noProof/>
          <w:sz w:val="20"/>
        </w:rPr>
        <w:fldChar w:fldCharType="begin"/>
      </w:r>
      <w:r w:rsidRPr="00D81E5F">
        <w:rPr>
          <w:noProof/>
          <w:sz w:val="20"/>
        </w:rPr>
        <w:instrText xml:space="preserve"> PAGEREF _Toc82169500 \h </w:instrText>
      </w:r>
      <w:r w:rsidRPr="00D81E5F">
        <w:rPr>
          <w:noProof/>
          <w:sz w:val="20"/>
        </w:rPr>
      </w:r>
      <w:r w:rsidRPr="00D81E5F">
        <w:rPr>
          <w:noProof/>
          <w:sz w:val="20"/>
        </w:rPr>
        <w:fldChar w:fldCharType="separate"/>
      </w:r>
      <w:r w:rsidR="005D0ED2">
        <w:rPr>
          <w:noProof/>
          <w:sz w:val="20"/>
        </w:rPr>
        <w:t>30</w:t>
      </w:r>
      <w:r w:rsidRPr="00D81E5F">
        <w:rPr>
          <w:noProof/>
          <w:sz w:val="20"/>
        </w:rPr>
        <w:fldChar w:fldCharType="end"/>
      </w:r>
    </w:p>
    <w:p w14:paraId="2A14A47F" w14:textId="6D3F3C04"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15</w:t>
      </w:r>
      <w:r w:rsidRPr="00D81E5F">
        <w:rPr>
          <w:rFonts w:eastAsiaTheme="minorEastAsia"/>
          <w:noProof/>
          <w:sz w:val="20"/>
          <w:lang w:val="en-IN" w:bidi="hi-IN"/>
        </w:rPr>
        <w:tab/>
      </w:r>
      <w:r w:rsidRPr="00D81E5F">
        <w:rPr>
          <w:noProof/>
          <w:sz w:val="20"/>
        </w:rPr>
        <w:t>PAYMENT TERMS</w:t>
      </w:r>
      <w:r w:rsidRPr="00D81E5F">
        <w:rPr>
          <w:noProof/>
          <w:sz w:val="20"/>
        </w:rPr>
        <w:tab/>
      </w:r>
      <w:r w:rsidRPr="00D81E5F">
        <w:rPr>
          <w:noProof/>
          <w:sz w:val="20"/>
        </w:rPr>
        <w:fldChar w:fldCharType="begin"/>
      </w:r>
      <w:r w:rsidRPr="00D81E5F">
        <w:rPr>
          <w:noProof/>
          <w:sz w:val="20"/>
        </w:rPr>
        <w:instrText xml:space="preserve"> PAGEREF _Toc82169501 \h </w:instrText>
      </w:r>
      <w:r w:rsidRPr="00D81E5F">
        <w:rPr>
          <w:noProof/>
          <w:sz w:val="20"/>
        </w:rPr>
      </w:r>
      <w:r w:rsidRPr="00D81E5F">
        <w:rPr>
          <w:noProof/>
          <w:sz w:val="20"/>
        </w:rPr>
        <w:fldChar w:fldCharType="separate"/>
      </w:r>
      <w:r w:rsidR="005D0ED2">
        <w:rPr>
          <w:noProof/>
          <w:sz w:val="20"/>
        </w:rPr>
        <w:t>32</w:t>
      </w:r>
      <w:r w:rsidRPr="00D81E5F">
        <w:rPr>
          <w:noProof/>
          <w:sz w:val="20"/>
        </w:rPr>
        <w:fldChar w:fldCharType="end"/>
      </w:r>
    </w:p>
    <w:p w14:paraId="74F76796" w14:textId="2CCA5AD9"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16</w:t>
      </w:r>
      <w:r w:rsidRPr="00D81E5F">
        <w:rPr>
          <w:rFonts w:eastAsiaTheme="minorEastAsia"/>
          <w:noProof/>
          <w:sz w:val="20"/>
          <w:lang w:val="en-IN" w:bidi="hi-IN"/>
        </w:rPr>
        <w:tab/>
      </w:r>
      <w:r w:rsidRPr="00D81E5F">
        <w:rPr>
          <w:noProof/>
          <w:sz w:val="20"/>
        </w:rPr>
        <w:t>PRICES</w:t>
      </w:r>
      <w:r w:rsidRPr="00D81E5F">
        <w:rPr>
          <w:noProof/>
          <w:sz w:val="20"/>
        </w:rPr>
        <w:tab/>
      </w:r>
      <w:r w:rsidRPr="00D81E5F">
        <w:rPr>
          <w:noProof/>
          <w:sz w:val="20"/>
        </w:rPr>
        <w:fldChar w:fldCharType="begin"/>
      </w:r>
      <w:r w:rsidRPr="00D81E5F">
        <w:rPr>
          <w:noProof/>
          <w:sz w:val="20"/>
        </w:rPr>
        <w:instrText xml:space="preserve"> PAGEREF _Toc82169502 \h </w:instrText>
      </w:r>
      <w:r w:rsidRPr="00D81E5F">
        <w:rPr>
          <w:noProof/>
          <w:sz w:val="20"/>
        </w:rPr>
      </w:r>
      <w:r w:rsidRPr="00D81E5F">
        <w:rPr>
          <w:noProof/>
          <w:sz w:val="20"/>
        </w:rPr>
        <w:fldChar w:fldCharType="separate"/>
      </w:r>
      <w:r w:rsidR="005D0ED2">
        <w:rPr>
          <w:noProof/>
          <w:sz w:val="20"/>
        </w:rPr>
        <w:t>32</w:t>
      </w:r>
      <w:r w:rsidRPr="00D81E5F">
        <w:rPr>
          <w:noProof/>
          <w:sz w:val="20"/>
        </w:rPr>
        <w:fldChar w:fldCharType="end"/>
      </w:r>
    </w:p>
    <w:p w14:paraId="524DE252" w14:textId="68EEAA6D"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17</w:t>
      </w:r>
      <w:r w:rsidRPr="00D81E5F">
        <w:rPr>
          <w:rFonts w:eastAsiaTheme="minorEastAsia"/>
          <w:noProof/>
          <w:sz w:val="20"/>
          <w:lang w:val="en-IN" w:bidi="hi-IN"/>
        </w:rPr>
        <w:tab/>
      </w:r>
      <w:r w:rsidRPr="00D81E5F">
        <w:rPr>
          <w:noProof/>
          <w:sz w:val="20"/>
        </w:rPr>
        <w:t>CHANGE ORDERS</w:t>
      </w:r>
      <w:r w:rsidRPr="00D81E5F">
        <w:rPr>
          <w:noProof/>
          <w:sz w:val="20"/>
        </w:rPr>
        <w:tab/>
      </w:r>
      <w:r w:rsidRPr="00D81E5F">
        <w:rPr>
          <w:noProof/>
          <w:sz w:val="20"/>
        </w:rPr>
        <w:fldChar w:fldCharType="begin"/>
      </w:r>
      <w:r w:rsidRPr="00D81E5F">
        <w:rPr>
          <w:noProof/>
          <w:sz w:val="20"/>
        </w:rPr>
        <w:instrText xml:space="preserve"> PAGEREF _Toc82169503 \h </w:instrText>
      </w:r>
      <w:r w:rsidRPr="00D81E5F">
        <w:rPr>
          <w:noProof/>
          <w:sz w:val="20"/>
        </w:rPr>
      </w:r>
      <w:r w:rsidRPr="00D81E5F">
        <w:rPr>
          <w:noProof/>
          <w:sz w:val="20"/>
        </w:rPr>
        <w:fldChar w:fldCharType="separate"/>
      </w:r>
      <w:r w:rsidR="005D0ED2">
        <w:rPr>
          <w:noProof/>
          <w:sz w:val="20"/>
        </w:rPr>
        <w:t>33</w:t>
      </w:r>
      <w:r w:rsidRPr="00D81E5F">
        <w:rPr>
          <w:noProof/>
          <w:sz w:val="20"/>
        </w:rPr>
        <w:fldChar w:fldCharType="end"/>
      </w:r>
    </w:p>
    <w:p w14:paraId="10F0554F" w14:textId="3934E93A"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18</w:t>
      </w:r>
      <w:r w:rsidRPr="00D81E5F">
        <w:rPr>
          <w:rFonts w:eastAsiaTheme="minorEastAsia"/>
          <w:noProof/>
          <w:sz w:val="20"/>
          <w:lang w:val="en-IN" w:bidi="hi-IN"/>
        </w:rPr>
        <w:tab/>
      </w:r>
      <w:r w:rsidRPr="00D81E5F">
        <w:rPr>
          <w:noProof/>
          <w:sz w:val="20"/>
        </w:rPr>
        <w:t>SUBCONTRACTS</w:t>
      </w:r>
      <w:r w:rsidRPr="00D81E5F">
        <w:rPr>
          <w:noProof/>
          <w:sz w:val="20"/>
        </w:rPr>
        <w:tab/>
      </w:r>
      <w:r w:rsidRPr="00D81E5F">
        <w:rPr>
          <w:noProof/>
          <w:sz w:val="20"/>
        </w:rPr>
        <w:fldChar w:fldCharType="begin"/>
      </w:r>
      <w:r w:rsidRPr="00D81E5F">
        <w:rPr>
          <w:noProof/>
          <w:sz w:val="20"/>
        </w:rPr>
        <w:instrText xml:space="preserve"> PAGEREF _Toc82169504 \h </w:instrText>
      </w:r>
      <w:r w:rsidRPr="00D81E5F">
        <w:rPr>
          <w:noProof/>
          <w:sz w:val="20"/>
        </w:rPr>
      </w:r>
      <w:r w:rsidRPr="00D81E5F">
        <w:rPr>
          <w:noProof/>
          <w:sz w:val="20"/>
        </w:rPr>
        <w:fldChar w:fldCharType="separate"/>
      </w:r>
      <w:r w:rsidR="005D0ED2">
        <w:rPr>
          <w:noProof/>
          <w:sz w:val="20"/>
        </w:rPr>
        <w:t>33</w:t>
      </w:r>
      <w:r w:rsidRPr="00D81E5F">
        <w:rPr>
          <w:noProof/>
          <w:sz w:val="20"/>
        </w:rPr>
        <w:fldChar w:fldCharType="end"/>
      </w:r>
    </w:p>
    <w:p w14:paraId="6F05724A" w14:textId="75D27207"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19</w:t>
      </w:r>
      <w:r w:rsidRPr="00D81E5F">
        <w:rPr>
          <w:rFonts w:eastAsiaTheme="minorEastAsia"/>
          <w:noProof/>
          <w:sz w:val="20"/>
          <w:lang w:val="en-IN" w:bidi="hi-IN"/>
        </w:rPr>
        <w:tab/>
      </w:r>
      <w:r w:rsidRPr="00D81E5F">
        <w:rPr>
          <w:noProof/>
          <w:sz w:val="20"/>
        </w:rPr>
        <w:t>DELAYS IN THE SUPPLIER’S PERFORMANCE</w:t>
      </w:r>
      <w:r w:rsidRPr="00D81E5F">
        <w:rPr>
          <w:noProof/>
          <w:sz w:val="20"/>
        </w:rPr>
        <w:tab/>
      </w:r>
      <w:r w:rsidRPr="00D81E5F">
        <w:rPr>
          <w:noProof/>
          <w:sz w:val="20"/>
        </w:rPr>
        <w:fldChar w:fldCharType="begin"/>
      </w:r>
      <w:r w:rsidRPr="00D81E5F">
        <w:rPr>
          <w:noProof/>
          <w:sz w:val="20"/>
        </w:rPr>
        <w:instrText xml:space="preserve"> PAGEREF _Toc82169505 \h </w:instrText>
      </w:r>
      <w:r w:rsidRPr="00D81E5F">
        <w:rPr>
          <w:noProof/>
          <w:sz w:val="20"/>
        </w:rPr>
      </w:r>
      <w:r w:rsidRPr="00D81E5F">
        <w:rPr>
          <w:noProof/>
          <w:sz w:val="20"/>
        </w:rPr>
        <w:fldChar w:fldCharType="separate"/>
      </w:r>
      <w:r w:rsidR="005D0ED2">
        <w:rPr>
          <w:noProof/>
          <w:sz w:val="20"/>
        </w:rPr>
        <w:t>33</w:t>
      </w:r>
      <w:r w:rsidRPr="00D81E5F">
        <w:rPr>
          <w:noProof/>
          <w:sz w:val="20"/>
        </w:rPr>
        <w:fldChar w:fldCharType="end"/>
      </w:r>
    </w:p>
    <w:p w14:paraId="3EFE82BC" w14:textId="74D89EE4"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20</w:t>
      </w:r>
      <w:r w:rsidRPr="00D81E5F">
        <w:rPr>
          <w:rFonts w:eastAsiaTheme="minorEastAsia"/>
          <w:noProof/>
          <w:sz w:val="20"/>
          <w:lang w:val="en-IN" w:bidi="hi-IN"/>
        </w:rPr>
        <w:tab/>
      </w:r>
      <w:r w:rsidRPr="00D81E5F">
        <w:rPr>
          <w:noProof/>
          <w:sz w:val="20"/>
        </w:rPr>
        <w:t>LIQUIDATED DAMAGES</w:t>
      </w:r>
      <w:r w:rsidRPr="00D81E5F">
        <w:rPr>
          <w:noProof/>
          <w:sz w:val="20"/>
        </w:rPr>
        <w:tab/>
      </w:r>
      <w:r w:rsidRPr="00D81E5F">
        <w:rPr>
          <w:noProof/>
          <w:sz w:val="20"/>
        </w:rPr>
        <w:fldChar w:fldCharType="begin"/>
      </w:r>
      <w:r w:rsidRPr="00D81E5F">
        <w:rPr>
          <w:noProof/>
          <w:sz w:val="20"/>
        </w:rPr>
        <w:instrText xml:space="preserve"> PAGEREF _Toc82169506 \h </w:instrText>
      </w:r>
      <w:r w:rsidRPr="00D81E5F">
        <w:rPr>
          <w:noProof/>
          <w:sz w:val="20"/>
        </w:rPr>
      </w:r>
      <w:r w:rsidRPr="00D81E5F">
        <w:rPr>
          <w:noProof/>
          <w:sz w:val="20"/>
        </w:rPr>
        <w:fldChar w:fldCharType="separate"/>
      </w:r>
      <w:r w:rsidR="005D0ED2">
        <w:rPr>
          <w:noProof/>
          <w:sz w:val="20"/>
        </w:rPr>
        <w:t>34</w:t>
      </w:r>
      <w:r w:rsidRPr="00D81E5F">
        <w:rPr>
          <w:noProof/>
          <w:sz w:val="20"/>
        </w:rPr>
        <w:fldChar w:fldCharType="end"/>
      </w:r>
    </w:p>
    <w:p w14:paraId="44EA37E5" w14:textId="05C5EED5"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21</w:t>
      </w:r>
      <w:r w:rsidRPr="00D81E5F">
        <w:rPr>
          <w:rFonts w:eastAsiaTheme="minorEastAsia"/>
          <w:noProof/>
          <w:sz w:val="20"/>
          <w:lang w:val="en-IN" w:bidi="hi-IN"/>
        </w:rPr>
        <w:tab/>
      </w:r>
      <w:r w:rsidRPr="00D81E5F">
        <w:rPr>
          <w:noProof/>
          <w:sz w:val="20"/>
        </w:rPr>
        <w:t>FORCE MAJEURE</w:t>
      </w:r>
      <w:r w:rsidRPr="00D81E5F">
        <w:rPr>
          <w:noProof/>
          <w:sz w:val="20"/>
        </w:rPr>
        <w:tab/>
      </w:r>
      <w:r w:rsidRPr="00D81E5F">
        <w:rPr>
          <w:noProof/>
          <w:sz w:val="20"/>
        </w:rPr>
        <w:fldChar w:fldCharType="begin"/>
      </w:r>
      <w:r w:rsidRPr="00D81E5F">
        <w:rPr>
          <w:noProof/>
          <w:sz w:val="20"/>
        </w:rPr>
        <w:instrText xml:space="preserve"> PAGEREF _Toc82169507 \h </w:instrText>
      </w:r>
      <w:r w:rsidRPr="00D81E5F">
        <w:rPr>
          <w:noProof/>
          <w:sz w:val="20"/>
        </w:rPr>
      </w:r>
      <w:r w:rsidRPr="00D81E5F">
        <w:rPr>
          <w:noProof/>
          <w:sz w:val="20"/>
        </w:rPr>
        <w:fldChar w:fldCharType="separate"/>
      </w:r>
      <w:r w:rsidR="005D0ED2">
        <w:rPr>
          <w:noProof/>
          <w:sz w:val="20"/>
        </w:rPr>
        <w:t>34</w:t>
      </w:r>
      <w:r w:rsidRPr="00D81E5F">
        <w:rPr>
          <w:noProof/>
          <w:sz w:val="20"/>
        </w:rPr>
        <w:fldChar w:fldCharType="end"/>
      </w:r>
    </w:p>
    <w:p w14:paraId="686F1E9C" w14:textId="5234A6EA"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22</w:t>
      </w:r>
      <w:r w:rsidRPr="00D81E5F">
        <w:rPr>
          <w:rFonts w:eastAsiaTheme="minorEastAsia"/>
          <w:noProof/>
          <w:sz w:val="20"/>
          <w:lang w:val="en-IN" w:bidi="hi-IN"/>
        </w:rPr>
        <w:tab/>
      </w:r>
      <w:r w:rsidRPr="00D81E5F">
        <w:rPr>
          <w:noProof/>
          <w:sz w:val="20"/>
        </w:rPr>
        <w:t>TERMINATION FOR DEFAULT</w:t>
      </w:r>
      <w:r w:rsidRPr="00D81E5F">
        <w:rPr>
          <w:noProof/>
          <w:sz w:val="20"/>
        </w:rPr>
        <w:tab/>
      </w:r>
      <w:r w:rsidRPr="00D81E5F">
        <w:rPr>
          <w:noProof/>
          <w:sz w:val="20"/>
        </w:rPr>
        <w:fldChar w:fldCharType="begin"/>
      </w:r>
      <w:r w:rsidRPr="00D81E5F">
        <w:rPr>
          <w:noProof/>
          <w:sz w:val="20"/>
        </w:rPr>
        <w:instrText xml:space="preserve"> PAGEREF _Toc82169508 \h </w:instrText>
      </w:r>
      <w:r w:rsidRPr="00D81E5F">
        <w:rPr>
          <w:noProof/>
          <w:sz w:val="20"/>
        </w:rPr>
      </w:r>
      <w:r w:rsidRPr="00D81E5F">
        <w:rPr>
          <w:noProof/>
          <w:sz w:val="20"/>
        </w:rPr>
        <w:fldChar w:fldCharType="separate"/>
      </w:r>
      <w:r w:rsidR="005D0ED2">
        <w:rPr>
          <w:noProof/>
          <w:sz w:val="20"/>
        </w:rPr>
        <w:t>34</w:t>
      </w:r>
      <w:r w:rsidRPr="00D81E5F">
        <w:rPr>
          <w:noProof/>
          <w:sz w:val="20"/>
        </w:rPr>
        <w:fldChar w:fldCharType="end"/>
      </w:r>
    </w:p>
    <w:p w14:paraId="09F63F63" w14:textId="5DF8FA33"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23</w:t>
      </w:r>
      <w:r w:rsidRPr="00D81E5F">
        <w:rPr>
          <w:rFonts w:eastAsiaTheme="minorEastAsia"/>
          <w:noProof/>
          <w:sz w:val="20"/>
          <w:lang w:val="en-IN" w:bidi="hi-IN"/>
        </w:rPr>
        <w:tab/>
      </w:r>
      <w:r w:rsidRPr="00D81E5F">
        <w:rPr>
          <w:noProof/>
          <w:sz w:val="20"/>
        </w:rPr>
        <w:t>TERMINATION FOR INSOLVENCY</w:t>
      </w:r>
      <w:r w:rsidRPr="00D81E5F">
        <w:rPr>
          <w:noProof/>
          <w:sz w:val="20"/>
        </w:rPr>
        <w:tab/>
      </w:r>
      <w:r w:rsidRPr="00D81E5F">
        <w:rPr>
          <w:noProof/>
          <w:sz w:val="20"/>
        </w:rPr>
        <w:fldChar w:fldCharType="begin"/>
      </w:r>
      <w:r w:rsidRPr="00D81E5F">
        <w:rPr>
          <w:noProof/>
          <w:sz w:val="20"/>
        </w:rPr>
        <w:instrText xml:space="preserve"> PAGEREF _Toc82169509 \h </w:instrText>
      </w:r>
      <w:r w:rsidRPr="00D81E5F">
        <w:rPr>
          <w:noProof/>
          <w:sz w:val="20"/>
        </w:rPr>
      </w:r>
      <w:r w:rsidRPr="00D81E5F">
        <w:rPr>
          <w:noProof/>
          <w:sz w:val="20"/>
        </w:rPr>
        <w:fldChar w:fldCharType="separate"/>
      </w:r>
      <w:r w:rsidR="005D0ED2">
        <w:rPr>
          <w:noProof/>
          <w:sz w:val="20"/>
        </w:rPr>
        <w:t>36</w:t>
      </w:r>
      <w:r w:rsidRPr="00D81E5F">
        <w:rPr>
          <w:noProof/>
          <w:sz w:val="20"/>
        </w:rPr>
        <w:fldChar w:fldCharType="end"/>
      </w:r>
    </w:p>
    <w:p w14:paraId="46EA5DFB" w14:textId="1C040FAD"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24</w:t>
      </w:r>
      <w:r w:rsidRPr="00D81E5F">
        <w:rPr>
          <w:rFonts w:eastAsiaTheme="minorEastAsia"/>
          <w:noProof/>
          <w:sz w:val="20"/>
          <w:lang w:val="en-IN" w:bidi="hi-IN"/>
        </w:rPr>
        <w:tab/>
      </w:r>
      <w:r w:rsidRPr="00D81E5F">
        <w:rPr>
          <w:noProof/>
          <w:sz w:val="20"/>
        </w:rPr>
        <w:t>TERMINATION FOR CONVENIENCE</w:t>
      </w:r>
      <w:r w:rsidRPr="00D81E5F">
        <w:rPr>
          <w:noProof/>
          <w:sz w:val="20"/>
        </w:rPr>
        <w:tab/>
      </w:r>
      <w:r w:rsidRPr="00D81E5F">
        <w:rPr>
          <w:noProof/>
          <w:sz w:val="20"/>
        </w:rPr>
        <w:fldChar w:fldCharType="begin"/>
      </w:r>
      <w:r w:rsidRPr="00D81E5F">
        <w:rPr>
          <w:noProof/>
          <w:sz w:val="20"/>
        </w:rPr>
        <w:instrText xml:space="preserve"> PAGEREF _Toc82169510 \h </w:instrText>
      </w:r>
      <w:r w:rsidRPr="00D81E5F">
        <w:rPr>
          <w:noProof/>
          <w:sz w:val="20"/>
        </w:rPr>
      </w:r>
      <w:r w:rsidRPr="00D81E5F">
        <w:rPr>
          <w:noProof/>
          <w:sz w:val="20"/>
        </w:rPr>
        <w:fldChar w:fldCharType="separate"/>
      </w:r>
      <w:r w:rsidR="005D0ED2">
        <w:rPr>
          <w:noProof/>
          <w:sz w:val="20"/>
        </w:rPr>
        <w:t>36</w:t>
      </w:r>
      <w:r w:rsidRPr="00D81E5F">
        <w:rPr>
          <w:noProof/>
          <w:sz w:val="20"/>
        </w:rPr>
        <w:fldChar w:fldCharType="end"/>
      </w:r>
    </w:p>
    <w:p w14:paraId="282435AF" w14:textId="6468FA35"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25</w:t>
      </w:r>
      <w:r w:rsidRPr="00D81E5F">
        <w:rPr>
          <w:rFonts w:eastAsiaTheme="minorEastAsia"/>
          <w:noProof/>
          <w:sz w:val="20"/>
          <w:lang w:val="en-IN" w:bidi="hi-IN"/>
        </w:rPr>
        <w:tab/>
      </w:r>
      <w:r w:rsidRPr="00D81E5F">
        <w:rPr>
          <w:noProof/>
          <w:sz w:val="20"/>
        </w:rPr>
        <w:t>SETTLEMENT OF DISPUTES</w:t>
      </w:r>
      <w:r w:rsidRPr="00D81E5F">
        <w:rPr>
          <w:noProof/>
          <w:sz w:val="20"/>
        </w:rPr>
        <w:tab/>
      </w:r>
      <w:r w:rsidRPr="00D81E5F">
        <w:rPr>
          <w:noProof/>
          <w:sz w:val="20"/>
        </w:rPr>
        <w:fldChar w:fldCharType="begin"/>
      </w:r>
      <w:r w:rsidRPr="00D81E5F">
        <w:rPr>
          <w:noProof/>
          <w:sz w:val="20"/>
        </w:rPr>
        <w:instrText xml:space="preserve"> PAGEREF _Toc82169511 \h </w:instrText>
      </w:r>
      <w:r w:rsidRPr="00D81E5F">
        <w:rPr>
          <w:noProof/>
          <w:sz w:val="20"/>
        </w:rPr>
      </w:r>
      <w:r w:rsidRPr="00D81E5F">
        <w:rPr>
          <w:noProof/>
          <w:sz w:val="20"/>
        </w:rPr>
        <w:fldChar w:fldCharType="separate"/>
      </w:r>
      <w:r w:rsidR="005D0ED2">
        <w:rPr>
          <w:noProof/>
          <w:sz w:val="20"/>
        </w:rPr>
        <w:t>36</w:t>
      </w:r>
      <w:r w:rsidRPr="00D81E5F">
        <w:rPr>
          <w:noProof/>
          <w:sz w:val="20"/>
        </w:rPr>
        <w:fldChar w:fldCharType="end"/>
      </w:r>
    </w:p>
    <w:p w14:paraId="102C49B4" w14:textId="69A0DB22" w:rsidR="005516FE" w:rsidRPr="00D81E5F" w:rsidRDefault="005516FE" w:rsidP="005516FE">
      <w:pPr>
        <w:pStyle w:val="TOC2"/>
        <w:tabs>
          <w:tab w:val="left" w:pos="720"/>
        </w:tabs>
        <w:rPr>
          <w:rFonts w:eastAsiaTheme="minorEastAsia"/>
          <w:noProof/>
          <w:sz w:val="20"/>
          <w:lang w:val="en-IN" w:bidi="hi-IN"/>
        </w:rPr>
      </w:pPr>
      <w:r w:rsidRPr="00D81E5F">
        <w:rPr>
          <w:rFonts w:eastAsia="Calibri"/>
          <w:noProof/>
          <w:color w:val="000000"/>
          <w:sz w:val="20"/>
          <w:u w:color="000000"/>
        </w:rPr>
        <w:t>26</w:t>
      </w:r>
      <w:r w:rsidRPr="00D81E5F">
        <w:rPr>
          <w:rFonts w:eastAsiaTheme="minorEastAsia"/>
          <w:noProof/>
          <w:sz w:val="20"/>
          <w:lang w:val="en-IN" w:bidi="hi-IN"/>
        </w:rPr>
        <w:tab/>
      </w:r>
      <w:r w:rsidRPr="00D81E5F">
        <w:rPr>
          <w:noProof/>
          <w:sz w:val="20"/>
        </w:rPr>
        <w:t>LIMITATION OF LIABILITY</w:t>
      </w:r>
      <w:r w:rsidRPr="00D81E5F">
        <w:rPr>
          <w:noProof/>
          <w:sz w:val="20"/>
        </w:rPr>
        <w:tab/>
      </w:r>
      <w:r w:rsidRPr="00D81E5F">
        <w:rPr>
          <w:noProof/>
          <w:sz w:val="20"/>
        </w:rPr>
        <w:fldChar w:fldCharType="begin"/>
      </w:r>
      <w:r w:rsidRPr="00D81E5F">
        <w:rPr>
          <w:noProof/>
          <w:sz w:val="20"/>
        </w:rPr>
        <w:instrText xml:space="preserve"> PAGEREF _Toc82169512 \h </w:instrText>
      </w:r>
      <w:r w:rsidRPr="00D81E5F">
        <w:rPr>
          <w:noProof/>
          <w:sz w:val="20"/>
        </w:rPr>
      </w:r>
      <w:r w:rsidRPr="00D81E5F">
        <w:rPr>
          <w:noProof/>
          <w:sz w:val="20"/>
        </w:rPr>
        <w:fldChar w:fldCharType="separate"/>
      </w:r>
      <w:r w:rsidR="005D0ED2">
        <w:rPr>
          <w:noProof/>
          <w:sz w:val="20"/>
        </w:rPr>
        <w:t>36</w:t>
      </w:r>
      <w:r w:rsidRPr="00D81E5F">
        <w:rPr>
          <w:noProof/>
          <w:sz w:val="20"/>
        </w:rPr>
        <w:fldChar w:fldCharType="end"/>
      </w:r>
    </w:p>
    <w:p w14:paraId="0E142AAD" w14:textId="31FE5546" w:rsidR="005516FE" w:rsidRPr="00D81E5F" w:rsidRDefault="005516FE" w:rsidP="005516FE">
      <w:pPr>
        <w:pStyle w:val="TOC2"/>
        <w:tabs>
          <w:tab w:val="left" w:pos="720"/>
        </w:tabs>
        <w:rPr>
          <w:rFonts w:eastAsiaTheme="minorEastAsia"/>
          <w:noProof/>
          <w:sz w:val="20"/>
          <w:lang w:val="en-IN" w:bidi="hi-IN"/>
        </w:rPr>
      </w:pPr>
      <w:r w:rsidRPr="00D81E5F">
        <w:rPr>
          <w:noProof/>
          <w:sz w:val="20"/>
        </w:rPr>
        <w:t>27</w:t>
      </w:r>
      <w:r w:rsidRPr="00D81E5F">
        <w:rPr>
          <w:rFonts w:eastAsiaTheme="minorEastAsia"/>
          <w:noProof/>
          <w:sz w:val="20"/>
          <w:lang w:val="en-IN" w:bidi="hi-IN"/>
        </w:rPr>
        <w:tab/>
      </w:r>
      <w:r w:rsidRPr="00D81E5F">
        <w:rPr>
          <w:noProof/>
          <w:sz w:val="20"/>
        </w:rPr>
        <w:t>GOVERNING LANGUAGE</w:t>
      </w:r>
      <w:r w:rsidRPr="00D81E5F">
        <w:rPr>
          <w:noProof/>
          <w:sz w:val="20"/>
        </w:rPr>
        <w:tab/>
      </w:r>
      <w:r w:rsidRPr="00D81E5F">
        <w:rPr>
          <w:noProof/>
          <w:sz w:val="20"/>
        </w:rPr>
        <w:fldChar w:fldCharType="begin"/>
      </w:r>
      <w:r w:rsidRPr="00D81E5F">
        <w:rPr>
          <w:noProof/>
          <w:sz w:val="20"/>
        </w:rPr>
        <w:instrText xml:space="preserve"> PAGEREF _Toc82169513 \h </w:instrText>
      </w:r>
      <w:r w:rsidRPr="00D81E5F">
        <w:rPr>
          <w:noProof/>
          <w:sz w:val="20"/>
        </w:rPr>
      </w:r>
      <w:r w:rsidRPr="00D81E5F">
        <w:rPr>
          <w:noProof/>
          <w:sz w:val="20"/>
        </w:rPr>
        <w:fldChar w:fldCharType="separate"/>
      </w:r>
      <w:r w:rsidR="005D0ED2">
        <w:rPr>
          <w:noProof/>
          <w:sz w:val="20"/>
        </w:rPr>
        <w:t>37</w:t>
      </w:r>
      <w:r w:rsidRPr="00D81E5F">
        <w:rPr>
          <w:noProof/>
          <w:sz w:val="20"/>
        </w:rPr>
        <w:fldChar w:fldCharType="end"/>
      </w:r>
    </w:p>
    <w:p w14:paraId="36B5EFBD" w14:textId="5835B486" w:rsidR="005516FE" w:rsidRPr="00D81E5F" w:rsidRDefault="005516FE" w:rsidP="005516FE">
      <w:pPr>
        <w:pStyle w:val="TOC2"/>
        <w:tabs>
          <w:tab w:val="left" w:pos="720"/>
        </w:tabs>
        <w:rPr>
          <w:rFonts w:eastAsiaTheme="minorEastAsia"/>
          <w:noProof/>
          <w:sz w:val="20"/>
          <w:lang w:val="en-IN" w:bidi="hi-IN"/>
        </w:rPr>
      </w:pPr>
      <w:r w:rsidRPr="00D81E5F">
        <w:rPr>
          <w:noProof/>
          <w:sz w:val="20"/>
        </w:rPr>
        <w:t>28</w:t>
      </w:r>
      <w:r w:rsidRPr="00D81E5F">
        <w:rPr>
          <w:rFonts w:eastAsiaTheme="minorEastAsia"/>
          <w:noProof/>
          <w:sz w:val="20"/>
          <w:lang w:val="en-IN" w:bidi="hi-IN"/>
        </w:rPr>
        <w:tab/>
      </w:r>
      <w:r w:rsidRPr="00D81E5F">
        <w:rPr>
          <w:noProof/>
          <w:sz w:val="20"/>
        </w:rPr>
        <w:t>APPLICABLE LAW</w:t>
      </w:r>
      <w:r w:rsidRPr="00D81E5F">
        <w:rPr>
          <w:noProof/>
          <w:sz w:val="20"/>
        </w:rPr>
        <w:tab/>
      </w:r>
      <w:r w:rsidRPr="00D81E5F">
        <w:rPr>
          <w:noProof/>
          <w:sz w:val="20"/>
        </w:rPr>
        <w:fldChar w:fldCharType="begin"/>
      </w:r>
      <w:r w:rsidRPr="00D81E5F">
        <w:rPr>
          <w:noProof/>
          <w:sz w:val="20"/>
        </w:rPr>
        <w:instrText xml:space="preserve"> PAGEREF _Toc82169514 \h </w:instrText>
      </w:r>
      <w:r w:rsidRPr="00D81E5F">
        <w:rPr>
          <w:noProof/>
          <w:sz w:val="20"/>
        </w:rPr>
      </w:r>
      <w:r w:rsidRPr="00D81E5F">
        <w:rPr>
          <w:noProof/>
          <w:sz w:val="20"/>
        </w:rPr>
        <w:fldChar w:fldCharType="separate"/>
      </w:r>
      <w:r w:rsidR="005D0ED2">
        <w:rPr>
          <w:noProof/>
          <w:sz w:val="20"/>
        </w:rPr>
        <w:t>37</w:t>
      </w:r>
      <w:r w:rsidRPr="00D81E5F">
        <w:rPr>
          <w:noProof/>
          <w:sz w:val="20"/>
        </w:rPr>
        <w:fldChar w:fldCharType="end"/>
      </w:r>
    </w:p>
    <w:p w14:paraId="7CBAE4AC" w14:textId="0FE94DEE" w:rsidR="005516FE" w:rsidRPr="00D81E5F" w:rsidRDefault="005516FE" w:rsidP="005516FE">
      <w:pPr>
        <w:pStyle w:val="TOC2"/>
        <w:tabs>
          <w:tab w:val="left" w:pos="720"/>
        </w:tabs>
        <w:rPr>
          <w:rFonts w:eastAsiaTheme="minorEastAsia"/>
          <w:noProof/>
          <w:sz w:val="20"/>
          <w:lang w:val="en-IN" w:bidi="hi-IN"/>
        </w:rPr>
      </w:pPr>
      <w:r w:rsidRPr="00D81E5F">
        <w:rPr>
          <w:noProof/>
          <w:sz w:val="20"/>
        </w:rPr>
        <w:t>29</w:t>
      </w:r>
      <w:r w:rsidRPr="00D81E5F">
        <w:rPr>
          <w:rFonts w:eastAsiaTheme="minorEastAsia"/>
          <w:noProof/>
          <w:sz w:val="20"/>
          <w:lang w:val="en-IN" w:bidi="hi-IN"/>
        </w:rPr>
        <w:tab/>
      </w:r>
      <w:r w:rsidRPr="00D81E5F">
        <w:rPr>
          <w:noProof/>
          <w:sz w:val="20"/>
        </w:rPr>
        <w:t>NOTICES</w:t>
      </w:r>
      <w:r w:rsidRPr="00D81E5F">
        <w:rPr>
          <w:noProof/>
          <w:sz w:val="20"/>
        </w:rPr>
        <w:tab/>
      </w:r>
      <w:r w:rsidRPr="00D81E5F">
        <w:rPr>
          <w:noProof/>
          <w:sz w:val="20"/>
        </w:rPr>
        <w:fldChar w:fldCharType="begin"/>
      </w:r>
      <w:r w:rsidRPr="00D81E5F">
        <w:rPr>
          <w:noProof/>
          <w:sz w:val="20"/>
        </w:rPr>
        <w:instrText xml:space="preserve"> PAGEREF _Toc82169515 \h </w:instrText>
      </w:r>
      <w:r w:rsidRPr="00D81E5F">
        <w:rPr>
          <w:noProof/>
          <w:sz w:val="20"/>
        </w:rPr>
      </w:r>
      <w:r w:rsidRPr="00D81E5F">
        <w:rPr>
          <w:noProof/>
          <w:sz w:val="20"/>
        </w:rPr>
        <w:fldChar w:fldCharType="separate"/>
      </w:r>
      <w:r w:rsidR="005D0ED2">
        <w:rPr>
          <w:noProof/>
          <w:sz w:val="20"/>
        </w:rPr>
        <w:t>37</w:t>
      </w:r>
      <w:r w:rsidRPr="00D81E5F">
        <w:rPr>
          <w:noProof/>
          <w:sz w:val="20"/>
        </w:rPr>
        <w:fldChar w:fldCharType="end"/>
      </w:r>
    </w:p>
    <w:p w14:paraId="28E39179" w14:textId="56BCBC32" w:rsidR="005516FE" w:rsidRPr="00D81E5F" w:rsidRDefault="005516FE" w:rsidP="005516FE">
      <w:pPr>
        <w:pStyle w:val="TOC2"/>
        <w:tabs>
          <w:tab w:val="left" w:pos="720"/>
        </w:tabs>
        <w:rPr>
          <w:rFonts w:eastAsiaTheme="minorEastAsia"/>
          <w:noProof/>
          <w:sz w:val="20"/>
          <w:lang w:val="en-IN" w:bidi="hi-IN"/>
        </w:rPr>
      </w:pPr>
      <w:r w:rsidRPr="00D81E5F">
        <w:rPr>
          <w:noProof/>
          <w:sz w:val="20"/>
        </w:rPr>
        <w:t>30</w:t>
      </w:r>
      <w:r w:rsidRPr="00D81E5F">
        <w:rPr>
          <w:rFonts w:eastAsiaTheme="minorEastAsia"/>
          <w:noProof/>
          <w:sz w:val="20"/>
          <w:lang w:val="en-IN" w:bidi="hi-IN"/>
        </w:rPr>
        <w:tab/>
      </w:r>
      <w:r w:rsidRPr="00D81E5F">
        <w:rPr>
          <w:noProof/>
          <w:sz w:val="20"/>
        </w:rPr>
        <w:t>TAXES AND DUTIES</w:t>
      </w:r>
      <w:r w:rsidRPr="00D81E5F">
        <w:rPr>
          <w:noProof/>
          <w:sz w:val="20"/>
        </w:rPr>
        <w:tab/>
      </w:r>
      <w:r w:rsidRPr="00D81E5F">
        <w:rPr>
          <w:noProof/>
          <w:sz w:val="20"/>
        </w:rPr>
        <w:fldChar w:fldCharType="begin"/>
      </w:r>
      <w:r w:rsidRPr="00D81E5F">
        <w:rPr>
          <w:noProof/>
          <w:sz w:val="20"/>
        </w:rPr>
        <w:instrText xml:space="preserve"> PAGEREF _Toc82169516 \h </w:instrText>
      </w:r>
      <w:r w:rsidRPr="00D81E5F">
        <w:rPr>
          <w:noProof/>
          <w:sz w:val="20"/>
        </w:rPr>
      </w:r>
      <w:r w:rsidRPr="00D81E5F">
        <w:rPr>
          <w:noProof/>
          <w:sz w:val="20"/>
        </w:rPr>
        <w:fldChar w:fldCharType="separate"/>
      </w:r>
      <w:r w:rsidR="005D0ED2">
        <w:rPr>
          <w:noProof/>
          <w:sz w:val="20"/>
        </w:rPr>
        <w:t>37</w:t>
      </w:r>
      <w:r w:rsidRPr="00D81E5F">
        <w:rPr>
          <w:noProof/>
          <w:sz w:val="20"/>
        </w:rPr>
        <w:fldChar w:fldCharType="end"/>
      </w:r>
    </w:p>
    <w:p w14:paraId="3D509384" w14:textId="2F95BCD5" w:rsidR="005516FE" w:rsidRPr="00D81E5F" w:rsidRDefault="005516FE" w:rsidP="005516FE">
      <w:pPr>
        <w:pStyle w:val="TOC2"/>
        <w:rPr>
          <w:rFonts w:eastAsiaTheme="minorEastAsia"/>
          <w:noProof/>
          <w:sz w:val="20"/>
          <w:lang w:val="en-IN" w:bidi="hi-IN"/>
        </w:rPr>
      </w:pPr>
      <w:r w:rsidRPr="00D81E5F">
        <w:rPr>
          <w:noProof/>
          <w:sz w:val="20"/>
        </w:rPr>
        <w:t>31      SPECIAL CONDITIONS OF CONTRACT</w:t>
      </w:r>
      <w:r w:rsidRPr="00D81E5F">
        <w:rPr>
          <w:noProof/>
          <w:sz w:val="20"/>
        </w:rPr>
        <w:tab/>
      </w:r>
      <w:r w:rsidRPr="00D81E5F">
        <w:rPr>
          <w:noProof/>
          <w:sz w:val="20"/>
        </w:rPr>
        <w:fldChar w:fldCharType="begin"/>
      </w:r>
      <w:r w:rsidRPr="00D81E5F">
        <w:rPr>
          <w:noProof/>
          <w:sz w:val="20"/>
        </w:rPr>
        <w:instrText xml:space="preserve"> PAGEREF _Toc82169518 \h </w:instrText>
      </w:r>
      <w:r w:rsidRPr="00D81E5F">
        <w:rPr>
          <w:noProof/>
          <w:sz w:val="20"/>
        </w:rPr>
      </w:r>
      <w:r w:rsidRPr="00D81E5F">
        <w:rPr>
          <w:noProof/>
          <w:sz w:val="20"/>
        </w:rPr>
        <w:fldChar w:fldCharType="separate"/>
      </w:r>
      <w:r w:rsidR="005D0ED2">
        <w:rPr>
          <w:noProof/>
          <w:sz w:val="20"/>
        </w:rPr>
        <w:t>39</w:t>
      </w:r>
      <w:r w:rsidRPr="00D81E5F">
        <w:rPr>
          <w:noProof/>
          <w:sz w:val="20"/>
        </w:rPr>
        <w:fldChar w:fldCharType="end"/>
      </w:r>
    </w:p>
    <w:p w14:paraId="57381082" w14:textId="4AAE91A1" w:rsidR="005516FE" w:rsidRPr="00D81E5F" w:rsidRDefault="005516FE" w:rsidP="005516FE">
      <w:pPr>
        <w:pStyle w:val="TOC2"/>
        <w:rPr>
          <w:rFonts w:eastAsiaTheme="minorEastAsia"/>
          <w:noProof/>
          <w:sz w:val="20"/>
          <w:lang w:val="en-IN" w:bidi="hi-IN"/>
        </w:rPr>
      </w:pPr>
      <w:r w:rsidRPr="00D81E5F">
        <w:rPr>
          <w:noProof/>
          <w:sz w:val="20"/>
        </w:rPr>
        <w:t>32      SCHEDULE OF REQUIREMENTS</w:t>
      </w:r>
      <w:r w:rsidRPr="00D81E5F">
        <w:rPr>
          <w:noProof/>
          <w:sz w:val="20"/>
        </w:rPr>
        <w:tab/>
      </w:r>
      <w:r w:rsidRPr="00D81E5F">
        <w:rPr>
          <w:noProof/>
          <w:sz w:val="20"/>
        </w:rPr>
        <w:fldChar w:fldCharType="begin"/>
      </w:r>
      <w:r w:rsidRPr="00D81E5F">
        <w:rPr>
          <w:noProof/>
          <w:sz w:val="20"/>
        </w:rPr>
        <w:instrText xml:space="preserve"> PAGEREF _Toc82169520 \h </w:instrText>
      </w:r>
      <w:r w:rsidRPr="00D81E5F">
        <w:rPr>
          <w:noProof/>
          <w:sz w:val="20"/>
        </w:rPr>
      </w:r>
      <w:r w:rsidRPr="00D81E5F">
        <w:rPr>
          <w:noProof/>
          <w:sz w:val="20"/>
        </w:rPr>
        <w:fldChar w:fldCharType="separate"/>
      </w:r>
      <w:r w:rsidR="005D0ED2">
        <w:rPr>
          <w:noProof/>
          <w:sz w:val="20"/>
        </w:rPr>
        <w:t>41</w:t>
      </w:r>
      <w:r w:rsidRPr="00D81E5F">
        <w:rPr>
          <w:noProof/>
          <w:sz w:val="20"/>
        </w:rPr>
        <w:fldChar w:fldCharType="end"/>
      </w:r>
    </w:p>
    <w:p w14:paraId="1CDE381A" w14:textId="287BEAC8" w:rsidR="005516FE" w:rsidRPr="00D81E5F" w:rsidRDefault="005516FE" w:rsidP="005516FE">
      <w:pPr>
        <w:pStyle w:val="TOC2"/>
        <w:rPr>
          <w:rFonts w:eastAsiaTheme="minorEastAsia"/>
          <w:noProof/>
          <w:sz w:val="20"/>
          <w:lang w:val="en-IN" w:bidi="hi-IN"/>
        </w:rPr>
      </w:pPr>
      <w:r w:rsidRPr="00D81E5F">
        <w:rPr>
          <w:noProof/>
          <w:sz w:val="20"/>
        </w:rPr>
        <w:t>32      1.BID FORM</w:t>
      </w:r>
      <w:r w:rsidRPr="00D81E5F">
        <w:rPr>
          <w:noProof/>
          <w:sz w:val="20"/>
        </w:rPr>
        <w:tab/>
      </w:r>
      <w:r w:rsidRPr="00D81E5F">
        <w:rPr>
          <w:noProof/>
          <w:sz w:val="20"/>
        </w:rPr>
        <w:fldChar w:fldCharType="begin"/>
      </w:r>
      <w:r w:rsidRPr="00D81E5F">
        <w:rPr>
          <w:noProof/>
          <w:sz w:val="20"/>
        </w:rPr>
        <w:instrText xml:space="preserve"> PAGEREF _Toc82169525 \h </w:instrText>
      </w:r>
      <w:r w:rsidRPr="00D81E5F">
        <w:rPr>
          <w:noProof/>
          <w:sz w:val="20"/>
        </w:rPr>
      </w:r>
      <w:r w:rsidRPr="00D81E5F">
        <w:rPr>
          <w:noProof/>
          <w:sz w:val="20"/>
        </w:rPr>
        <w:fldChar w:fldCharType="separate"/>
      </w:r>
      <w:r w:rsidR="005D0ED2">
        <w:rPr>
          <w:noProof/>
          <w:sz w:val="20"/>
        </w:rPr>
        <w:t>62</w:t>
      </w:r>
      <w:r w:rsidRPr="00D81E5F">
        <w:rPr>
          <w:noProof/>
          <w:sz w:val="20"/>
        </w:rPr>
        <w:fldChar w:fldCharType="end"/>
      </w:r>
    </w:p>
    <w:p w14:paraId="141AEE00" w14:textId="2FEF7D6C" w:rsidR="005516FE" w:rsidRPr="00D81E5F" w:rsidRDefault="005516FE" w:rsidP="005516FE">
      <w:pPr>
        <w:pStyle w:val="TOC2"/>
        <w:rPr>
          <w:rFonts w:eastAsiaTheme="minorEastAsia"/>
          <w:noProof/>
          <w:sz w:val="20"/>
          <w:lang w:val="en-IN" w:bidi="hi-IN"/>
        </w:rPr>
      </w:pPr>
      <w:r w:rsidRPr="00D81E5F">
        <w:rPr>
          <w:noProof/>
          <w:sz w:val="20"/>
        </w:rPr>
        <w:t>33      2.PRICE SCHEDULE</w:t>
      </w:r>
      <w:r w:rsidRPr="00D81E5F">
        <w:rPr>
          <w:noProof/>
          <w:sz w:val="20"/>
        </w:rPr>
        <w:tab/>
      </w:r>
      <w:r w:rsidRPr="00D81E5F">
        <w:rPr>
          <w:noProof/>
          <w:sz w:val="20"/>
        </w:rPr>
        <w:fldChar w:fldCharType="begin"/>
      </w:r>
      <w:r w:rsidRPr="00D81E5F">
        <w:rPr>
          <w:noProof/>
          <w:sz w:val="20"/>
        </w:rPr>
        <w:instrText xml:space="preserve"> PAGEREF _Toc82169526 \h </w:instrText>
      </w:r>
      <w:r w:rsidRPr="00D81E5F">
        <w:rPr>
          <w:noProof/>
          <w:sz w:val="20"/>
        </w:rPr>
      </w:r>
      <w:r w:rsidRPr="00D81E5F">
        <w:rPr>
          <w:noProof/>
          <w:sz w:val="20"/>
        </w:rPr>
        <w:fldChar w:fldCharType="separate"/>
      </w:r>
      <w:r w:rsidR="005D0ED2">
        <w:rPr>
          <w:noProof/>
          <w:sz w:val="20"/>
        </w:rPr>
        <w:t>63</w:t>
      </w:r>
      <w:r w:rsidRPr="00D81E5F">
        <w:rPr>
          <w:noProof/>
          <w:sz w:val="20"/>
        </w:rPr>
        <w:fldChar w:fldCharType="end"/>
      </w:r>
    </w:p>
    <w:p w14:paraId="68294473" w14:textId="77588AB0" w:rsidR="005516FE" w:rsidRPr="00D81E5F" w:rsidRDefault="005516FE" w:rsidP="005516FE">
      <w:pPr>
        <w:pStyle w:val="TOC2"/>
        <w:rPr>
          <w:rFonts w:eastAsiaTheme="minorEastAsia"/>
          <w:noProof/>
          <w:sz w:val="20"/>
          <w:lang w:val="en-IN" w:bidi="hi-IN"/>
        </w:rPr>
      </w:pPr>
      <w:r w:rsidRPr="00D81E5F">
        <w:rPr>
          <w:noProof/>
          <w:sz w:val="20"/>
        </w:rPr>
        <w:t>34      FORM – 3 FORM OF CONTRACT AGREEMENT</w:t>
      </w:r>
      <w:r w:rsidRPr="00D81E5F">
        <w:rPr>
          <w:noProof/>
          <w:sz w:val="20"/>
        </w:rPr>
        <w:tab/>
      </w:r>
      <w:r w:rsidRPr="00D81E5F">
        <w:rPr>
          <w:noProof/>
          <w:sz w:val="20"/>
        </w:rPr>
        <w:fldChar w:fldCharType="begin"/>
      </w:r>
      <w:r w:rsidRPr="00D81E5F">
        <w:rPr>
          <w:noProof/>
          <w:sz w:val="20"/>
        </w:rPr>
        <w:instrText xml:space="preserve"> PAGEREF _Toc82169527 \h </w:instrText>
      </w:r>
      <w:r w:rsidRPr="00D81E5F">
        <w:rPr>
          <w:noProof/>
          <w:sz w:val="20"/>
        </w:rPr>
      </w:r>
      <w:r w:rsidRPr="00D81E5F">
        <w:rPr>
          <w:noProof/>
          <w:sz w:val="20"/>
        </w:rPr>
        <w:fldChar w:fldCharType="separate"/>
      </w:r>
      <w:r w:rsidR="005D0ED2">
        <w:rPr>
          <w:noProof/>
          <w:sz w:val="20"/>
        </w:rPr>
        <w:t>64</w:t>
      </w:r>
      <w:r w:rsidRPr="00D81E5F">
        <w:rPr>
          <w:noProof/>
          <w:sz w:val="20"/>
        </w:rPr>
        <w:fldChar w:fldCharType="end"/>
      </w:r>
    </w:p>
    <w:p w14:paraId="1233D070" w14:textId="5554BB72" w:rsidR="005516FE" w:rsidRPr="00D81E5F" w:rsidRDefault="005516FE" w:rsidP="005516FE">
      <w:pPr>
        <w:pStyle w:val="TOC2"/>
        <w:rPr>
          <w:rFonts w:eastAsiaTheme="minorEastAsia"/>
          <w:noProof/>
          <w:sz w:val="20"/>
          <w:lang w:val="en-IN" w:bidi="hi-IN"/>
        </w:rPr>
      </w:pPr>
      <w:r w:rsidRPr="00D81E5F">
        <w:rPr>
          <w:noProof/>
          <w:sz w:val="20"/>
        </w:rPr>
        <w:t>35      4. PERFORMANCE SECURITY BANK GUARANTEE</w:t>
      </w:r>
      <w:r w:rsidRPr="00D81E5F">
        <w:rPr>
          <w:noProof/>
          <w:sz w:val="20"/>
        </w:rPr>
        <w:tab/>
      </w:r>
      <w:r w:rsidRPr="00D81E5F">
        <w:rPr>
          <w:noProof/>
          <w:sz w:val="20"/>
        </w:rPr>
        <w:fldChar w:fldCharType="begin"/>
      </w:r>
      <w:r w:rsidRPr="00D81E5F">
        <w:rPr>
          <w:noProof/>
          <w:sz w:val="20"/>
        </w:rPr>
        <w:instrText xml:space="preserve"> PAGEREF _Toc82169528 \h </w:instrText>
      </w:r>
      <w:r w:rsidRPr="00D81E5F">
        <w:rPr>
          <w:noProof/>
          <w:sz w:val="20"/>
        </w:rPr>
      </w:r>
      <w:r w:rsidRPr="00D81E5F">
        <w:rPr>
          <w:noProof/>
          <w:sz w:val="20"/>
        </w:rPr>
        <w:fldChar w:fldCharType="separate"/>
      </w:r>
      <w:r w:rsidR="005D0ED2">
        <w:rPr>
          <w:noProof/>
          <w:sz w:val="20"/>
        </w:rPr>
        <w:t>66</w:t>
      </w:r>
      <w:r w:rsidRPr="00D81E5F">
        <w:rPr>
          <w:noProof/>
          <w:sz w:val="20"/>
        </w:rPr>
        <w:fldChar w:fldCharType="end"/>
      </w:r>
    </w:p>
    <w:p w14:paraId="68D0184D" w14:textId="7D02A75F" w:rsidR="005516FE" w:rsidRPr="00D81E5F" w:rsidRDefault="005516FE" w:rsidP="005516FE">
      <w:pPr>
        <w:pStyle w:val="TOC2"/>
        <w:rPr>
          <w:rFonts w:eastAsiaTheme="minorEastAsia"/>
          <w:noProof/>
          <w:sz w:val="20"/>
          <w:lang w:val="en-IN" w:bidi="hi-IN"/>
        </w:rPr>
      </w:pPr>
      <w:r w:rsidRPr="00D81E5F">
        <w:rPr>
          <w:noProof/>
          <w:sz w:val="20"/>
        </w:rPr>
        <w:t>36      6. PROFORMA FOR PERFORMANCE STATEMENT</w:t>
      </w:r>
      <w:r w:rsidRPr="00D81E5F">
        <w:rPr>
          <w:noProof/>
          <w:sz w:val="20"/>
        </w:rPr>
        <w:tab/>
      </w:r>
      <w:r w:rsidRPr="00D81E5F">
        <w:rPr>
          <w:noProof/>
          <w:sz w:val="20"/>
        </w:rPr>
        <w:fldChar w:fldCharType="begin"/>
      </w:r>
      <w:r w:rsidRPr="00D81E5F">
        <w:rPr>
          <w:noProof/>
          <w:sz w:val="20"/>
        </w:rPr>
        <w:instrText xml:space="preserve"> PAGEREF _Toc82169529 \h </w:instrText>
      </w:r>
      <w:r w:rsidRPr="00D81E5F">
        <w:rPr>
          <w:noProof/>
          <w:sz w:val="20"/>
        </w:rPr>
      </w:r>
      <w:r w:rsidRPr="00D81E5F">
        <w:rPr>
          <w:noProof/>
          <w:sz w:val="20"/>
        </w:rPr>
        <w:fldChar w:fldCharType="separate"/>
      </w:r>
      <w:r w:rsidR="005D0ED2">
        <w:rPr>
          <w:noProof/>
          <w:sz w:val="20"/>
        </w:rPr>
        <w:t>68</w:t>
      </w:r>
      <w:r w:rsidRPr="00D81E5F">
        <w:rPr>
          <w:noProof/>
          <w:sz w:val="20"/>
        </w:rPr>
        <w:fldChar w:fldCharType="end"/>
      </w:r>
    </w:p>
    <w:p w14:paraId="124123FB" w14:textId="337D92DA" w:rsidR="005516FE" w:rsidRPr="00D81E5F" w:rsidRDefault="005516FE" w:rsidP="005516FE">
      <w:pPr>
        <w:pStyle w:val="TOC2"/>
        <w:rPr>
          <w:rFonts w:eastAsiaTheme="minorEastAsia"/>
          <w:noProof/>
          <w:sz w:val="20"/>
          <w:lang w:val="en-IN" w:bidi="hi-IN"/>
        </w:rPr>
      </w:pPr>
      <w:r w:rsidRPr="00D81E5F">
        <w:rPr>
          <w:noProof/>
          <w:sz w:val="20"/>
        </w:rPr>
        <w:t>37.     CONSIGNEE RECEIPT CERTIFICATE/ INSTALLATION REPORT</w:t>
      </w:r>
      <w:r w:rsidRPr="00D81E5F">
        <w:rPr>
          <w:noProof/>
          <w:sz w:val="20"/>
        </w:rPr>
        <w:tab/>
      </w:r>
      <w:r w:rsidRPr="00D81E5F">
        <w:rPr>
          <w:noProof/>
          <w:sz w:val="20"/>
        </w:rPr>
        <w:fldChar w:fldCharType="begin"/>
      </w:r>
      <w:r w:rsidRPr="00D81E5F">
        <w:rPr>
          <w:noProof/>
          <w:sz w:val="20"/>
        </w:rPr>
        <w:instrText xml:space="preserve"> PAGEREF _Toc82169530 \h </w:instrText>
      </w:r>
      <w:r w:rsidRPr="00D81E5F">
        <w:rPr>
          <w:noProof/>
          <w:sz w:val="20"/>
        </w:rPr>
      </w:r>
      <w:r w:rsidRPr="00D81E5F">
        <w:rPr>
          <w:noProof/>
          <w:sz w:val="20"/>
        </w:rPr>
        <w:fldChar w:fldCharType="separate"/>
      </w:r>
      <w:r w:rsidR="005D0ED2">
        <w:rPr>
          <w:noProof/>
          <w:sz w:val="20"/>
        </w:rPr>
        <w:t>69</w:t>
      </w:r>
      <w:r w:rsidRPr="00D81E5F">
        <w:rPr>
          <w:noProof/>
          <w:sz w:val="20"/>
        </w:rPr>
        <w:fldChar w:fldCharType="end"/>
      </w:r>
    </w:p>
    <w:p w14:paraId="680E1E23" w14:textId="4CF93AF7" w:rsidR="005516FE" w:rsidRPr="00D81E5F" w:rsidRDefault="005516FE" w:rsidP="005516FE">
      <w:pPr>
        <w:pStyle w:val="TOC2"/>
        <w:rPr>
          <w:rFonts w:eastAsiaTheme="minorEastAsia"/>
          <w:noProof/>
          <w:sz w:val="20"/>
          <w:lang w:val="en-IN" w:bidi="hi-IN"/>
        </w:rPr>
      </w:pPr>
      <w:r w:rsidRPr="00D81E5F">
        <w:rPr>
          <w:noProof/>
          <w:sz w:val="20"/>
        </w:rPr>
        <w:t>38.     STATEMENT FOR TECHNICAL DEVIATION:</w:t>
      </w:r>
      <w:r w:rsidRPr="00D81E5F">
        <w:rPr>
          <w:noProof/>
          <w:sz w:val="20"/>
        </w:rPr>
        <w:tab/>
      </w:r>
      <w:r w:rsidRPr="00D81E5F">
        <w:rPr>
          <w:noProof/>
          <w:sz w:val="20"/>
        </w:rPr>
        <w:fldChar w:fldCharType="begin"/>
      </w:r>
      <w:r w:rsidRPr="00D81E5F">
        <w:rPr>
          <w:noProof/>
          <w:sz w:val="20"/>
        </w:rPr>
        <w:instrText xml:space="preserve"> PAGEREF _Toc82169531 \h </w:instrText>
      </w:r>
      <w:r w:rsidRPr="00D81E5F">
        <w:rPr>
          <w:noProof/>
          <w:sz w:val="20"/>
        </w:rPr>
      </w:r>
      <w:r w:rsidRPr="00D81E5F">
        <w:rPr>
          <w:noProof/>
          <w:sz w:val="20"/>
        </w:rPr>
        <w:fldChar w:fldCharType="separate"/>
      </w:r>
      <w:r w:rsidR="005D0ED2">
        <w:rPr>
          <w:noProof/>
          <w:sz w:val="20"/>
        </w:rPr>
        <w:t>70</w:t>
      </w:r>
      <w:r w:rsidRPr="00D81E5F">
        <w:rPr>
          <w:noProof/>
          <w:sz w:val="20"/>
        </w:rPr>
        <w:fldChar w:fldCharType="end"/>
      </w:r>
    </w:p>
    <w:p w14:paraId="00A70946" w14:textId="1B8B2350" w:rsidR="005516FE" w:rsidRPr="00D81E5F" w:rsidRDefault="005516FE" w:rsidP="005516FE">
      <w:pPr>
        <w:pStyle w:val="TOC2"/>
        <w:rPr>
          <w:rFonts w:eastAsiaTheme="minorEastAsia"/>
          <w:noProof/>
          <w:sz w:val="20"/>
          <w:lang w:val="en-IN" w:bidi="hi-IN"/>
        </w:rPr>
      </w:pPr>
      <w:r w:rsidRPr="00D81E5F">
        <w:rPr>
          <w:noProof/>
          <w:sz w:val="20"/>
        </w:rPr>
        <w:t>39.     FORMAT FOR WARRANTY CERTIFICATE</w:t>
      </w:r>
      <w:r w:rsidRPr="00D81E5F">
        <w:rPr>
          <w:noProof/>
          <w:sz w:val="20"/>
        </w:rPr>
        <w:tab/>
      </w:r>
      <w:r w:rsidRPr="00D81E5F">
        <w:rPr>
          <w:noProof/>
          <w:sz w:val="20"/>
        </w:rPr>
        <w:fldChar w:fldCharType="begin"/>
      </w:r>
      <w:r w:rsidRPr="00D81E5F">
        <w:rPr>
          <w:noProof/>
          <w:sz w:val="20"/>
        </w:rPr>
        <w:instrText xml:space="preserve"> PAGEREF _Toc82169532 \h </w:instrText>
      </w:r>
      <w:r w:rsidRPr="00D81E5F">
        <w:rPr>
          <w:noProof/>
          <w:sz w:val="20"/>
        </w:rPr>
      </w:r>
      <w:r w:rsidRPr="00D81E5F">
        <w:rPr>
          <w:noProof/>
          <w:sz w:val="20"/>
        </w:rPr>
        <w:fldChar w:fldCharType="separate"/>
      </w:r>
      <w:r w:rsidR="005D0ED2">
        <w:rPr>
          <w:noProof/>
          <w:sz w:val="20"/>
        </w:rPr>
        <w:t>71</w:t>
      </w:r>
      <w:r w:rsidRPr="00D81E5F">
        <w:rPr>
          <w:noProof/>
          <w:sz w:val="20"/>
        </w:rPr>
        <w:fldChar w:fldCharType="end"/>
      </w:r>
    </w:p>
    <w:p w14:paraId="231B6CC4" w14:textId="15B04F64" w:rsidR="005516FE" w:rsidRPr="00D81E5F" w:rsidRDefault="005516FE" w:rsidP="005516FE">
      <w:pPr>
        <w:pStyle w:val="TOC2"/>
        <w:rPr>
          <w:rFonts w:eastAsiaTheme="minorEastAsia"/>
          <w:noProof/>
          <w:sz w:val="20"/>
          <w:lang w:val="en-IN" w:bidi="hi-IN"/>
        </w:rPr>
      </w:pPr>
      <w:r w:rsidRPr="00D81E5F">
        <w:rPr>
          <w:noProof/>
          <w:sz w:val="20"/>
        </w:rPr>
        <w:t>40.     NON CONVICTION DECLARATION (DULY NOTARIZED)</w:t>
      </w:r>
      <w:r w:rsidRPr="00D81E5F">
        <w:rPr>
          <w:noProof/>
          <w:sz w:val="20"/>
        </w:rPr>
        <w:tab/>
      </w:r>
      <w:r w:rsidRPr="00D81E5F">
        <w:rPr>
          <w:noProof/>
          <w:sz w:val="20"/>
        </w:rPr>
        <w:fldChar w:fldCharType="begin"/>
      </w:r>
      <w:r w:rsidRPr="00D81E5F">
        <w:rPr>
          <w:noProof/>
          <w:sz w:val="20"/>
        </w:rPr>
        <w:instrText xml:space="preserve"> PAGEREF _Toc82169533 \h </w:instrText>
      </w:r>
      <w:r w:rsidRPr="00D81E5F">
        <w:rPr>
          <w:noProof/>
          <w:sz w:val="20"/>
        </w:rPr>
      </w:r>
      <w:r w:rsidRPr="00D81E5F">
        <w:rPr>
          <w:noProof/>
          <w:sz w:val="20"/>
        </w:rPr>
        <w:fldChar w:fldCharType="separate"/>
      </w:r>
      <w:r w:rsidR="005D0ED2">
        <w:rPr>
          <w:noProof/>
          <w:sz w:val="20"/>
        </w:rPr>
        <w:t>72</w:t>
      </w:r>
      <w:r w:rsidRPr="00D81E5F">
        <w:rPr>
          <w:noProof/>
          <w:sz w:val="20"/>
        </w:rPr>
        <w:fldChar w:fldCharType="end"/>
      </w:r>
    </w:p>
    <w:p w14:paraId="6E2866BB" w14:textId="34317C48" w:rsidR="005516FE" w:rsidRPr="00D81E5F" w:rsidRDefault="005516FE" w:rsidP="005516FE">
      <w:pPr>
        <w:pStyle w:val="TOC2"/>
        <w:rPr>
          <w:rFonts w:eastAsiaTheme="minorEastAsia"/>
          <w:noProof/>
          <w:sz w:val="20"/>
          <w:lang w:val="en-IN" w:bidi="hi-IN"/>
        </w:rPr>
      </w:pPr>
      <w:r w:rsidRPr="00D81E5F">
        <w:rPr>
          <w:noProof/>
          <w:sz w:val="20"/>
        </w:rPr>
        <w:t>41.     BANK GUARANTEE FORM FOREARNEST MONEY DEPOSIT (EMD)</w:t>
      </w:r>
      <w:r w:rsidRPr="00D81E5F">
        <w:rPr>
          <w:noProof/>
          <w:sz w:val="20"/>
        </w:rPr>
        <w:tab/>
      </w:r>
      <w:r w:rsidRPr="00D81E5F">
        <w:rPr>
          <w:noProof/>
          <w:sz w:val="20"/>
        </w:rPr>
        <w:fldChar w:fldCharType="begin"/>
      </w:r>
      <w:r w:rsidRPr="00D81E5F">
        <w:rPr>
          <w:noProof/>
          <w:sz w:val="20"/>
        </w:rPr>
        <w:instrText xml:space="preserve"> PAGEREF _Toc82169534 \h </w:instrText>
      </w:r>
      <w:r w:rsidRPr="00D81E5F">
        <w:rPr>
          <w:noProof/>
          <w:sz w:val="20"/>
        </w:rPr>
      </w:r>
      <w:r w:rsidRPr="00D81E5F">
        <w:rPr>
          <w:noProof/>
          <w:sz w:val="20"/>
        </w:rPr>
        <w:fldChar w:fldCharType="separate"/>
      </w:r>
      <w:r w:rsidR="005D0ED2">
        <w:rPr>
          <w:noProof/>
          <w:sz w:val="20"/>
        </w:rPr>
        <w:t>73</w:t>
      </w:r>
      <w:r w:rsidRPr="00D81E5F">
        <w:rPr>
          <w:noProof/>
          <w:sz w:val="20"/>
        </w:rPr>
        <w:fldChar w:fldCharType="end"/>
      </w:r>
    </w:p>
    <w:p w14:paraId="1EF9FCDF" w14:textId="7D5E8FED" w:rsidR="005516FE" w:rsidRPr="00D81E5F" w:rsidRDefault="005516FE" w:rsidP="005516FE">
      <w:pPr>
        <w:pStyle w:val="TOC2"/>
        <w:rPr>
          <w:rFonts w:eastAsiaTheme="minorEastAsia"/>
          <w:noProof/>
          <w:sz w:val="20"/>
          <w:lang w:val="en-IN" w:bidi="hi-IN"/>
        </w:rPr>
      </w:pPr>
      <w:r w:rsidRPr="00D81E5F">
        <w:rPr>
          <w:noProof/>
          <w:sz w:val="20"/>
        </w:rPr>
        <w:t>42.     POWER OF ATTORNEY</w:t>
      </w:r>
      <w:r w:rsidRPr="00D81E5F">
        <w:rPr>
          <w:noProof/>
          <w:sz w:val="20"/>
        </w:rPr>
        <w:tab/>
      </w:r>
      <w:r w:rsidRPr="00D81E5F">
        <w:rPr>
          <w:noProof/>
          <w:sz w:val="20"/>
        </w:rPr>
        <w:fldChar w:fldCharType="begin"/>
      </w:r>
      <w:r w:rsidRPr="00D81E5F">
        <w:rPr>
          <w:noProof/>
          <w:sz w:val="20"/>
        </w:rPr>
        <w:instrText xml:space="preserve"> PAGEREF _Toc82169535 \h </w:instrText>
      </w:r>
      <w:r w:rsidRPr="00D81E5F">
        <w:rPr>
          <w:noProof/>
          <w:sz w:val="20"/>
        </w:rPr>
      </w:r>
      <w:r w:rsidRPr="00D81E5F">
        <w:rPr>
          <w:noProof/>
          <w:sz w:val="20"/>
        </w:rPr>
        <w:fldChar w:fldCharType="separate"/>
      </w:r>
      <w:r w:rsidR="005D0ED2">
        <w:rPr>
          <w:noProof/>
          <w:sz w:val="20"/>
        </w:rPr>
        <w:t>74</w:t>
      </w:r>
      <w:r w:rsidRPr="00D81E5F">
        <w:rPr>
          <w:noProof/>
          <w:sz w:val="20"/>
        </w:rPr>
        <w:fldChar w:fldCharType="end"/>
      </w:r>
    </w:p>
    <w:p w14:paraId="7766CCA7" w14:textId="1C757580" w:rsidR="005516FE" w:rsidRPr="00D81E5F" w:rsidRDefault="005516FE" w:rsidP="005516FE">
      <w:pPr>
        <w:pStyle w:val="TOC2"/>
        <w:rPr>
          <w:rFonts w:eastAsiaTheme="minorEastAsia"/>
          <w:noProof/>
          <w:sz w:val="20"/>
          <w:lang w:val="en-IN" w:bidi="hi-IN"/>
        </w:rPr>
      </w:pPr>
      <w:r w:rsidRPr="00D81E5F">
        <w:rPr>
          <w:noProof/>
          <w:sz w:val="20"/>
        </w:rPr>
        <w:t>43.     CHECK LIST</w:t>
      </w:r>
      <w:r w:rsidRPr="00D81E5F">
        <w:rPr>
          <w:noProof/>
          <w:sz w:val="20"/>
        </w:rPr>
        <w:tab/>
      </w:r>
      <w:r w:rsidRPr="00D81E5F">
        <w:rPr>
          <w:noProof/>
          <w:sz w:val="20"/>
        </w:rPr>
        <w:fldChar w:fldCharType="begin"/>
      </w:r>
      <w:r w:rsidRPr="00D81E5F">
        <w:rPr>
          <w:noProof/>
          <w:sz w:val="20"/>
        </w:rPr>
        <w:instrText xml:space="preserve"> PAGEREF _Toc82169536 \h </w:instrText>
      </w:r>
      <w:r w:rsidRPr="00D81E5F">
        <w:rPr>
          <w:noProof/>
          <w:sz w:val="20"/>
        </w:rPr>
      </w:r>
      <w:r w:rsidRPr="00D81E5F">
        <w:rPr>
          <w:noProof/>
          <w:sz w:val="20"/>
        </w:rPr>
        <w:fldChar w:fldCharType="separate"/>
      </w:r>
      <w:r w:rsidR="005D0ED2">
        <w:rPr>
          <w:noProof/>
          <w:sz w:val="20"/>
        </w:rPr>
        <w:t>75</w:t>
      </w:r>
      <w:r w:rsidRPr="00D81E5F">
        <w:rPr>
          <w:noProof/>
          <w:sz w:val="20"/>
        </w:rPr>
        <w:fldChar w:fldCharType="end"/>
      </w:r>
    </w:p>
    <w:p w14:paraId="3DC6141C" w14:textId="100291BD" w:rsidR="005516FE" w:rsidRPr="00D81E5F" w:rsidRDefault="005516FE" w:rsidP="005516FE">
      <w:pPr>
        <w:pStyle w:val="TOC2"/>
        <w:rPr>
          <w:rFonts w:eastAsiaTheme="minorEastAsia"/>
          <w:noProof/>
          <w:sz w:val="20"/>
          <w:lang w:val="en-IN" w:bidi="hi-IN"/>
        </w:rPr>
      </w:pPr>
      <w:r w:rsidRPr="00D81E5F">
        <w:rPr>
          <w:noProof/>
          <w:sz w:val="20"/>
        </w:rPr>
        <w:t>44.     PRE-DELIVERY SITE INSPECTION REPORT</w:t>
      </w:r>
      <w:r w:rsidRPr="00D81E5F">
        <w:rPr>
          <w:noProof/>
          <w:sz w:val="20"/>
        </w:rPr>
        <w:tab/>
      </w:r>
      <w:r w:rsidRPr="00D81E5F">
        <w:rPr>
          <w:noProof/>
          <w:sz w:val="20"/>
        </w:rPr>
        <w:fldChar w:fldCharType="begin"/>
      </w:r>
      <w:r w:rsidRPr="00D81E5F">
        <w:rPr>
          <w:noProof/>
          <w:sz w:val="20"/>
        </w:rPr>
        <w:instrText xml:space="preserve"> PAGEREF _Toc82169537 \h </w:instrText>
      </w:r>
      <w:r w:rsidRPr="00D81E5F">
        <w:rPr>
          <w:noProof/>
          <w:sz w:val="20"/>
        </w:rPr>
      </w:r>
      <w:r w:rsidRPr="00D81E5F">
        <w:rPr>
          <w:noProof/>
          <w:sz w:val="20"/>
        </w:rPr>
        <w:fldChar w:fldCharType="separate"/>
      </w:r>
      <w:r w:rsidR="005D0ED2">
        <w:rPr>
          <w:noProof/>
          <w:sz w:val="20"/>
        </w:rPr>
        <w:t>76</w:t>
      </w:r>
      <w:r w:rsidRPr="00D81E5F">
        <w:rPr>
          <w:noProof/>
          <w:sz w:val="20"/>
        </w:rPr>
        <w:fldChar w:fldCharType="end"/>
      </w:r>
    </w:p>
    <w:p w14:paraId="72FE504F" w14:textId="38BF96ED" w:rsidR="005516FE" w:rsidRPr="00D81E5F" w:rsidRDefault="005516FE" w:rsidP="005516FE">
      <w:pPr>
        <w:pStyle w:val="TOC2"/>
        <w:rPr>
          <w:rFonts w:eastAsiaTheme="minorEastAsia"/>
          <w:noProof/>
          <w:sz w:val="20"/>
          <w:lang w:val="en-IN" w:bidi="hi-IN"/>
        </w:rPr>
      </w:pPr>
      <w:r w:rsidRPr="00D81E5F">
        <w:rPr>
          <w:noProof/>
          <w:sz w:val="20"/>
        </w:rPr>
        <w:t>45.     POST-DELIVERY PRE-INSTALLATION INSPECTION REPORT</w:t>
      </w:r>
      <w:r w:rsidRPr="00D81E5F">
        <w:rPr>
          <w:noProof/>
          <w:sz w:val="20"/>
        </w:rPr>
        <w:tab/>
      </w:r>
      <w:r w:rsidRPr="00D81E5F">
        <w:rPr>
          <w:noProof/>
          <w:sz w:val="20"/>
        </w:rPr>
        <w:fldChar w:fldCharType="begin"/>
      </w:r>
      <w:r w:rsidRPr="00D81E5F">
        <w:rPr>
          <w:noProof/>
          <w:sz w:val="20"/>
        </w:rPr>
        <w:instrText xml:space="preserve"> PAGEREF _Toc82169538 \h </w:instrText>
      </w:r>
      <w:r w:rsidRPr="00D81E5F">
        <w:rPr>
          <w:noProof/>
          <w:sz w:val="20"/>
        </w:rPr>
      </w:r>
      <w:r w:rsidRPr="00D81E5F">
        <w:rPr>
          <w:noProof/>
          <w:sz w:val="20"/>
        </w:rPr>
        <w:fldChar w:fldCharType="separate"/>
      </w:r>
      <w:r w:rsidR="005D0ED2">
        <w:rPr>
          <w:noProof/>
          <w:sz w:val="20"/>
        </w:rPr>
        <w:t>77</w:t>
      </w:r>
      <w:r w:rsidRPr="00D81E5F">
        <w:rPr>
          <w:noProof/>
          <w:sz w:val="20"/>
        </w:rPr>
        <w:fldChar w:fldCharType="end"/>
      </w:r>
    </w:p>
    <w:p w14:paraId="215BD43F"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r w:rsidRPr="00D81E5F">
        <w:rPr>
          <w:rFonts w:ascii="Times New Roman" w:eastAsia="Times New Roman" w:hAnsi="Times New Roman" w:cs="Times New Roman"/>
          <w:b/>
          <w:bCs/>
          <w:u w:val="single"/>
          <w:lang w:val="en-US"/>
        </w:rPr>
        <w:fldChar w:fldCharType="end"/>
      </w:r>
    </w:p>
    <w:p w14:paraId="5AEA3DF1"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67572436"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5150768"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62C9E7D0"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76CEF7E4"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7D08E427"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925B5F6"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6C279B5"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3DC3D857"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D4F554E"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078840B2"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126985A"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0AF6434" w14:textId="77777777" w:rsidR="005516FE" w:rsidRPr="00D81E5F" w:rsidRDefault="005516FE" w:rsidP="005516FE">
      <w:pPr>
        <w:rPr>
          <w:rFonts w:ascii="Times New Roman" w:eastAsia="Times New Roman" w:hAnsi="Times New Roman" w:cs="Times New Roman"/>
          <w:b/>
          <w:u w:val="single"/>
          <w:lang w:val="en-US"/>
        </w:rPr>
      </w:pPr>
      <w:bookmarkStart w:id="299" w:name="_Toc82166875"/>
      <w:bookmarkStart w:id="300" w:name="_Toc82167680"/>
      <w:bookmarkStart w:id="301" w:name="_Toc82168896"/>
    </w:p>
    <w:p w14:paraId="33A3D883" w14:textId="77777777" w:rsidR="005516FE" w:rsidRPr="00D81E5F" w:rsidRDefault="005516FE" w:rsidP="005516FE">
      <w:pPr>
        <w:rPr>
          <w:rFonts w:ascii="Times New Roman" w:eastAsia="Times New Roman" w:hAnsi="Times New Roman" w:cs="Times New Roman"/>
          <w:b/>
          <w:u w:val="single"/>
          <w:lang w:val="en-US"/>
        </w:rPr>
      </w:pPr>
    </w:p>
    <w:p w14:paraId="2FB5E738" w14:textId="77777777" w:rsidR="005516FE" w:rsidRPr="00D81E5F" w:rsidRDefault="005516FE" w:rsidP="005516FE">
      <w:pPr>
        <w:rPr>
          <w:rFonts w:ascii="Times New Roman" w:eastAsia="Times New Roman" w:hAnsi="Times New Roman" w:cs="Times New Roman"/>
          <w:b/>
          <w:u w:val="single"/>
          <w:lang w:val="en-US"/>
        </w:rPr>
      </w:pPr>
    </w:p>
    <w:p w14:paraId="707409B6" w14:textId="77777777" w:rsidR="005516FE" w:rsidRPr="00D81E5F" w:rsidRDefault="005516FE" w:rsidP="005516FE">
      <w:pPr>
        <w:rPr>
          <w:rFonts w:ascii="Times New Roman" w:eastAsia="Times New Roman" w:hAnsi="Times New Roman" w:cs="Times New Roman"/>
          <w:b/>
          <w:u w:val="single"/>
          <w:lang w:val="en-US"/>
        </w:rPr>
      </w:pPr>
    </w:p>
    <w:p w14:paraId="2EA57810" w14:textId="77777777" w:rsidR="005516FE" w:rsidRPr="00D81E5F" w:rsidRDefault="005516FE" w:rsidP="005516FE">
      <w:pPr>
        <w:rPr>
          <w:rFonts w:ascii="Times New Roman" w:eastAsia="Times New Roman" w:hAnsi="Times New Roman" w:cs="Times New Roman"/>
          <w:b/>
          <w:u w:val="single"/>
          <w:lang w:val="en-US"/>
        </w:rPr>
      </w:pPr>
    </w:p>
    <w:p w14:paraId="1CFBDBDA" w14:textId="77777777" w:rsidR="005516FE" w:rsidRPr="00D81E5F" w:rsidRDefault="005516FE" w:rsidP="005516FE">
      <w:pPr>
        <w:rPr>
          <w:rFonts w:ascii="Times New Roman" w:eastAsia="Times New Roman" w:hAnsi="Times New Roman" w:cs="Times New Roman"/>
          <w:b/>
          <w:u w:val="single"/>
          <w:lang w:val="en-US"/>
        </w:rPr>
      </w:pPr>
    </w:p>
    <w:p w14:paraId="052DEC1A" w14:textId="77777777" w:rsidR="005516FE" w:rsidRPr="00D81E5F" w:rsidRDefault="005516FE" w:rsidP="005516FE">
      <w:pPr>
        <w:rPr>
          <w:rFonts w:ascii="Times New Roman" w:eastAsia="Times New Roman" w:hAnsi="Times New Roman" w:cs="Times New Roman"/>
          <w:b/>
          <w:u w:val="single"/>
          <w:lang w:val="en-US"/>
        </w:rPr>
      </w:pPr>
    </w:p>
    <w:p w14:paraId="4DC753DF" w14:textId="77777777" w:rsidR="005516FE" w:rsidRPr="00D81E5F" w:rsidRDefault="005516FE" w:rsidP="005516FE">
      <w:pPr>
        <w:rPr>
          <w:rFonts w:ascii="Times New Roman" w:eastAsia="Times New Roman" w:hAnsi="Times New Roman" w:cs="Times New Roman"/>
          <w:b/>
          <w:u w:val="single"/>
          <w:lang w:val="en-US"/>
        </w:rPr>
      </w:pPr>
    </w:p>
    <w:p w14:paraId="72E97537" w14:textId="77777777" w:rsidR="005516FE" w:rsidRPr="00D81E5F" w:rsidRDefault="005516FE" w:rsidP="005516FE">
      <w:pPr>
        <w:rPr>
          <w:rFonts w:ascii="Times New Roman" w:eastAsia="Times New Roman" w:hAnsi="Times New Roman" w:cs="Times New Roman"/>
          <w:b/>
          <w:u w:val="single"/>
          <w:lang w:val="en-US"/>
        </w:rPr>
      </w:pPr>
    </w:p>
    <w:p w14:paraId="0142ABB5" w14:textId="77777777" w:rsidR="005516FE" w:rsidRPr="00D81E5F" w:rsidRDefault="005516FE" w:rsidP="005516FE">
      <w:pPr>
        <w:rPr>
          <w:rFonts w:ascii="Times New Roman" w:eastAsia="Times New Roman" w:hAnsi="Times New Roman" w:cs="Times New Roman"/>
          <w:b/>
          <w:u w:val="single"/>
          <w:lang w:val="en-US"/>
        </w:rPr>
      </w:pPr>
    </w:p>
    <w:p w14:paraId="75C1E171" w14:textId="77777777" w:rsidR="005516FE" w:rsidRPr="00D81E5F" w:rsidRDefault="005516FE" w:rsidP="005516FE">
      <w:pPr>
        <w:pStyle w:val="Heading1"/>
        <w:rPr>
          <w:sz w:val="22"/>
          <w:szCs w:val="22"/>
          <w:u w:val="single"/>
        </w:rPr>
      </w:pPr>
      <w:bookmarkStart w:id="302" w:name="_Toc82169486"/>
      <w:bookmarkStart w:id="303" w:name="_Toc82169586"/>
    </w:p>
    <w:p w14:paraId="29F2B014" w14:textId="77777777" w:rsidR="005516FE" w:rsidRPr="00D81E5F" w:rsidRDefault="005516FE" w:rsidP="005516FE">
      <w:pPr>
        <w:pStyle w:val="Heading1"/>
        <w:rPr>
          <w:sz w:val="22"/>
          <w:szCs w:val="22"/>
          <w:u w:val="single"/>
        </w:rPr>
      </w:pPr>
    </w:p>
    <w:p w14:paraId="5E59B03A" w14:textId="77777777" w:rsidR="005516FE" w:rsidRPr="00D81E5F" w:rsidRDefault="005516FE" w:rsidP="005516FE">
      <w:pPr>
        <w:pStyle w:val="Heading1"/>
        <w:rPr>
          <w:sz w:val="22"/>
          <w:szCs w:val="22"/>
          <w:u w:val="single"/>
        </w:rPr>
      </w:pPr>
    </w:p>
    <w:p w14:paraId="31CA8D6B" w14:textId="77777777" w:rsidR="005516FE" w:rsidRPr="00D81E5F" w:rsidRDefault="005516FE" w:rsidP="005516FE">
      <w:pPr>
        <w:pStyle w:val="Heading1"/>
        <w:rPr>
          <w:sz w:val="22"/>
          <w:szCs w:val="22"/>
          <w:u w:val="single"/>
        </w:rPr>
      </w:pPr>
      <w:r w:rsidRPr="00D81E5F">
        <w:rPr>
          <w:sz w:val="22"/>
          <w:szCs w:val="22"/>
          <w:u w:val="single"/>
        </w:rPr>
        <w:t>SECTION II- GENERAL CONDITIONS OF CONTRACT</w:t>
      </w:r>
      <w:bookmarkEnd w:id="299"/>
      <w:bookmarkEnd w:id="300"/>
      <w:bookmarkEnd w:id="301"/>
      <w:bookmarkEnd w:id="302"/>
      <w:bookmarkEnd w:id="303"/>
    </w:p>
    <w:p w14:paraId="42A00E5F" w14:textId="77777777" w:rsidR="005516FE" w:rsidRPr="00D81E5F" w:rsidRDefault="005516FE" w:rsidP="005516FE">
      <w:pPr>
        <w:pStyle w:val="Heading1"/>
        <w:rPr>
          <w:sz w:val="22"/>
          <w:szCs w:val="22"/>
        </w:rPr>
      </w:pPr>
    </w:p>
    <w:p w14:paraId="11543DD0" w14:textId="77777777" w:rsidR="005516FE" w:rsidRPr="00D81E5F" w:rsidRDefault="005516FE" w:rsidP="005516FE">
      <w:pPr>
        <w:rPr>
          <w:rFonts w:ascii="Times New Roman" w:hAnsi="Times New Roman" w:cs="Times New Roman"/>
          <w:lang w:val="en-US"/>
        </w:rPr>
      </w:pPr>
    </w:p>
    <w:p w14:paraId="67D40C3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CE6321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61B689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488BF2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D1A018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9B9610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7CBF9E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73DBFE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6F8876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76EEC2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5678D6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A9A44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7111B0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646BB7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29217C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9A7D1F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62EB6F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92CF69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CFD042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1952B5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2AC035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C09FC6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6259BD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BD77FE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553D9F4" w14:textId="77777777" w:rsidR="005516FE" w:rsidRPr="00D81E5F" w:rsidRDefault="005516FE" w:rsidP="005516FE">
      <w:pPr>
        <w:rPr>
          <w:rFonts w:ascii="Times New Roman" w:eastAsia="Times New Roman" w:hAnsi="Times New Roman" w:cs="Times New Roman"/>
          <w:lang w:val="en-US"/>
        </w:rPr>
      </w:pPr>
      <w:bookmarkStart w:id="304" w:name="page24"/>
      <w:bookmarkEnd w:id="304"/>
    </w:p>
    <w:p w14:paraId="1CDD2F39" w14:textId="77777777" w:rsidR="005516FE" w:rsidRPr="00D81E5F" w:rsidRDefault="005516FE" w:rsidP="005516FE">
      <w:pPr>
        <w:pStyle w:val="Heading2"/>
        <w:numPr>
          <w:ilvl w:val="0"/>
          <w:numId w:val="89"/>
        </w:numPr>
        <w:rPr>
          <w:rFonts w:ascii="Times New Roman" w:hAnsi="Times New Roman"/>
        </w:rPr>
      </w:pPr>
      <w:bookmarkStart w:id="305" w:name="page25"/>
      <w:bookmarkStart w:id="306" w:name="_Toc82168897"/>
      <w:bookmarkStart w:id="307" w:name="_Toc82169487"/>
      <w:bookmarkStart w:id="308" w:name="_Toc82169587"/>
      <w:bookmarkEnd w:id="305"/>
      <w:r w:rsidRPr="00D81E5F">
        <w:rPr>
          <w:rFonts w:ascii="Times New Roman" w:hAnsi="Times New Roman"/>
        </w:rPr>
        <w:lastRenderedPageBreak/>
        <w:t>DEFINITIONS</w:t>
      </w:r>
      <w:bookmarkEnd w:id="306"/>
      <w:bookmarkEnd w:id="307"/>
      <w:bookmarkEnd w:id="308"/>
      <w:r w:rsidRPr="00D81E5F">
        <w:rPr>
          <w:rFonts w:ascii="Times New Roman" w:hAnsi="Times New Roman"/>
        </w:rPr>
        <w:t xml:space="preserve"> </w:t>
      </w:r>
    </w:p>
    <w:p w14:paraId="6C695F6B" w14:textId="77777777" w:rsidR="005516FE" w:rsidRPr="00D81E5F" w:rsidRDefault="005516FE" w:rsidP="005516FE">
      <w:pPr>
        <w:widowControl w:val="0"/>
        <w:autoSpaceDE w:val="0"/>
        <w:autoSpaceDN w:val="0"/>
        <w:adjustRightInd w:val="0"/>
        <w:spacing w:after="0" w:line="240" w:lineRule="auto"/>
        <w:ind w:left="360"/>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In this Contract, the following terms shall be interpreted as indicated:</w:t>
      </w:r>
    </w:p>
    <w:p w14:paraId="217E712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AC89501" w14:textId="77777777" w:rsidR="005516FE" w:rsidRPr="00D81E5F" w:rsidRDefault="005516FE" w:rsidP="005516FE">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 xml:space="preserve">“The Purchaser” </w:t>
      </w:r>
      <w:r w:rsidRPr="00D81E5F">
        <w:rPr>
          <w:rFonts w:ascii="Times New Roman" w:eastAsia="Times New Roman" w:hAnsi="Times New Roman" w:cs="Times New Roman"/>
          <w:lang w:val="en-US"/>
        </w:rPr>
        <w:t xml:space="preserve">means the Bihar Medical Services and Infrastructure Corporation Limited (BMSICL), the organization purchasing the Goods. </w:t>
      </w:r>
    </w:p>
    <w:p w14:paraId="4C09100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2B9572E" w14:textId="77777777" w:rsidR="005516FE" w:rsidRPr="00D81E5F" w:rsidRDefault="005516FE" w:rsidP="005516FE">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“The Bidder” means</w:t>
      </w:r>
      <w:r w:rsidRPr="00D81E5F">
        <w:rPr>
          <w:rFonts w:ascii="Times New Roman" w:eastAsia="Times New Roman" w:hAnsi="Times New Roman" w:cs="Times New Roman"/>
          <w:lang w:val="en-US"/>
        </w:rPr>
        <w:t xml:space="preserve"> the individual or firm who participates in the tender and submits its bid.</w:t>
      </w:r>
    </w:p>
    <w:p w14:paraId="6B5249B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EE3C32F" w14:textId="77777777" w:rsidR="005516FE" w:rsidRPr="00D81E5F" w:rsidRDefault="005516FE" w:rsidP="005516FE">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D81E5F">
        <w:rPr>
          <w:rFonts w:ascii="Times New Roman" w:eastAsia="Times New Roman" w:hAnsi="Times New Roman" w:cs="Times New Roman"/>
          <w:b/>
          <w:bCs/>
          <w:lang w:val="en-US"/>
        </w:rPr>
        <w:t>“Days” means</w:t>
      </w:r>
      <w:r w:rsidRPr="00D81E5F">
        <w:rPr>
          <w:rFonts w:ascii="Times New Roman" w:eastAsia="Times New Roman" w:hAnsi="Times New Roman" w:cs="Times New Roman"/>
          <w:lang w:val="en-US"/>
        </w:rPr>
        <w:t xml:space="preserve"> calendar days.</w:t>
      </w:r>
    </w:p>
    <w:p w14:paraId="12C3AEB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812E870" w14:textId="77777777" w:rsidR="005516FE" w:rsidRPr="00D81E5F" w:rsidRDefault="005516FE" w:rsidP="005516FE">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D81E5F">
        <w:rPr>
          <w:rFonts w:ascii="Times New Roman" w:eastAsia="Times New Roman" w:hAnsi="Times New Roman" w:cs="Times New Roman"/>
          <w:b/>
          <w:bCs/>
          <w:lang w:val="en-US"/>
        </w:rPr>
        <w:t>“GCC” means</w:t>
      </w:r>
      <w:r w:rsidRPr="00D81E5F">
        <w:rPr>
          <w:rFonts w:ascii="Times New Roman" w:eastAsia="Times New Roman" w:hAnsi="Times New Roman" w:cs="Times New Roman"/>
          <w:lang w:val="en-US"/>
        </w:rPr>
        <w:t xml:space="preserve"> General Conditions of Contract.</w:t>
      </w:r>
    </w:p>
    <w:p w14:paraId="086C0CD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435938F" w14:textId="77777777" w:rsidR="005516FE" w:rsidRPr="00D81E5F" w:rsidRDefault="005516FE" w:rsidP="005516FE">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Supplier” </w:t>
      </w:r>
      <w:r w:rsidRPr="00D81E5F">
        <w:rPr>
          <w:rFonts w:ascii="Times New Roman" w:eastAsia="Times New Roman" w:hAnsi="Times New Roman" w:cs="Times New Roman"/>
          <w:lang w:val="en-US"/>
        </w:rPr>
        <w:t xml:space="preserve">means the individual or firm supplying the goods and Services under the contract. </w:t>
      </w:r>
    </w:p>
    <w:p w14:paraId="066AADA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5952EFF" w14:textId="77777777" w:rsidR="005516FE" w:rsidRPr="00D81E5F" w:rsidRDefault="005516FE" w:rsidP="005516FE">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Goods” </w:t>
      </w:r>
      <w:r w:rsidRPr="00D81E5F">
        <w:rPr>
          <w:rFonts w:ascii="Times New Roman" w:eastAsia="Times New Roman" w:hAnsi="Times New Roman" w:cs="Times New Roman"/>
          <w:lang w:val="en-US"/>
        </w:rPr>
        <w:t xml:space="preserve">means all equipment, machinery, and/or other materials which the Supplier is required to supply to the Purchaser under the contract. </w:t>
      </w:r>
    </w:p>
    <w:p w14:paraId="0738B71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5D5C282" w14:textId="77777777" w:rsidR="005516FE" w:rsidRPr="00D81E5F" w:rsidRDefault="005516FE" w:rsidP="005516FE">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“Services” </w:t>
      </w:r>
      <w:r w:rsidRPr="00D81E5F">
        <w:rPr>
          <w:rFonts w:ascii="Times New Roman" w:eastAsia="Times New Roman" w:hAnsi="Times New Roman" w:cs="Times New Roman"/>
          <w:lang w:val="en-US"/>
        </w:rPr>
        <w:t xml:space="preserve">means services ancillary to the supply of the Goods, such as transportation and insurance, and any other incidental services, such as installation, commissioning, provision of technical assistance, training and other obligations of the Supplier covered under the Contract. </w:t>
      </w:r>
    </w:p>
    <w:p w14:paraId="1493A91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FCA326A" w14:textId="77777777" w:rsidR="005516FE" w:rsidRPr="00D81E5F" w:rsidRDefault="005516FE" w:rsidP="005516FE">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D81E5F">
        <w:rPr>
          <w:rFonts w:ascii="Times New Roman" w:eastAsia="Times New Roman" w:hAnsi="Times New Roman" w:cs="Times New Roman"/>
          <w:b/>
          <w:bCs/>
          <w:lang w:val="en-US"/>
        </w:rPr>
        <w:t>“End User” means</w:t>
      </w:r>
      <w:r w:rsidRPr="00D81E5F">
        <w:rPr>
          <w:rFonts w:ascii="Times New Roman" w:eastAsia="Times New Roman" w:hAnsi="Times New Roman" w:cs="Times New Roman"/>
          <w:lang w:val="en-US"/>
        </w:rPr>
        <w:t xml:space="preserve"> the consignees stated in the Schedule of Requirements.</w:t>
      </w:r>
    </w:p>
    <w:p w14:paraId="0AFCF7A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5B5B848" w14:textId="77777777" w:rsidR="005516FE" w:rsidRPr="00D81E5F" w:rsidRDefault="005516FE" w:rsidP="005516FE">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Notification of Award” </w:t>
      </w:r>
      <w:r w:rsidRPr="00D81E5F">
        <w:rPr>
          <w:rFonts w:ascii="Times New Roman" w:eastAsia="Times New Roman" w:hAnsi="Times New Roman" w:cs="Times New Roman"/>
          <w:lang w:val="en-US"/>
        </w:rPr>
        <w:t xml:space="preserve">means the intention of the Purchaser to place the Purchase order on the bidder or to enter in to contract with the bidder. </w:t>
      </w:r>
    </w:p>
    <w:p w14:paraId="476B6A3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ED775F5" w14:textId="77777777" w:rsidR="005516FE" w:rsidRPr="00D81E5F" w:rsidRDefault="005516FE" w:rsidP="005516FE">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Contract” </w:t>
      </w:r>
      <w:r w:rsidRPr="00D81E5F">
        <w:rPr>
          <w:rFonts w:ascii="Times New Roman" w:eastAsia="Times New Roman" w:hAnsi="Times New Roman" w:cs="Times New Roman"/>
          <w:lang w:val="en-US"/>
        </w:rPr>
        <w:t xml:space="preserve">means the agreement entered into between the Purchaser and the Supplier, as recorded in the Contract Form signed by the parties, including all the attachments and the appendices thereto and all documents incorporated by reference therein. </w:t>
      </w:r>
    </w:p>
    <w:p w14:paraId="2AD5230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DAC9F86" w14:textId="77777777" w:rsidR="005516FE" w:rsidRPr="00D81E5F" w:rsidRDefault="005516FE" w:rsidP="005516FE">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 xml:space="preserve">“The Contract Price” </w:t>
      </w:r>
      <w:r w:rsidRPr="00D81E5F">
        <w:rPr>
          <w:rFonts w:ascii="Times New Roman" w:eastAsia="Times New Roman" w:hAnsi="Times New Roman" w:cs="Times New Roman"/>
          <w:lang w:val="en-US"/>
        </w:rPr>
        <w:t xml:space="preserve">means the price payable to the Supplier under the contract for the full and proper performance of its contractual obligations. </w:t>
      </w:r>
    </w:p>
    <w:p w14:paraId="7270C06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A931340" w14:textId="77777777" w:rsidR="005516FE" w:rsidRPr="00D81E5F" w:rsidRDefault="005516FE" w:rsidP="005516FE">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 xml:space="preserve">“Validation” </w:t>
      </w:r>
      <w:r w:rsidRPr="00D81E5F">
        <w:rPr>
          <w:rFonts w:ascii="Times New Roman" w:eastAsia="Times New Roman" w:hAnsi="Times New Roman" w:cs="Times New Roman"/>
          <w:lang w:val="en-US"/>
        </w:rPr>
        <w:t xml:space="preserve">is a process of testing the equipment as per the specifications including requirements for use in hospital is carried out in simulated field environment. </w:t>
      </w:r>
    </w:p>
    <w:p w14:paraId="27566F9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A04D36B" w14:textId="77777777" w:rsidR="005516FE" w:rsidRPr="00D81E5F" w:rsidRDefault="005516FE" w:rsidP="005516FE">
      <w:pPr>
        <w:widowControl w:val="0"/>
        <w:numPr>
          <w:ilvl w:val="0"/>
          <w:numId w:val="27"/>
        </w:numPr>
        <w:overflowPunct w:val="0"/>
        <w:autoSpaceDE w:val="0"/>
        <w:autoSpaceDN w:val="0"/>
        <w:adjustRightInd w:val="0"/>
        <w:spacing w:after="0" w:line="240" w:lineRule="auto"/>
        <w:ind w:left="709" w:hanging="567"/>
        <w:jc w:val="both"/>
        <w:rPr>
          <w:rFonts w:ascii="Times New Roman" w:hAnsi="Times New Roman" w:cs="Times New Roman"/>
          <w:b/>
          <w:bCs/>
        </w:rPr>
      </w:pPr>
      <w:r w:rsidRPr="00D81E5F">
        <w:rPr>
          <w:rFonts w:ascii="Times New Roman" w:hAnsi="Times New Roman" w:cs="Times New Roman"/>
          <w:b/>
          <w:bCs/>
        </w:rPr>
        <w:t>Application: The General Conditions shall apply to the extent that they are not superseded by provisions in other parts of the contract.</w:t>
      </w:r>
    </w:p>
    <w:p w14:paraId="662F9399" w14:textId="77777777" w:rsidR="005516FE" w:rsidRPr="00D81E5F" w:rsidRDefault="005516FE" w:rsidP="005516FE">
      <w:pPr>
        <w:widowControl w:val="0"/>
        <w:overflowPunct w:val="0"/>
        <w:autoSpaceDE w:val="0"/>
        <w:autoSpaceDN w:val="0"/>
        <w:adjustRightInd w:val="0"/>
        <w:spacing w:after="0" w:line="240" w:lineRule="auto"/>
        <w:ind w:left="360"/>
        <w:jc w:val="both"/>
        <w:rPr>
          <w:rFonts w:ascii="Times New Roman" w:eastAsia="Times New Roman" w:hAnsi="Times New Roman" w:cs="Times New Roman"/>
          <w:b/>
          <w:bCs/>
          <w:lang w:val="en-US"/>
        </w:rPr>
      </w:pPr>
    </w:p>
    <w:p w14:paraId="4A3E4BB8" w14:textId="77777777" w:rsidR="005516FE" w:rsidRPr="00D81E5F" w:rsidRDefault="005516FE" w:rsidP="005516FE">
      <w:pPr>
        <w:pStyle w:val="Heading2"/>
        <w:numPr>
          <w:ilvl w:val="0"/>
          <w:numId w:val="89"/>
        </w:numPr>
        <w:rPr>
          <w:rFonts w:ascii="Times New Roman" w:hAnsi="Times New Roman"/>
        </w:rPr>
      </w:pPr>
      <w:bookmarkStart w:id="309" w:name="_Toc82168898"/>
      <w:bookmarkStart w:id="310" w:name="_Toc82169488"/>
      <w:bookmarkStart w:id="311" w:name="_Toc82169588"/>
      <w:r w:rsidRPr="00D81E5F">
        <w:rPr>
          <w:rFonts w:ascii="Times New Roman" w:hAnsi="Times New Roman"/>
        </w:rPr>
        <w:t>STANDARDS</w:t>
      </w:r>
      <w:bookmarkEnd w:id="309"/>
      <w:bookmarkEnd w:id="310"/>
      <w:bookmarkEnd w:id="311"/>
      <w:r w:rsidRPr="00D81E5F">
        <w:rPr>
          <w:rFonts w:ascii="Times New Roman" w:hAnsi="Times New Roman"/>
        </w:rPr>
        <w:t xml:space="preserve"> </w:t>
      </w:r>
    </w:p>
    <w:p w14:paraId="52EBA457"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50C76EC"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goods supplied under this contract shall conform to the standards prescribed in the Technical Specifications mentioned in section V and when no applicable standard is mentioned, to the authoritative standard appropriate to the Goods Country or origin and such standards shall be latest issued by concerned Institution. </w:t>
      </w:r>
    </w:p>
    <w:p w14:paraId="3A3B02F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4EE9A27" w14:textId="77777777" w:rsidR="005516FE" w:rsidRPr="00D81E5F" w:rsidRDefault="005516FE" w:rsidP="005516FE">
      <w:pPr>
        <w:pStyle w:val="Heading2"/>
        <w:numPr>
          <w:ilvl w:val="0"/>
          <w:numId w:val="89"/>
        </w:numPr>
        <w:rPr>
          <w:rFonts w:ascii="Times New Roman" w:hAnsi="Times New Roman"/>
        </w:rPr>
      </w:pPr>
      <w:bookmarkStart w:id="312" w:name="page26"/>
      <w:bookmarkStart w:id="313" w:name="_Toc82168899"/>
      <w:bookmarkStart w:id="314" w:name="_Toc82169489"/>
      <w:bookmarkStart w:id="315" w:name="_Toc82169589"/>
      <w:bookmarkEnd w:id="312"/>
      <w:r w:rsidRPr="00D81E5F">
        <w:rPr>
          <w:rFonts w:ascii="Times New Roman" w:hAnsi="Times New Roman"/>
        </w:rPr>
        <w:t>USE OF CONTRACT DOCUMENTS AND INFORMATION; INSPECTION AND AUDIT BY THE PURCHASER</w:t>
      </w:r>
      <w:bookmarkEnd w:id="313"/>
      <w:bookmarkEnd w:id="314"/>
      <w:bookmarkEnd w:id="315"/>
      <w:r w:rsidRPr="00D81E5F">
        <w:rPr>
          <w:rFonts w:ascii="Times New Roman" w:hAnsi="Times New Roman"/>
        </w:rPr>
        <w:t xml:space="preserve"> </w:t>
      </w:r>
    </w:p>
    <w:p w14:paraId="509C6F6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C6ACD30" w14:textId="77777777" w:rsidR="005516FE" w:rsidRPr="00D81E5F" w:rsidRDefault="005516FE" w:rsidP="005516FE">
      <w:pPr>
        <w:pStyle w:val="ListParagraph"/>
        <w:widowControl w:val="0"/>
        <w:numPr>
          <w:ilvl w:val="0"/>
          <w:numId w:val="72"/>
        </w:numPr>
        <w:overflowPunct w:val="0"/>
        <w:autoSpaceDE w:val="0"/>
        <w:autoSpaceDN w:val="0"/>
        <w:adjustRightInd w:val="0"/>
        <w:ind w:left="709"/>
        <w:jc w:val="both"/>
        <w:rPr>
          <w:b/>
          <w:bCs/>
          <w:sz w:val="22"/>
          <w:szCs w:val="22"/>
        </w:rPr>
      </w:pPr>
      <w:r w:rsidRPr="00D81E5F">
        <w:rPr>
          <w:sz w:val="22"/>
          <w:szCs w:val="22"/>
        </w:rPr>
        <w:t xml:space="preserve">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w:t>
      </w:r>
      <w:r w:rsidRPr="00D81E5F">
        <w:rPr>
          <w:sz w:val="22"/>
          <w:szCs w:val="22"/>
        </w:rPr>
        <w:lastRenderedPageBreak/>
        <w:t xml:space="preserve">confidence and shall extend only as far as may be necessary for purposes of such performance. </w:t>
      </w:r>
    </w:p>
    <w:p w14:paraId="484E6D3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03C0114D" w14:textId="77777777" w:rsidR="005516FE" w:rsidRPr="00D81E5F" w:rsidRDefault="005516FE" w:rsidP="005516FE">
      <w:pPr>
        <w:pStyle w:val="ListParagraph"/>
        <w:widowControl w:val="0"/>
        <w:numPr>
          <w:ilvl w:val="0"/>
          <w:numId w:val="72"/>
        </w:numPr>
        <w:overflowPunct w:val="0"/>
        <w:autoSpaceDE w:val="0"/>
        <w:autoSpaceDN w:val="0"/>
        <w:adjustRightInd w:val="0"/>
        <w:ind w:left="709"/>
        <w:jc w:val="both"/>
        <w:rPr>
          <w:sz w:val="22"/>
          <w:szCs w:val="22"/>
        </w:rPr>
      </w:pPr>
      <w:r w:rsidRPr="00D81E5F">
        <w:rPr>
          <w:sz w:val="22"/>
          <w:szCs w:val="22"/>
        </w:rPr>
        <w:t xml:space="preserve">The Supplier shall not, without the Purchaser’s prior written consent, make use of any document except for purposes of performing the Contract. </w:t>
      </w:r>
    </w:p>
    <w:p w14:paraId="7A646D4B" w14:textId="77777777" w:rsidR="005516FE" w:rsidRPr="00D81E5F" w:rsidRDefault="005516FE" w:rsidP="005516FE">
      <w:pPr>
        <w:pStyle w:val="ListParagraph"/>
        <w:widowControl w:val="0"/>
        <w:overflowPunct w:val="0"/>
        <w:autoSpaceDE w:val="0"/>
        <w:autoSpaceDN w:val="0"/>
        <w:adjustRightInd w:val="0"/>
        <w:ind w:left="709"/>
        <w:jc w:val="both"/>
        <w:rPr>
          <w:sz w:val="22"/>
          <w:szCs w:val="22"/>
        </w:rPr>
      </w:pPr>
    </w:p>
    <w:p w14:paraId="79C1CA88" w14:textId="77777777" w:rsidR="005516FE" w:rsidRPr="00D81E5F" w:rsidRDefault="005516FE" w:rsidP="005516FE">
      <w:pPr>
        <w:pStyle w:val="ListParagraph"/>
        <w:widowControl w:val="0"/>
        <w:numPr>
          <w:ilvl w:val="0"/>
          <w:numId w:val="72"/>
        </w:numPr>
        <w:overflowPunct w:val="0"/>
        <w:autoSpaceDE w:val="0"/>
        <w:autoSpaceDN w:val="0"/>
        <w:adjustRightInd w:val="0"/>
        <w:ind w:left="709"/>
        <w:jc w:val="both"/>
        <w:rPr>
          <w:sz w:val="22"/>
          <w:szCs w:val="22"/>
        </w:rPr>
      </w:pPr>
      <w:r w:rsidRPr="00D81E5F">
        <w:rPr>
          <w:sz w:val="22"/>
          <w:szCs w:val="22"/>
        </w:rPr>
        <w:t xml:space="preserve">Any document, other than the Contract itself, enumerated in GCC Sub-Clause 3.1 shall remain the property of the Purchaser and shall be returned (all copies) to the Purchaser on completion of the Supplier’s performance under the Contract if so required by the Purchaser. </w:t>
      </w:r>
    </w:p>
    <w:p w14:paraId="1A83C004" w14:textId="77777777" w:rsidR="005516FE" w:rsidRPr="00D81E5F" w:rsidRDefault="005516FE" w:rsidP="005516FE">
      <w:pPr>
        <w:pStyle w:val="ListParagraph"/>
        <w:rPr>
          <w:b/>
          <w:bCs/>
          <w:sz w:val="22"/>
          <w:szCs w:val="22"/>
        </w:rPr>
      </w:pPr>
    </w:p>
    <w:p w14:paraId="4B6A0FA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3EE6537A" w14:textId="77777777" w:rsidR="005516FE" w:rsidRPr="00D81E5F" w:rsidRDefault="005516FE" w:rsidP="005516FE">
      <w:pPr>
        <w:pStyle w:val="ListParagraph"/>
        <w:widowControl w:val="0"/>
        <w:numPr>
          <w:ilvl w:val="0"/>
          <w:numId w:val="72"/>
        </w:numPr>
        <w:overflowPunct w:val="0"/>
        <w:autoSpaceDE w:val="0"/>
        <w:autoSpaceDN w:val="0"/>
        <w:adjustRightInd w:val="0"/>
        <w:ind w:left="709"/>
        <w:jc w:val="both"/>
        <w:rPr>
          <w:sz w:val="22"/>
          <w:szCs w:val="22"/>
        </w:rPr>
      </w:pPr>
      <w:r w:rsidRPr="00D81E5F">
        <w:rPr>
          <w:sz w:val="22"/>
          <w:szCs w:val="22"/>
        </w:rPr>
        <w:t xml:space="preserve">The Supplier shall permit the Purchaser to inspect the Supplier’s accounts and records relating to the performance of the Contract and to have them audited by auditors appointed by the Purchaser, if so required. </w:t>
      </w:r>
    </w:p>
    <w:p w14:paraId="251D4DC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03EB38C" w14:textId="77777777" w:rsidR="005516FE" w:rsidRPr="00D81E5F" w:rsidRDefault="005516FE" w:rsidP="005516FE">
      <w:pPr>
        <w:pStyle w:val="Heading2"/>
        <w:numPr>
          <w:ilvl w:val="0"/>
          <w:numId w:val="89"/>
        </w:numPr>
        <w:rPr>
          <w:rFonts w:ascii="Times New Roman" w:hAnsi="Times New Roman"/>
        </w:rPr>
      </w:pPr>
      <w:bookmarkStart w:id="316" w:name="_Toc82168900"/>
      <w:bookmarkStart w:id="317" w:name="_Toc82169490"/>
      <w:bookmarkStart w:id="318" w:name="_Toc82169590"/>
      <w:r w:rsidRPr="00D81E5F">
        <w:rPr>
          <w:rFonts w:ascii="Times New Roman" w:hAnsi="Times New Roman"/>
        </w:rPr>
        <w:t>PATENT RIGHTS</w:t>
      </w:r>
      <w:bookmarkEnd w:id="316"/>
      <w:bookmarkEnd w:id="317"/>
      <w:bookmarkEnd w:id="318"/>
      <w:r w:rsidRPr="00D81E5F">
        <w:rPr>
          <w:rFonts w:ascii="Times New Roman" w:hAnsi="Times New Roman"/>
        </w:rPr>
        <w:t xml:space="preserve"> </w:t>
      </w:r>
    </w:p>
    <w:p w14:paraId="307AE84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762E1E0B"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The supplier shall indemnify the purchaser against all third-party claims of infringement of patent, trademark or industrial design rights arising from use of the goods or any part thereof in India. </w:t>
      </w:r>
    </w:p>
    <w:p w14:paraId="624390E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551B6A33" w14:textId="77777777" w:rsidR="005516FE" w:rsidRPr="00D81E5F" w:rsidRDefault="005516FE" w:rsidP="005516FE">
      <w:pPr>
        <w:pStyle w:val="Heading2"/>
        <w:numPr>
          <w:ilvl w:val="0"/>
          <w:numId w:val="89"/>
        </w:numPr>
        <w:rPr>
          <w:rFonts w:ascii="Times New Roman" w:hAnsi="Times New Roman"/>
        </w:rPr>
      </w:pPr>
      <w:bookmarkStart w:id="319" w:name="_Toc82168901"/>
      <w:bookmarkStart w:id="320" w:name="_Toc82169491"/>
      <w:bookmarkStart w:id="321" w:name="_Toc82169591"/>
      <w:r w:rsidRPr="00D81E5F">
        <w:rPr>
          <w:rFonts w:ascii="Times New Roman" w:hAnsi="Times New Roman"/>
        </w:rPr>
        <w:t>PERFORMANCE SECURITY</w:t>
      </w:r>
      <w:bookmarkEnd w:id="319"/>
      <w:bookmarkEnd w:id="320"/>
      <w:bookmarkEnd w:id="321"/>
      <w:r w:rsidRPr="00D81E5F">
        <w:rPr>
          <w:rFonts w:ascii="Times New Roman" w:hAnsi="Times New Roman"/>
        </w:rPr>
        <w:t xml:space="preserve"> </w:t>
      </w:r>
    </w:p>
    <w:p w14:paraId="17C616C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5646127" w14:textId="77777777" w:rsidR="005516FE" w:rsidRPr="00D81E5F" w:rsidRDefault="005516FE" w:rsidP="005516FE">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 shall furnish performance security to the purchaser for an amount equal to 5% of the value of award of contract within 15 days from the date of issue of Notification of Award by the Purchaser.</w:t>
      </w:r>
    </w:p>
    <w:p w14:paraId="16EFE9F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CF05A11" w14:textId="77777777" w:rsidR="005516FE" w:rsidRPr="00D81E5F" w:rsidRDefault="005516FE" w:rsidP="005516FE">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proceeds of the performance security shall be payable to the Purchaser as compensation for any loss resulting from the supplier’s failure to complete its obligations under the contract. </w:t>
      </w:r>
    </w:p>
    <w:p w14:paraId="7BBBF8C4"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7543790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887DFAF" w14:textId="77777777" w:rsidR="005516FE" w:rsidRPr="00D81E5F" w:rsidRDefault="005516FE" w:rsidP="005516FE">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performance security denominate in Indian Rupees shall be in the form of Bank Guarantee issued by a Scheduled/Nationalized Bank or demand draft. The performance security should be valid for the period beyond one hundred eighty (180) days following the date of completion of the Supplier’s performance obligations under the Contract, including any warranty/ shelf Life Duration obligations </w:t>
      </w:r>
    </w:p>
    <w:p w14:paraId="4F9D0F12" w14:textId="77777777" w:rsidR="005516FE" w:rsidRPr="00D81E5F" w:rsidRDefault="005516FE" w:rsidP="005516FE">
      <w:pPr>
        <w:pStyle w:val="ListParagraph"/>
        <w:rPr>
          <w:sz w:val="22"/>
          <w:szCs w:val="22"/>
        </w:rPr>
      </w:pPr>
    </w:p>
    <w:p w14:paraId="5757FED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5D8DED0" w14:textId="77777777" w:rsidR="005516FE" w:rsidRPr="00D81E5F" w:rsidRDefault="005516FE" w:rsidP="005516FE">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performance security </w:t>
      </w:r>
      <w:r w:rsidRPr="00D81E5F">
        <w:rPr>
          <w:rFonts w:ascii="Times New Roman" w:eastAsia="Times New Roman" w:hAnsi="Times New Roman" w:cs="Times New Roman"/>
          <w:color w:val="000000" w:themeColor="text1"/>
        </w:rPr>
        <w:t xml:space="preserve">will be discharged by the Purchaser and returned to the Supplier not later than thirty (30) days following the date of completion of the Supplier’s performance obligations under the Contract, including any warranty and CMC (if executed by BMSICL) </w:t>
      </w:r>
      <w:r w:rsidRPr="00D81E5F">
        <w:rPr>
          <w:rFonts w:ascii="Times New Roman" w:eastAsia="Times New Roman" w:hAnsi="Times New Roman" w:cs="Times New Roman"/>
          <w:lang w:val="en-US"/>
        </w:rPr>
        <w:t>obligations.</w:t>
      </w:r>
    </w:p>
    <w:p w14:paraId="4BE8C7CD"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C45CF13" w14:textId="77777777" w:rsidR="005516FE" w:rsidRPr="00D81E5F" w:rsidRDefault="005516FE" w:rsidP="005516FE">
      <w:pPr>
        <w:pStyle w:val="Heading2"/>
        <w:numPr>
          <w:ilvl w:val="0"/>
          <w:numId w:val="89"/>
        </w:numPr>
        <w:rPr>
          <w:rFonts w:ascii="Times New Roman" w:hAnsi="Times New Roman"/>
        </w:rPr>
      </w:pPr>
      <w:bookmarkStart w:id="322" w:name="_Toc82168902"/>
      <w:bookmarkStart w:id="323" w:name="_Toc82169492"/>
      <w:bookmarkStart w:id="324" w:name="_Toc82169592"/>
      <w:r w:rsidRPr="00D81E5F">
        <w:rPr>
          <w:rFonts w:ascii="Times New Roman" w:hAnsi="Times New Roman"/>
        </w:rPr>
        <w:t>INSPECTION AND TESTS</w:t>
      </w:r>
      <w:bookmarkEnd w:id="322"/>
      <w:bookmarkEnd w:id="323"/>
      <w:bookmarkEnd w:id="324"/>
      <w:r w:rsidRPr="00D81E5F">
        <w:rPr>
          <w:rFonts w:ascii="Times New Roman" w:hAnsi="Times New Roman"/>
        </w:rPr>
        <w:t xml:space="preserve"> </w:t>
      </w:r>
    </w:p>
    <w:p w14:paraId="5D25F04E"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1380C977" w14:textId="77777777" w:rsidR="005516FE" w:rsidRPr="00D81E5F" w:rsidRDefault="005516FE" w:rsidP="005516FE">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or his representative shall have the right to inspect and test the goods as per prescribed test schedules for their conformity to the specifications. Where the Purchaser decides to conduct such tests on the premises of the supplier or its subcontractor(s), all reasonable facilities and assistance like Testing instruments and other test gadgets including access to drawings and production data shall be furnished to the inspectors at no charge to the purchaser. The supply will be accepted only after quality assurance tests are carried out by the Purchaser as per prescribed schedule and material passing the test successfully. </w:t>
      </w:r>
    </w:p>
    <w:p w14:paraId="4EBD87A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80954E6" w14:textId="77777777" w:rsidR="005516FE" w:rsidRPr="00D81E5F" w:rsidRDefault="005516FE" w:rsidP="005516FE">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bookmarkStart w:id="325" w:name="page27"/>
      <w:bookmarkEnd w:id="325"/>
      <w:r w:rsidRPr="00D81E5F">
        <w:rPr>
          <w:rFonts w:ascii="Times New Roman" w:eastAsia="Times New Roman" w:hAnsi="Times New Roman" w:cs="Times New Roman"/>
          <w:lang w:val="en-US"/>
        </w:rPr>
        <w:t xml:space="preserve">Should any inspected or tested goods fail to conform to the specifications the purchaser may reject them and the supplier shall either replace the rejected goods or make all alterations necessary to meet Specification requirements free of cost to the purchaser. </w:t>
      </w:r>
    </w:p>
    <w:p w14:paraId="790AEFD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3A007B6" w14:textId="77777777" w:rsidR="005516FE" w:rsidRPr="00D81E5F" w:rsidRDefault="005516FE" w:rsidP="005516FE">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 xml:space="preserve">Notwithstanding the pre-supply tests and inspections prescribed in GCC Clause 6.1 &amp; 6.2 above, the items /goods and accessories (if any) on receipt in the Purchaser’s premises will also be tested during actual but before “take over” and if any equipment/ items /goods or part thereof is found defective, the same shall be replaced free of all cost to the purchaser as laid down in GCC Clause 6.4 below. </w:t>
      </w:r>
    </w:p>
    <w:p w14:paraId="1D54ADA8"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496C605" w14:textId="77777777" w:rsidR="005516FE" w:rsidRPr="00D81E5F" w:rsidRDefault="005516FE" w:rsidP="005516FE">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any goods/ material or any part thereof, before it is taken over under GCC Clause 6.5, is found defective or fails to fulfill the requirements of the contract, the inspector shall give the Supplier notice setting forth details of such defects or failure and the supplier shall make the defective item good, or alter the same to make it comply with the requirements of the contract forthwith and in any case within a period not exceeding three months of the initial report. These replacements shall be made by the supplier free of all charges at site. Should it fail to do so within this time, the purchaser reserves the discretion to reject and replace at the cost of the supplier the whole or any portion of items/ goods as the case may be, which is defective or fails to fulfill the requirements of the contract. The cost of any such replacement made by the purchaser shall be deducted from the amount payable to the supplier. </w:t>
      </w:r>
    </w:p>
    <w:p w14:paraId="37378C4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90E41AF" w14:textId="77777777" w:rsidR="005516FE" w:rsidRPr="00D81E5F" w:rsidRDefault="005516FE" w:rsidP="005516FE">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When the performance tests called for have been successfully carried out, the inspector / ultimate consignee will forthwith issue a Taking over Certificate. The inspector /ultimate consignee shall not delay the issue of any “taking Over Certificate ” contemplated by this clause on account of minor defects in the items /goods which do not materially affect the commercial / actual/intended use thereof provided that the supplier shall undertake to make good the same in a time period not exceeding two months. The Taking Over Certificate shall be issued by the ultimate consignee within six weeks of successful completion of tests. In this case, a Consignee Receipt Certificate issued by the consignee as per the Format given in Section VI shall be equivalent to “Taking Over Certificate”, issuance of which shall certify receipt of goods in safe and sound condition. However, they shall not discharge the supplier of their warranty/ Shelf life obligation. The Consignee Receipt Certificate in respect of last consignment against the Contract will be equivalent to “Taking Over Certificate”.</w:t>
      </w:r>
    </w:p>
    <w:p w14:paraId="62FABD00"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8318E74" w14:textId="77777777" w:rsidR="005516FE" w:rsidRPr="00D81E5F" w:rsidRDefault="005516FE" w:rsidP="005516FE">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Nothing in GCC Clause 6 shall in any way release the Supplier from any warranty or other obligations under this contract.</w:t>
      </w:r>
    </w:p>
    <w:p w14:paraId="3032CFBC"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p>
    <w:p w14:paraId="28581FBD" w14:textId="77777777" w:rsidR="005516FE" w:rsidRPr="00D81E5F" w:rsidRDefault="005516FE" w:rsidP="005516FE">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order to ensure smooth delivery, installation and commissioning of the equipment, the supplier shall conduct pre installation survey of the site, within 1 week of the issue of Purchase Order and submit report in the prescribed format to the purchaser regarding site readiness and preparedness at the consignee end for its commissioning. The Consignee shall also confirm this report by putting his signature and seal on the format.</w:t>
      </w:r>
    </w:p>
    <w:p w14:paraId="57C6513A" w14:textId="77777777" w:rsidR="005516FE" w:rsidRPr="00D81E5F" w:rsidRDefault="005516FE" w:rsidP="005516FE">
      <w:pPr>
        <w:pStyle w:val="ListParagraph"/>
        <w:widowControl w:val="0"/>
        <w:overflowPunct w:val="0"/>
        <w:autoSpaceDE w:val="0"/>
        <w:autoSpaceDN w:val="0"/>
        <w:adjustRightInd w:val="0"/>
        <w:ind w:left="457"/>
        <w:rPr>
          <w:sz w:val="22"/>
          <w:szCs w:val="22"/>
        </w:rPr>
      </w:pPr>
    </w:p>
    <w:p w14:paraId="6E27076B" w14:textId="77777777" w:rsidR="005516FE" w:rsidRPr="00D81E5F" w:rsidRDefault="005516FE" w:rsidP="005516FE">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case the installation and commissioning of the supplied equipment is delayed due to non-readiness or non-preparedness at the consignee end, no late delivery charges shall be applicable till the site readiness or consignee preparedness is completed. </w:t>
      </w:r>
    </w:p>
    <w:p w14:paraId="6A547C8B"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p>
    <w:p w14:paraId="463AD742" w14:textId="77777777" w:rsidR="005516FE" w:rsidRPr="00D81E5F" w:rsidRDefault="005516FE" w:rsidP="005516FE">
      <w:pPr>
        <w:pStyle w:val="Heading2"/>
        <w:numPr>
          <w:ilvl w:val="0"/>
          <w:numId w:val="89"/>
        </w:numPr>
        <w:rPr>
          <w:rFonts w:ascii="Times New Roman" w:hAnsi="Times New Roman"/>
        </w:rPr>
      </w:pPr>
      <w:bookmarkStart w:id="326" w:name="_Toc82168903"/>
      <w:bookmarkStart w:id="327" w:name="_Toc82169493"/>
      <w:bookmarkStart w:id="328" w:name="_Toc82169593"/>
      <w:r w:rsidRPr="00D81E5F">
        <w:rPr>
          <w:rFonts w:ascii="Times New Roman" w:hAnsi="Times New Roman"/>
        </w:rPr>
        <w:t>PACKING</w:t>
      </w:r>
      <w:bookmarkEnd w:id="326"/>
      <w:bookmarkEnd w:id="327"/>
      <w:bookmarkEnd w:id="328"/>
    </w:p>
    <w:p w14:paraId="5A60D4F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FD80231" w14:textId="77777777" w:rsidR="005516FE" w:rsidRPr="00D81E5F" w:rsidRDefault="005516FE" w:rsidP="005516FE">
      <w:pPr>
        <w:pStyle w:val="ListParagraph"/>
        <w:widowControl w:val="0"/>
        <w:numPr>
          <w:ilvl w:val="0"/>
          <w:numId w:val="73"/>
        </w:numPr>
        <w:overflowPunct w:val="0"/>
        <w:autoSpaceDE w:val="0"/>
        <w:autoSpaceDN w:val="0"/>
        <w:adjustRightInd w:val="0"/>
        <w:ind w:left="709" w:hanging="425"/>
        <w:jc w:val="both"/>
        <w:rPr>
          <w:sz w:val="22"/>
          <w:szCs w:val="22"/>
        </w:rPr>
      </w:pPr>
      <w:r w:rsidRPr="00D81E5F">
        <w:rPr>
          <w:sz w:val="22"/>
          <w:szCs w:val="22"/>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14:paraId="2CD8FD8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B83C558" w14:textId="77777777" w:rsidR="005516FE" w:rsidRPr="00D81E5F" w:rsidRDefault="005516FE" w:rsidP="005516FE">
      <w:pPr>
        <w:pStyle w:val="ListParagraph"/>
        <w:widowControl w:val="0"/>
        <w:numPr>
          <w:ilvl w:val="0"/>
          <w:numId w:val="73"/>
        </w:numPr>
        <w:overflowPunct w:val="0"/>
        <w:autoSpaceDE w:val="0"/>
        <w:autoSpaceDN w:val="0"/>
        <w:adjustRightInd w:val="0"/>
        <w:ind w:left="709" w:hanging="425"/>
        <w:jc w:val="both"/>
        <w:rPr>
          <w:sz w:val="22"/>
          <w:szCs w:val="22"/>
        </w:rPr>
      </w:pPr>
      <w:r w:rsidRPr="00D81E5F">
        <w:rPr>
          <w:sz w:val="22"/>
          <w:szCs w:val="22"/>
        </w:rPr>
        <w:t xml:space="preserve">The packing, marking and documentation within and outside the packages shall comply strictly with such special requirements as shall be provided for in the Contract including additional requirements, if any, specified in SCC and in any subsequent instructions ordered by the purchaser. </w:t>
      </w:r>
    </w:p>
    <w:p w14:paraId="29368082" w14:textId="77777777" w:rsidR="005516FE" w:rsidRPr="00D81E5F" w:rsidRDefault="005516FE" w:rsidP="005516FE">
      <w:pPr>
        <w:pStyle w:val="ListParagraph"/>
        <w:widowControl w:val="0"/>
        <w:overflowPunct w:val="0"/>
        <w:autoSpaceDE w:val="0"/>
        <w:autoSpaceDN w:val="0"/>
        <w:adjustRightInd w:val="0"/>
        <w:ind w:left="709"/>
        <w:jc w:val="both"/>
        <w:rPr>
          <w:sz w:val="22"/>
          <w:szCs w:val="22"/>
        </w:rPr>
      </w:pPr>
    </w:p>
    <w:p w14:paraId="2AECD64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AE4BCC7" w14:textId="77777777" w:rsidR="005516FE" w:rsidRPr="00D81E5F" w:rsidRDefault="005516FE" w:rsidP="005516FE">
      <w:pPr>
        <w:pStyle w:val="ListParagraph"/>
        <w:widowControl w:val="0"/>
        <w:numPr>
          <w:ilvl w:val="0"/>
          <w:numId w:val="73"/>
        </w:numPr>
        <w:overflowPunct w:val="0"/>
        <w:autoSpaceDE w:val="0"/>
        <w:autoSpaceDN w:val="0"/>
        <w:adjustRightInd w:val="0"/>
        <w:ind w:left="709" w:hanging="425"/>
        <w:jc w:val="both"/>
        <w:rPr>
          <w:sz w:val="22"/>
          <w:szCs w:val="22"/>
        </w:rPr>
      </w:pPr>
      <w:r w:rsidRPr="00D81E5F">
        <w:rPr>
          <w:sz w:val="22"/>
          <w:szCs w:val="22"/>
        </w:rPr>
        <w:lastRenderedPageBreak/>
        <w:t xml:space="preserve">Packing Instruction: The supplier will be required to mark separate packages for each consignee. Each package will be marked on three sides with proper paint/indelible ink, the following: </w:t>
      </w:r>
    </w:p>
    <w:p w14:paraId="142B027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10AB02D" w14:textId="77777777" w:rsidR="005516FE" w:rsidRPr="00D81E5F" w:rsidRDefault="005516FE" w:rsidP="005516FE">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Purchaser: </w:t>
      </w:r>
    </w:p>
    <w:p w14:paraId="22158E7C" w14:textId="77777777" w:rsidR="005516FE" w:rsidRPr="00D81E5F" w:rsidRDefault="005516FE" w:rsidP="005516FE">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Contract No. </w:t>
      </w:r>
    </w:p>
    <w:p w14:paraId="3007E03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932A961" w14:textId="77777777" w:rsidR="005516FE" w:rsidRPr="00D81E5F" w:rsidRDefault="005516FE" w:rsidP="005516FE">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Supplier Name </w:t>
      </w:r>
    </w:p>
    <w:p w14:paraId="6798B59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87A78E1" w14:textId="77777777" w:rsidR="005516FE" w:rsidRPr="00D81E5F" w:rsidRDefault="005516FE" w:rsidP="005516FE">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Packing List reference Number </w:t>
      </w:r>
    </w:p>
    <w:p w14:paraId="3D7C3D95"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625361E8" w14:textId="77777777" w:rsidR="005516FE" w:rsidRPr="00D81E5F" w:rsidRDefault="005516FE" w:rsidP="005516FE">
      <w:pPr>
        <w:pStyle w:val="Heading2"/>
        <w:numPr>
          <w:ilvl w:val="0"/>
          <w:numId w:val="89"/>
        </w:numPr>
        <w:rPr>
          <w:rFonts w:ascii="Times New Roman" w:hAnsi="Times New Roman"/>
        </w:rPr>
      </w:pPr>
      <w:bookmarkStart w:id="329" w:name="page28"/>
      <w:bookmarkStart w:id="330" w:name="_Toc82168904"/>
      <w:bookmarkStart w:id="331" w:name="_Toc82169494"/>
      <w:bookmarkStart w:id="332" w:name="_Toc82169594"/>
      <w:bookmarkEnd w:id="329"/>
      <w:r w:rsidRPr="00D81E5F">
        <w:rPr>
          <w:rFonts w:ascii="Times New Roman" w:hAnsi="Times New Roman"/>
        </w:rPr>
        <w:t>DELIVERY AND DOCUMENTS</w:t>
      </w:r>
      <w:bookmarkEnd w:id="330"/>
      <w:bookmarkEnd w:id="331"/>
      <w:bookmarkEnd w:id="332"/>
      <w:r w:rsidRPr="00D81E5F">
        <w:rPr>
          <w:rFonts w:ascii="Times New Roman" w:hAnsi="Times New Roman"/>
        </w:rPr>
        <w:t xml:space="preserve"> </w:t>
      </w:r>
    </w:p>
    <w:p w14:paraId="33DFE6E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2FA951A1" w14:textId="77777777" w:rsidR="005516FE" w:rsidRPr="00D81E5F" w:rsidRDefault="005516FE" w:rsidP="005516FE">
      <w:pPr>
        <w:widowControl w:val="0"/>
        <w:numPr>
          <w:ilvl w:val="0"/>
          <w:numId w:val="31"/>
        </w:numPr>
        <w:overflowPunct w:val="0"/>
        <w:autoSpaceDE w:val="0"/>
        <w:autoSpaceDN w:val="0"/>
        <w:adjustRightInd w:val="0"/>
        <w:spacing w:after="0" w:line="240" w:lineRule="auto"/>
        <w:ind w:left="717" w:hanging="43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Upon or before delivery of the Goods, the Supplier shall notify the Purchaser in writing and deliver the following documents to the Purchaser: </w:t>
      </w:r>
    </w:p>
    <w:p w14:paraId="0DAD6C0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116EB0A" w14:textId="77777777" w:rsidR="005516FE" w:rsidRPr="00D81E5F" w:rsidRDefault="005516FE" w:rsidP="005516FE">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Three originals and two copies of the Supplier’s invoice, showing Purchaser, the Contract number, Goods’ description, quantity, unit price, and total amount. Invoices must be signed in original and stamped or sealed with the company stamp/seal; </w:t>
      </w:r>
    </w:p>
    <w:p w14:paraId="7743C0F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D4D9D03" w14:textId="77777777" w:rsidR="005516FE" w:rsidRPr="00D81E5F" w:rsidRDefault="005516FE" w:rsidP="005516FE">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Three copies of delivery note, railway consignment note, road consignment note, truck or air waybill, or multi-modal transport document showing Purchaser as Bihar Medical Services and Infrastructure Corporation Limited [ enter correct name of Purchaser for excise purposes ] and delivery through to final destination as stated in the Contract; </w:t>
      </w:r>
    </w:p>
    <w:p w14:paraId="258D769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F0BA4D2" w14:textId="77777777" w:rsidR="005516FE" w:rsidRPr="00D81E5F" w:rsidRDefault="005516FE" w:rsidP="005516FE">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the Insurance Certificate, showing the Purchaser as the beneficiary; </w:t>
      </w:r>
    </w:p>
    <w:p w14:paraId="3CBEF2F1" w14:textId="77777777" w:rsidR="005516FE" w:rsidRPr="00D81E5F" w:rsidRDefault="005516FE" w:rsidP="005516FE">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Three copies of the packing list identifying contents of each package; </w:t>
      </w:r>
    </w:p>
    <w:p w14:paraId="047ADB8D" w14:textId="77777777" w:rsidR="005516FE" w:rsidRPr="00D81E5F" w:rsidRDefault="005516FE" w:rsidP="005516FE">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One original of the manufacturer’s or Supplier’ s Warranty certificate covering all items supplied; </w:t>
      </w:r>
    </w:p>
    <w:p w14:paraId="78455516" w14:textId="77777777" w:rsidR="005516FE" w:rsidRPr="00D81E5F" w:rsidRDefault="005516FE" w:rsidP="005516FE">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Original copy of the Certificate of Inspection furnished to Supplier by the nominated inspection agency; </w:t>
      </w:r>
    </w:p>
    <w:p w14:paraId="16DE14EC" w14:textId="77777777" w:rsidR="005516FE" w:rsidRPr="00D81E5F" w:rsidRDefault="005516FE" w:rsidP="005516FE">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Other procurement-specific documents required for delivery/payment purposes. </w:t>
      </w:r>
    </w:p>
    <w:p w14:paraId="60D552D0" w14:textId="77777777" w:rsidR="005516FE" w:rsidRPr="00D81E5F" w:rsidRDefault="005516FE" w:rsidP="005516FE">
      <w:pPr>
        <w:widowControl w:val="0"/>
        <w:overflowPunct w:val="0"/>
        <w:autoSpaceDE w:val="0"/>
        <w:autoSpaceDN w:val="0"/>
        <w:adjustRightInd w:val="0"/>
        <w:spacing w:after="0" w:line="240" w:lineRule="auto"/>
        <w:ind w:left="1337"/>
        <w:jc w:val="both"/>
        <w:rPr>
          <w:rFonts w:ascii="Times New Roman" w:eastAsia="Times New Roman" w:hAnsi="Times New Roman" w:cs="Times New Roman"/>
          <w:lang w:val="en-US"/>
        </w:rPr>
      </w:pPr>
    </w:p>
    <w:p w14:paraId="72D6CE6D" w14:textId="77777777" w:rsidR="005516FE" w:rsidRPr="00D81E5F" w:rsidRDefault="005516FE" w:rsidP="005516FE">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above documents shall be received by the Purchaser before arrival of the Goods (except where it is handed over to the Consignee with all documents) if not received, the Supplier will be responsible for any consequent expenses.</w:t>
      </w:r>
    </w:p>
    <w:p w14:paraId="35BA15C6"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lang w:val="en-US"/>
        </w:rPr>
      </w:pPr>
    </w:p>
    <w:p w14:paraId="3EE20F3E" w14:textId="77777777" w:rsidR="005516FE" w:rsidRPr="00D81E5F" w:rsidRDefault="005516FE" w:rsidP="005516FE">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b/>
          <w:bCs/>
          <w:i/>
          <w:iCs/>
          <w:lang w:val="en-US"/>
        </w:rPr>
        <w:t xml:space="preserve">Note: </w:t>
      </w:r>
      <w:r w:rsidRPr="00D81E5F">
        <w:rPr>
          <w:rFonts w:ascii="Times New Roman" w:eastAsia="Times New Roman" w:hAnsi="Times New Roman" w:cs="Times New Roman"/>
          <w:i/>
          <w:iCs/>
          <w:lang w:val="en-US"/>
        </w:rPr>
        <w:t xml:space="preserve">In the event that the documents presented by the Supplier are not in accordance with the Contract, then payment will be made against issue of the ‘Consignee Receipt Certificate’, to be issued in accordance with GCC Clause 6 above and after installation verification by BMSICL. The exact method of installation verification will be decided by Tender Inviting Authority. </w:t>
      </w:r>
    </w:p>
    <w:p w14:paraId="016F8DD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FA18CE2" w14:textId="77777777" w:rsidR="005516FE" w:rsidRPr="00D81E5F" w:rsidRDefault="005516FE" w:rsidP="005516FE">
      <w:pPr>
        <w:pStyle w:val="ListParagraph"/>
        <w:widowControl w:val="0"/>
        <w:numPr>
          <w:ilvl w:val="0"/>
          <w:numId w:val="74"/>
        </w:numPr>
        <w:overflowPunct w:val="0"/>
        <w:autoSpaceDE w:val="0"/>
        <w:autoSpaceDN w:val="0"/>
        <w:adjustRightInd w:val="0"/>
        <w:ind w:left="315" w:hanging="31"/>
        <w:jc w:val="both"/>
        <w:rPr>
          <w:b/>
          <w:bCs/>
          <w:sz w:val="22"/>
          <w:szCs w:val="22"/>
        </w:rPr>
      </w:pPr>
      <w:r w:rsidRPr="00D81E5F">
        <w:rPr>
          <w:sz w:val="22"/>
          <w:szCs w:val="22"/>
        </w:rPr>
        <w:t>The actual delivery schedule will be given in Schedule of Requirement and / Notification of Award/ supply order. The delivery of the goods and documents shall be completed within 60 days and for imported products the delivery schedule will be 90 days from the date of issue of supply order. However, the Delivery schedule may be extended further depending on the quantity to be delivered. The extension in delivery schedule of high-end equipment shall be decided as per the recommendations of TSC in the pre bid meeting.</w:t>
      </w:r>
    </w:p>
    <w:p w14:paraId="63A685C7" w14:textId="77777777" w:rsidR="005516FE" w:rsidRPr="00D81E5F" w:rsidRDefault="005516FE" w:rsidP="005516FE">
      <w:pPr>
        <w:widowControl w:val="0"/>
        <w:overflowPunct w:val="0"/>
        <w:autoSpaceDE w:val="0"/>
        <w:autoSpaceDN w:val="0"/>
        <w:adjustRightInd w:val="0"/>
        <w:spacing w:after="0" w:line="240" w:lineRule="auto"/>
        <w:ind w:left="1157"/>
        <w:jc w:val="both"/>
        <w:rPr>
          <w:rFonts w:ascii="Times New Roman" w:eastAsia="Times New Roman" w:hAnsi="Times New Roman" w:cs="Times New Roman"/>
          <w:lang w:val="en-US"/>
        </w:rPr>
      </w:pPr>
    </w:p>
    <w:p w14:paraId="06671A2C" w14:textId="77777777" w:rsidR="005516FE" w:rsidRPr="00D81E5F" w:rsidRDefault="005516FE" w:rsidP="005516FE">
      <w:pPr>
        <w:pStyle w:val="ListParagraph"/>
        <w:widowControl w:val="0"/>
        <w:numPr>
          <w:ilvl w:val="0"/>
          <w:numId w:val="74"/>
        </w:numPr>
        <w:overflowPunct w:val="0"/>
        <w:autoSpaceDE w:val="0"/>
        <w:autoSpaceDN w:val="0"/>
        <w:adjustRightInd w:val="0"/>
        <w:ind w:left="315" w:hanging="31"/>
        <w:jc w:val="both"/>
        <w:rPr>
          <w:sz w:val="22"/>
          <w:szCs w:val="22"/>
        </w:rPr>
      </w:pPr>
      <w:r w:rsidRPr="00D81E5F">
        <w:rPr>
          <w:sz w:val="22"/>
          <w:szCs w:val="22"/>
        </w:rPr>
        <w:t>All Technical assistance for installation, commissioning and monitoring of the equipment shall be provided by the Supplier at no extra cost during laboratory evaluation, validation/ type approval and field trial, if any.</w:t>
      </w:r>
    </w:p>
    <w:p w14:paraId="3C63B0F3" w14:textId="77777777" w:rsidR="005516FE" w:rsidRPr="00D81E5F" w:rsidRDefault="005516FE" w:rsidP="005516FE">
      <w:pPr>
        <w:widowControl w:val="0"/>
        <w:autoSpaceDE w:val="0"/>
        <w:autoSpaceDN w:val="0"/>
        <w:adjustRightInd w:val="0"/>
        <w:spacing w:after="0" w:line="240" w:lineRule="auto"/>
        <w:ind w:left="1134" w:hanging="708"/>
        <w:jc w:val="both"/>
        <w:rPr>
          <w:rFonts w:ascii="Times New Roman" w:eastAsia="Times New Roman" w:hAnsi="Times New Roman" w:cs="Times New Roman"/>
          <w:lang w:val="en-US"/>
        </w:rPr>
      </w:pPr>
    </w:p>
    <w:p w14:paraId="57881F23" w14:textId="77777777" w:rsidR="005516FE" w:rsidRPr="00D81E5F" w:rsidRDefault="005516FE" w:rsidP="005516FE">
      <w:pPr>
        <w:pStyle w:val="ListParagraph"/>
        <w:widowControl w:val="0"/>
        <w:numPr>
          <w:ilvl w:val="0"/>
          <w:numId w:val="74"/>
        </w:numPr>
        <w:overflowPunct w:val="0"/>
        <w:autoSpaceDE w:val="0"/>
        <w:autoSpaceDN w:val="0"/>
        <w:adjustRightInd w:val="0"/>
        <w:ind w:left="315" w:hanging="31"/>
        <w:jc w:val="both"/>
        <w:rPr>
          <w:sz w:val="22"/>
          <w:szCs w:val="22"/>
        </w:rPr>
      </w:pPr>
      <w:r w:rsidRPr="00D81E5F">
        <w:rPr>
          <w:sz w:val="22"/>
          <w:szCs w:val="22"/>
        </w:rPr>
        <w:t>The delivery period should include supply of items at the consignee place and there after successfully installation, demonstration of equipment at consignee place wherever required it should also include trial, run and commissioning.</w:t>
      </w:r>
    </w:p>
    <w:p w14:paraId="1C1F58C9" w14:textId="77777777" w:rsidR="005516FE" w:rsidRPr="00D81E5F" w:rsidRDefault="005516FE" w:rsidP="005516FE">
      <w:pPr>
        <w:tabs>
          <w:tab w:val="left" w:pos="709"/>
        </w:tabs>
        <w:spacing w:after="0" w:line="240" w:lineRule="auto"/>
        <w:jc w:val="both"/>
        <w:rPr>
          <w:rFonts w:ascii="Times New Roman" w:eastAsia="Times New Roman" w:hAnsi="Times New Roman" w:cs="Times New Roman"/>
          <w:lang w:val="en-US"/>
        </w:rPr>
      </w:pPr>
    </w:p>
    <w:p w14:paraId="799DCD0A" w14:textId="77777777" w:rsidR="005516FE" w:rsidRPr="00D81E5F" w:rsidRDefault="005516FE" w:rsidP="005516FE">
      <w:pPr>
        <w:pStyle w:val="Heading2"/>
        <w:numPr>
          <w:ilvl w:val="0"/>
          <w:numId w:val="89"/>
        </w:numPr>
        <w:rPr>
          <w:rFonts w:ascii="Times New Roman" w:hAnsi="Times New Roman"/>
        </w:rPr>
      </w:pPr>
      <w:bookmarkStart w:id="333" w:name="_Toc82168905"/>
      <w:bookmarkStart w:id="334" w:name="_Toc82169495"/>
      <w:bookmarkStart w:id="335" w:name="_Toc82169595"/>
      <w:r w:rsidRPr="00D81E5F">
        <w:rPr>
          <w:rFonts w:ascii="Times New Roman" w:hAnsi="Times New Roman"/>
        </w:rPr>
        <w:lastRenderedPageBreak/>
        <w:t>TRAINING</w:t>
      </w:r>
      <w:bookmarkEnd w:id="333"/>
      <w:bookmarkEnd w:id="334"/>
      <w:bookmarkEnd w:id="335"/>
    </w:p>
    <w:p w14:paraId="35CFF76A" w14:textId="77777777" w:rsidR="005516FE" w:rsidRPr="00D81E5F" w:rsidRDefault="005516FE" w:rsidP="005516FE">
      <w:pPr>
        <w:spacing w:after="0" w:line="240" w:lineRule="auto"/>
        <w:jc w:val="both"/>
        <w:rPr>
          <w:rFonts w:ascii="Times New Roman" w:eastAsia="Times New Roman" w:hAnsi="Times New Roman" w:cs="Times New Roman"/>
          <w:lang w:val="en-US"/>
        </w:rPr>
      </w:pPr>
    </w:p>
    <w:p w14:paraId="06535DE0" w14:textId="77777777" w:rsidR="005516FE" w:rsidRPr="00D81E5F" w:rsidRDefault="005516FE" w:rsidP="005516FE">
      <w:pPr>
        <w:pStyle w:val="ListParagraph"/>
        <w:widowControl w:val="0"/>
        <w:numPr>
          <w:ilvl w:val="0"/>
          <w:numId w:val="75"/>
        </w:numPr>
        <w:overflowPunct w:val="0"/>
        <w:autoSpaceDE w:val="0"/>
        <w:autoSpaceDN w:val="0"/>
        <w:adjustRightInd w:val="0"/>
        <w:ind w:left="709" w:hanging="425"/>
        <w:jc w:val="both"/>
        <w:rPr>
          <w:sz w:val="22"/>
          <w:szCs w:val="22"/>
        </w:rPr>
      </w:pPr>
      <w:r w:rsidRPr="00D81E5F">
        <w:rPr>
          <w:sz w:val="22"/>
          <w:szCs w:val="22"/>
        </w:rPr>
        <w:t>The bidder shall demonstrate and provide training on use and proper application of the Equipment to the consignee’s personnel/ purchaser free of cost</w:t>
      </w:r>
    </w:p>
    <w:p w14:paraId="47450EF9" w14:textId="77777777" w:rsidR="005516FE" w:rsidRPr="00D81E5F" w:rsidRDefault="005516FE" w:rsidP="005516FE">
      <w:pPr>
        <w:spacing w:after="0" w:line="240" w:lineRule="auto"/>
        <w:jc w:val="both"/>
        <w:rPr>
          <w:rFonts w:ascii="Times New Roman" w:eastAsia="Times New Roman" w:hAnsi="Times New Roman" w:cs="Times New Roman"/>
          <w:lang w:val="en-US"/>
        </w:rPr>
      </w:pPr>
    </w:p>
    <w:p w14:paraId="3F5C53ED" w14:textId="77777777" w:rsidR="005516FE" w:rsidRPr="00D81E5F" w:rsidRDefault="005516FE" w:rsidP="005516FE">
      <w:pPr>
        <w:pStyle w:val="Heading2"/>
        <w:numPr>
          <w:ilvl w:val="0"/>
          <w:numId w:val="89"/>
        </w:numPr>
        <w:rPr>
          <w:rFonts w:ascii="Times New Roman" w:hAnsi="Times New Roman"/>
        </w:rPr>
      </w:pPr>
      <w:bookmarkStart w:id="336" w:name="_Toc82168906"/>
      <w:bookmarkStart w:id="337" w:name="_Toc82169496"/>
      <w:bookmarkStart w:id="338" w:name="_Toc82169596"/>
      <w:r w:rsidRPr="00D81E5F">
        <w:rPr>
          <w:rFonts w:ascii="Times New Roman" w:hAnsi="Times New Roman"/>
        </w:rPr>
        <w:t>INCIDENTAL SERVICES</w:t>
      </w:r>
      <w:bookmarkEnd w:id="336"/>
      <w:bookmarkEnd w:id="337"/>
      <w:bookmarkEnd w:id="338"/>
      <w:r w:rsidRPr="00D81E5F">
        <w:rPr>
          <w:rFonts w:ascii="Times New Roman" w:hAnsi="Times New Roman"/>
        </w:rPr>
        <w:t xml:space="preserve"> </w:t>
      </w:r>
    </w:p>
    <w:p w14:paraId="540C9366" w14:textId="77777777" w:rsidR="005516FE" w:rsidRPr="00D81E5F" w:rsidRDefault="005516FE" w:rsidP="005516FE">
      <w:pPr>
        <w:spacing w:after="0" w:line="240" w:lineRule="auto"/>
        <w:rPr>
          <w:rFonts w:ascii="Times New Roman" w:eastAsia="Times New Roman" w:hAnsi="Times New Roman" w:cs="Times New Roman"/>
          <w:lang w:val="en-US"/>
        </w:rPr>
      </w:pPr>
    </w:p>
    <w:p w14:paraId="017F83E7" w14:textId="77777777" w:rsidR="005516FE" w:rsidRPr="00D81E5F" w:rsidRDefault="005516FE" w:rsidP="005516FE">
      <w:pPr>
        <w:pStyle w:val="ListParagraph"/>
        <w:widowControl w:val="0"/>
        <w:numPr>
          <w:ilvl w:val="0"/>
          <w:numId w:val="76"/>
        </w:numPr>
        <w:overflowPunct w:val="0"/>
        <w:autoSpaceDE w:val="0"/>
        <w:autoSpaceDN w:val="0"/>
        <w:adjustRightInd w:val="0"/>
        <w:ind w:left="567" w:hanging="283"/>
        <w:jc w:val="both"/>
        <w:rPr>
          <w:sz w:val="22"/>
          <w:szCs w:val="22"/>
        </w:rPr>
      </w:pPr>
      <w:r w:rsidRPr="00D81E5F">
        <w:rPr>
          <w:sz w:val="22"/>
          <w:szCs w:val="22"/>
        </w:rPr>
        <w:t>The supplier may be required to provide any or all of the following services:</w:t>
      </w:r>
    </w:p>
    <w:p w14:paraId="13F3F236" w14:textId="77777777" w:rsidR="005516FE" w:rsidRPr="00D81E5F" w:rsidRDefault="005516FE" w:rsidP="005516FE">
      <w:pPr>
        <w:spacing w:after="0" w:line="240" w:lineRule="auto"/>
        <w:rPr>
          <w:rFonts w:ascii="Times New Roman" w:eastAsia="Times New Roman" w:hAnsi="Times New Roman" w:cs="Times New Roman"/>
          <w:lang w:val="en-US"/>
        </w:rPr>
      </w:pPr>
    </w:p>
    <w:p w14:paraId="109FCB6D" w14:textId="77777777" w:rsidR="005516FE" w:rsidRPr="00D81E5F" w:rsidRDefault="005516FE" w:rsidP="005516FE">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Performance or supervision of on-site assembly and/or start-up of the supplied Goods; </w:t>
      </w:r>
    </w:p>
    <w:p w14:paraId="5D4BD05A" w14:textId="77777777" w:rsidR="005516FE" w:rsidRPr="00D81E5F" w:rsidRDefault="005516FE" w:rsidP="005516FE">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Furnishing of tools required for assembly and/or maintenance of supplied Goods;</w:t>
      </w:r>
    </w:p>
    <w:p w14:paraId="4084F449" w14:textId="77777777" w:rsidR="005516FE" w:rsidRPr="00D81E5F" w:rsidRDefault="005516FE" w:rsidP="005516FE">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Performance of supervision or maintenance and/or repair of the supplied Goods, for a period of time agreed by the parties provided that this service shall not relieve the supplier of any warranty obligations under this contract.</w:t>
      </w:r>
    </w:p>
    <w:p w14:paraId="479C5FBF" w14:textId="77777777" w:rsidR="005516FE" w:rsidRPr="00D81E5F" w:rsidRDefault="005516FE" w:rsidP="005516FE">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Furnish detailed operations and maintenance manual for each appropriate unit of supplied goods.</w:t>
      </w:r>
    </w:p>
    <w:p w14:paraId="55120A50" w14:textId="77777777" w:rsidR="005516FE" w:rsidRPr="00D81E5F" w:rsidRDefault="005516FE" w:rsidP="005516FE">
      <w:pPr>
        <w:spacing w:after="0" w:line="240" w:lineRule="auto"/>
        <w:jc w:val="both"/>
        <w:rPr>
          <w:rFonts w:ascii="Times New Roman" w:eastAsia="Times New Roman" w:hAnsi="Times New Roman" w:cs="Times New Roman"/>
          <w:lang w:val="en-US"/>
        </w:rPr>
      </w:pPr>
    </w:p>
    <w:p w14:paraId="3022766E" w14:textId="77777777" w:rsidR="005516FE" w:rsidRPr="00D81E5F" w:rsidRDefault="005516FE" w:rsidP="005516FE">
      <w:pPr>
        <w:pStyle w:val="Heading2"/>
        <w:numPr>
          <w:ilvl w:val="0"/>
          <w:numId w:val="89"/>
        </w:numPr>
        <w:rPr>
          <w:rFonts w:ascii="Times New Roman" w:hAnsi="Times New Roman"/>
        </w:rPr>
      </w:pPr>
      <w:bookmarkStart w:id="339" w:name="_Toc82168907"/>
      <w:bookmarkStart w:id="340" w:name="_Toc82169497"/>
      <w:bookmarkStart w:id="341" w:name="_Toc82169597"/>
      <w:r w:rsidRPr="00D81E5F">
        <w:rPr>
          <w:rFonts w:ascii="Times New Roman" w:hAnsi="Times New Roman"/>
        </w:rPr>
        <w:t>SPARES</w:t>
      </w:r>
      <w:bookmarkEnd w:id="339"/>
      <w:bookmarkEnd w:id="340"/>
      <w:bookmarkEnd w:id="341"/>
    </w:p>
    <w:p w14:paraId="35262BDC"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146D5EDB" w14:textId="77777777" w:rsidR="005516FE" w:rsidRPr="00D81E5F" w:rsidRDefault="005516FE" w:rsidP="005516FE">
      <w:pPr>
        <w:pStyle w:val="ListParagraph"/>
        <w:widowControl w:val="0"/>
        <w:numPr>
          <w:ilvl w:val="0"/>
          <w:numId w:val="77"/>
        </w:numPr>
        <w:overflowPunct w:val="0"/>
        <w:autoSpaceDE w:val="0"/>
        <w:autoSpaceDN w:val="0"/>
        <w:adjustRightInd w:val="0"/>
        <w:ind w:left="567" w:hanging="283"/>
        <w:jc w:val="both"/>
        <w:rPr>
          <w:sz w:val="22"/>
          <w:szCs w:val="22"/>
        </w:rPr>
      </w:pPr>
      <w:r w:rsidRPr="00D81E5F">
        <w:rPr>
          <w:sz w:val="22"/>
          <w:szCs w:val="22"/>
        </w:rPr>
        <w:t>The supplier shall be required to provide a list of the following material and notifications pertaining to spare parts manufactured or distributed by the supplier of spares including cost and quantity considered for arriving at the price of spares.</w:t>
      </w:r>
    </w:p>
    <w:p w14:paraId="42DCB96C" w14:textId="77777777" w:rsidR="005516FE" w:rsidRPr="00D81E5F" w:rsidRDefault="005516FE" w:rsidP="005516FE">
      <w:pPr>
        <w:spacing w:after="0" w:line="240" w:lineRule="auto"/>
        <w:jc w:val="both"/>
        <w:rPr>
          <w:rFonts w:ascii="Times New Roman" w:eastAsia="Times New Roman" w:hAnsi="Times New Roman" w:cs="Times New Roman"/>
          <w:lang w:val="en-US"/>
        </w:rPr>
      </w:pPr>
    </w:p>
    <w:p w14:paraId="28C2311D" w14:textId="77777777" w:rsidR="005516FE" w:rsidRPr="00D81E5F" w:rsidRDefault="005516FE" w:rsidP="005516FE">
      <w:pPr>
        <w:pStyle w:val="ListParagraph"/>
        <w:numPr>
          <w:ilvl w:val="1"/>
          <w:numId w:val="9"/>
        </w:numPr>
        <w:jc w:val="both"/>
        <w:rPr>
          <w:sz w:val="22"/>
          <w:szCs w:val="22"/>
        </w:rPr>
      </w:pPr>
      <w:r w:rsidRPr="00D81E5F">
        <w:rPr>
          <w:sz w:val="22"/>
          <w:szCs w:val="22"/>
        </w:rPr>
        <w:t>Such spare parts as the purchaser may elect to purchase from the supplier provided that such purchase shall not relieve the supplier of any warranty obligation under the contract.</w:t>
      </w:r>
    </w:p>
    <w:p w14:paraId="3CE2E6F3" w14:textId="77777777" w:rsidR="005516FE" w:rsidRPr="00D81E5F" w:rsidRDefault="005516FE" w:rsidP="005516FE">
      <w:pPr>
        <w:spacing w:after="0" w:line="240" w:lineRule="auto"/>
        <w:rPr>
          <w:rFonts w:ascii="Times New Roman" w:eastAsia="Times New Roman" w:hAnsi="Times New Roman" w:cs="Times New Roman"/>
          <w:lang w:val="en-US"/>
        </w:rPr>
      </w:pPr>
    </w:p>
    <w:p w14:paraId="67C2C1B4" w14:textId="77777777" w:rsidR="005516FE" w:rsidRPr="00D81E5F" w:rsidRDefault="005516FE" w:rsidP="005516FE">
      <w:pPr>
        <w:pStyle w:val="ListParagraph"/>
        <w:numPr>
          <w:ilvl w:val="1"/>
          <w:numId w:val="9"/>
        </w:numPr>
        <w:rPr>
          <w:sz w:val="22"/>
          <w:szCs w:val="22"/>
        </w:rPr>
      </w:pPr>
      <w:r w:rsidRPr="00D81E5F">
        <w:rPr>
          <w:sz w:val="22"/>
          <w:szCs w:val="22"/>
        </w:rPr>
        <w:t>In the event of termination of production of the spare parts, the supplier shall:</w:t>
      </w:r>
    </w:p>
    <w:p w14:paraId="358E16E5" w14:textId="77777777" w:rsidR="005516FE" w:rsidRPr="00D81E5F" w:rsidRDefault="005516FE" w:rsidP="005516FE">
      <w:pPr>
        <w:spacing w:after="0" w:line="240" w:lineRule="auto"/>
        <w:rPr>
          <w:rFonts w:ascii="Times New Roman" w:eastAsia="Times New Roman" w:hAnsi="Times New Roman" w:cs="Times New Roman"/>
          <w:lang w:val="en-US"/>
        </w:rPr>
      </w:pPr>
    </w:p>
    <w:p w14:paraId="27111660" w14:textId="77777777" w:rsidR="005516FE" w:rsidRPr="00D81E5F" w:rsidRDefault="005516FE" w:rsidP="005516FE">
      <w:pPr>
        <w:pStyle w:val="ListParagraph"/>
        <w:numPr>
          <w:ilvl w:val="0"/>
          <w:numId w:val="58"/>
        </w:numPr>
        <w:ind w:left="1701"/>
        <w:jc w:val="both"/>
        <w:rPr>
          <w:sz w:val="22"/>
          <w:szCs w:val="22"/>
        </w:rPr>
      </w:pPr>
      <w:r w:rsidRPr="00D81E5F">
        <w:rPr>
          <w:sz w:val="22"/>
          <w:szCs w:val="22"/>
        </w:rPr>
        <w:t xml:space="preserve"> give advance notification to the purchaser pending termination (not less than 2 years), in sufficient time to enable the purchaser to procure lifetime spare; and</w:t>
      </w:r>
    </w:p>
    <w:p w14:paraId="559429C7" w14:textId="77777777" w:rsidR="005516FE" w:rsidRPr="00D81E5F" w:rsidRDefault="005516FE" w:rsidP="005516FE">
      <w:pPr>
        <w:pStyle w:val="ListParagraph"/>
        <w:ind w:left="1701"/>
        <w:jc w:val="both"/>
        <w:rPr>
          <w:sz w:val="22"/>
          <w:szCs w:val="22"/>
        </w:rPr>
      </w:pPr>
    </w:p>
    <w:p w14:paraId="3013AD62" w14:textId="77777777" w:rsidR="005516FE" w:rsidRPr="00D81E5F" w:rsidRDefault="005516FE" w:rsidP="005516FE">
      <w:pPr>
        <w:pStyle w:val="ListParagraph"/>
        <w:numPr>
          <w:ilvl w:val="0"/>
          <w:numId w:val="58"/>
        </w:numPr>
        <w:ind w:left="1701"/>
        <w:jc w:val="both"/>
        <w:rPr>
          <w:sz w:val="22"/>
          <w:szCs w:val="22"/>
        </w:rPr>
      </w:pPr>
      <w:r w:rsidRPr="00D81E5F">
        <w:rPr>
          <w:sz w:val="22"/>
          <w:szCs w:val="22"/>
        </w:rPr>
        <w:t>Following such advance intimation of termination, furnish at no cost to the purchaser, the blue prints, drawings and specifications of spare parts, if and when requested.</w:t>
      </w:r>
    </w:p>
    <w:p w14:paraId="7DEF4644"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5F678B59" w14:textId="77777777" w:rsidR="005516FE" w:rsidRPr="00D81E5F" w:rsidRDefault="005516FE" w:rsidP="005516FE">
      <w:pPr>
        <w:pStyle w:val="Heading2"/>
        <w:numPr>
          <w:ilvl w:val="0"/>
          <w:numId w:val="89"/>
        </w:numPr>
        <w:rPr>
          <w:rFonts w:ascii="Times New Roman" w:hAnsi="Times New Roman"/>
        </w:rPr>
      </w:pPr>
      <w:bookmarkStart w:id="342" w:name="_Toc82168908"/>
      <w:bookmarkStart w:id="343" w:name="_Toc82169498"/>
      <w:bookmarkStart w:id="344" w:name="_Toc82169598"/>
      <w:r w:rsidRPr="00D81E5F">
        <w:rPr>
          <w:rFonts w:ascii="Times New Roman" w:hAnsi="Times New Roman"/>
        </w:rPr>
        <w:t>INSURANCE</w:t>
      </w:r>
      <w:bookmarkEnd w:id="342"/>
      <w:bookmarkEnd w:id="343"/>
      <w:bookmarkEnd w:id="344"/>
      <w:r w:rsidRPr="00D81E5F">
        <w:rPr>
          <w:rFonts w:ascii="Times New Roman" w:hAnsi="Times New Roman"/>
        </w:rPr>
        <w:t xml:space="preserve"> </w:t>
      </w:r>
    </w:p>
    <w:p w14:paraId="2259BDDC"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7D5634E" w14:textId="77777777" w:rsidR="005516FE" w:rsidRPr="00D81E5F" w:rsidRDefault="005516FE" w:rsidP="005516FE">
      <w:pPr>
        <w:tabs>
          <w:tab w:val="left" w:pos="720"/>
        </w:tabs>
        <w:spacing w:after="0" w:line="240" w:lineRule="auto"/>
        <w:ind w:left="28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12.1 The Goods supplied under the Contract shall be insured in an amount equal to 110% of the EXW value of the Goods from “warehouse to warehouse” on “all risks” basis including war risks and strikes.</w:t>
      </w:r>
    </w:p>
    <w:p w14:paraId="004FA4FF" w14:textId="77777777" w:rsidR="005516FE" w:rsidRPr="00D81E5F" w:rsidRDefault="005516FE" w:rsidP="005516FE">
      <w:pPr>
        <w:tabs>
          <w:tab w:val="left" w:pos="720"/>
        </w:tabs>
        <w:spacing w:after="0" w:line="240" w:lineRule="auto"/>
        <w:ind w:left="720"/>
        <w:jc w:val="both"/>
        <w:rPr>
          <w:rFonts w:ascii="Times New Roman" w:eastAsia="Times New Roman" w:hAnsi="Times New Roman" w:cs="Times New Roman"/>
          <w:lang w:val="en-US"/>
        </w:rPr>
      </w:pPr>
    </w:p>
    <w:p w14:paraId="0A796F35" w14:textId="77777777" w:rsidR="005516FE" w:rsidRPr="00D81E5F" w:rsidRDefault="005516FE" w:rsidP="005516FE">
      <w:pPr>
        <w:pStyle w:val="Heading2"/>
        <w:numPr>
          <w:ilvl w:val="0"/>
          <w:numId w:val="89"/>
        </w:numPr>
        <w:rPr>
          <w:rFonts w:ascii="Times New Roman" w:hAnsi="Times New Roman"/>
        </w:rPr>
      </w:pPr>
      <w:bookmarkStart w:id="345" w:name="page29"/>
      <w:bookmarkStart w:id="346" w:name="_Toc82168909"/>
      <w:bookmarkStart w:id="347" w:name="_Toc82169499"/>
      <w:bookmarkStart w:id="348" w:name="_Toc82169599"/>
      <w:bookmarkEnd w:id="345"/>
      <w:r w:rsidRPr="00D81E5F">
        <w:rPr>
          <w:rFonts w:ascii="Times New Roman" w:hAnsi="Times New Roman"/>
        </w:rPr>
        <w:t>TRANSPORTATION</w:t>
      </w:r>
      <w:bookmarkEnd w:id="346"/>
      <w:bookmarkEnd w:id="347"/>
      <w:bookmarkEnd w:id="348"/>
      <w:r w:rsidRPr="00D81E5F">
        <w:rPr>
          <w:rFonts w:ascii="Times New Roman" w:hAnsi="Times New Roman"/>
        </w:rPr>
        <w:t xml:space="preserve"> </w:t>
      </w:r>
    </w:p>
    <w:p w14:paraId="6FABE9F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313AB8C8" w14:textId="77777777" w:rsidR="005516FE" w:rsidRPr="00D81E5F" w:rsidRDefault="005516FE" w:rsidP="005516FE">
      <w:pPr>
        <w:tabs>
          <w:tab w:val="left" w:pos="720"/>
        </w:tabs>
        <w:spacing w:after="0" w:line="240" w:lineRule="auto"/>
        <w:ind w:left="28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Where the Supplier is required under the Contact to transport the Goods to a specified place of destination, defined in Consignee list, transport to such place of destination, including insurance and storage, as shall be specified in the Contract, shall be arranged by the Supplier, and related costs shall be included in the Contract Price. </w:t>
      </w:r>
    </w:p>
    <w:p w14:paraId="34CF8D20"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1965CE82" w14:textId="77777777" w:rsidR="005516FE" w:rsidRPr="00D81E5F" w:rsidRDefault="005516FE" w:rsidP="005516FE">
      <w:pPr>
        <w:pStyle w:val="Heading2"/>
        <w:numPr>
          <w:ilvl w:val="0"/>
          <w:numId w:val="89"/>
        </w:numPr>
        <w:rPr>
          <w:rFonts w:ascii="Times New Roman" w:hAnsi="Times New Roman"/>
        </w:rPr>
      </w:pPr>
      <w:bookmarkStart w:id="349" w:name="_Toc82168910"/>
      <w:bookmarkStart w:id="350" w:name="_Toc82169500"/>
      <w:bookmarkStart w:id="351" w:name="_Toc82169600"/>
      <w:r w:rsidRPr="00D81E5F">
        <w:rPr>
          <w:rFonts w:ascii="Times New Roman" w:hAnsi="Times New Roman"/>
        </w:rPr>
        <w:t>WARRANTY/ SHELF LIFE</w:t>
      </w:r>
      <w:bookmarkEnd w:id="349"/>
      <w:bookmarkEnd w:id="350"/>
      <w:bookmarkEnd w:id="351"/>
      <w:r w:rsidRPr="00D81E5F">
        <w:rPr>
          <w:rFonts w:ascii="Times New Roman" w:hAnsi="Times New Roman"/>
        </w:rPr>
        <w:t xml:space="preserve"> </w:t>
      </w:r>
    </w:p>
    <w:p w14:paraId="71B0087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940F89A" w14:textId="77777777" w:rsidR="005516FE" w:rsidRPr="00D81E5F" w:rsidRDefault="005516FE" w:rsidP="005516FE">
      <w:pPr>
        <w:pStyle w:val="ListParagraph"/>
        <w:numPr>
          <w:ilvl w:val="0"/>
          <w:numId w:val="79"/>
        </w:numPr>
        <w:tabs>
          <w:tab w:val="left" w:pos="720"/>
        </w:tabs>
        <w:ind w:left="567" w:hanging="283"/>
        <w:jc w:val="both"/>
        <w:rPr>
          <w:sz w:val="22"/>
          <w:szCs w:val="22"/>
        </w:rPr>
      </w:pPr>
      <w:r w:rsidRPr="00D81E5F">
        <w:rPr>
          <w:sz w:val="22"/>
          <w:szCs w:val="22"/>
        </w:rPr>
        <w:t xml:space="preserve">The supplier shall warrant that the goods  to be supplied shall be new and free from all defects </w:t>
      </w:r>
      <w:r w:rsidRPr="00D81E5F">
        <w:rPr>
          <w:sz w:val="22"/>
          <w:szCs w:val="22"/>
        </w:rPr>
        <w:tab/>
        <w:t xml:space="preserve">and faults in materials used, workmanship and manufacture and shall be of  the highest grade </w:t>
      </w:r>
      <w:r w:rsidRPr="00D81E5F">
        <w:rPr>
          <w:sz w:val="22"/>
          <w:szCs w:val="22"/>
        </w:rPr>
        <w:tab/>
        <w:t xml:space="preserve">and consistent with the established and generally accepted standards for materials of the type ordered and </w:t>
      </w:r>
      <w:r w:rsidRPr="00D81E5F">
        <w:rPr>
          <w:sz w:val="22"/>
          <w:szCs w:val="22"/>
        </w:rPr>
        <w:lastRenderedPageBreak/>
        <w:t>shall perform in full conformity with the specifications and drawings. The supplier shall be responsible for any defect that may develop under the conditions provided by the contract and under proper use, arising from faulty material, design or workmanship such as corrosion of the equipment, inadequate quantity of material to meet equipment requirements, inadequate contact protection, deficiencies in circuit design and/or otherwise and shall remedy such defects  at his own cost when called upon to  do so  by  the  Purchaser  who shall  state in writing in what  respect the stores are faulty. This warranty shall survive inspection or payment for / and acceptance of goods but shall expire (except in respect of complaints notified prior to such date) three years after the goods have been taken over under GCC Clause 6.5 above.</w:t>
      </w:r>
    </w:p>
    <w:p w14:paraId="1C8DD0BD" w14:textId="77777777" w:rsidR="005516FE" w:rsidRPr="00D81E5F" w:rsidRDefault="005516FE" w:rsidP="005516FE">
      <w:pPr>
        <w:pStyle w:val="ListParagraph"/>
        <w:tabs>
          <w:tab w:val="left" w:pos="720"/>
        </w:tabs>
        <w:ind w:left="375"/>
        <w:jc w:val="both"/>
        <w:rPr>
          <w:sz w:val="22"/>
          <w:szCs w:val="22"/>
        </w:rPr>
      </w:pPr>
    </w:p>
    <w:p w14:paraId="078D9D42" w14:textId="77777777" w:rsidR="005516FE" w:rsidRPr="00D81E5F" w:rsidRDefault="005516FE" w:rsidP="005516FE">
      <w:pPr>
        <w:pStyle w:val="ListParagraph"/>
        <w:numPr>
          <w:ilvl w:val="0"/>
          <w:numId w:val="79"/>
        </w:numPr>
        <w:tabs>
          <w:tab w:val="left" w:pos="720"/>
        </w:tabs>
        <w:ind w:left="567" w:hanging="283"/>
        <w:jc w:val="both"/>
        <w:rPr>
          <w:sz w:val="22"/>
          <w:szCs w:val="22"/>
        </w:rPr>
      </w:pPr>
      <w:r w:rsidRPr="00D81E5F">
        <w:rPr>
          <w:sz w:val="22"/>
          <w:szCs w:val="22"/>
        </w:rPr>
        <w:t>This warranty shall remain valid for three years after the goods or any portion thereof as the case may be, from the date of commissioning and acceptance at the final destination indicated in the contract.</w:t>
      </w:r>
    </w:p>
    <w:p w14:paraId="5ED6A219" w14:textId="77777777" w:rsidR="005516FE" w:rsidRPr="00D81E5F" w:rsidRDefault="005516FE" w:rsidP="005516FE">
      <w:pPr>
        <w:tabs>
          <w:tab w:val="left" w:pos="5040"/>
        </w:tabs>
        <w:spacing w:after="0" w:line="240" w:lineRule="auto"/>
        <w:jc w:val="both"/>
        <w:rPr>
          <w:rFonts w:ascii="Times New Roman" w:eastAsia="Times New Roman" w:hAnsi="Times New Roman" w:cs="Times New Roman"/>
          <w:lang w:val="en-US"/>
        </w:rPr>
      </w:pPr>
    </w:p>
    <w:p w14:paraId="6B1590F7" w14:textId="77777777" w:rsidR="005516FE" w:rsidRPr="00D81E5F" w:rsidRDefault="005516FE" w:rsidP="005516FE">
      <w:pPr>
        <w:pStyle w:val="ListParagraph"/>
        <w:numPr>
          <w:ilvl w:val="0"/>
          <w:numId w:val="79"/>
        </w:numPr>
        <w:tabs>
          <w:tab w:val="left" w:pos="720"/>
        </w:tabs>
        <w:ind w:left="567" w:right="-23" w:hanging="283"/>
        <w:jc w:val="both"/>
        <w:rPr>
          <w:sz w:val="22"/>
          <w:szCs w:val="22"/>
        </w:rPr>
      </w:pPr>
      <w:r w:rsidRPr="00D81E5F">
        <w:rPr>
          <w:sz w:val="22"/>
          <w:szCs w:val="22"/>
        </w:rPr>
        <w:t xml:space="preserve">If it becomes necessary for the Supplier to replace or renew any defective portion(s) of the </w:t>
      </w:r>
      <w:r w:rsidRPr="00D81E5F">
        <w:rPr>
          <w:sz w:val="22"/>
          <w:szCs w:val="22"/>
        </w:rPr>
        <w:tab/>
        <w:t xml:space="preserve">equipment under this clause, the provisions of the GCC Clause 14.1 shall apply to the portion(s) </w:t>
      </w:r>
      <w:r w:rsidRPr="00D81E5F">
        <w:rPr>
          <w:sz w:val="22"/>
          <w:szCs w:val="22"/>
        </w:rPr>
        <w:tab/>
        <w:t xml:space="preserve">of </w:t>
      </w:r>
      <w:r w:rsidRPr="00D81E5F">
        <w:rPr>
          <w:sz w:val="22"/>
          <w:szCs w:val="22"/>
        </w:rPr>
        <w:tab/>
        <w:t xml:space="preserve">the equipment so replaced or renewed or until the end of the above-mentioned period of three </w:t>
      </w:r>
      <w:r w:rsidRPr="00D81E5F">
        <w:rPr>
          <w:sz w:val="22"/>
          <w:szCs w:val="22"/>
        </w:rPr>
        <w:tab/>
        <w:t xml:space="preserve">years, whichever may be later. If any defect is not remedied by the supplier within a reasonable </w:t>
      </w:r>
      <w:r w:rsidRPr="00D81E5F">
        <w:rPr>
          <w:sz w:val="22"/>
          <w:szCs w:val="22"/>
        </w:rPr>
        <w:tab/>
        <w:t xml:space="preserve">time, the Purchaser may proceed to get the defects remedied from other supplier etc., at the </w:t>
      </w:r>
      <w:r w:rsidRPr="00D81E5F">
        <w:rPr>
          <w:sz w:val="22"/>
          <w:szCs w:val="22"/>
        </w:rPr>
        <w:tab/>
        <w:t xml:space="preserve">supplier’s risk and expenses, but without prejudice to any other rights which the purchaser may </w:t>
      </w:r>
      <w:r w:rsidRPr="00D81E5F">
        <w:rPr>
          <w:sz w:val="22"/>
          <w:szCs w:val="22"/>
        </w:rPr>
        <w:tab/>
        <w:t xml:space="preserve">have </w:t>
      </w:r>
      <w:r w:rsidRPr="00D81E5F">
        <w:rPr>
          <w:sz w:val="22"/>
          <w:szCs w:val="22"/>
        </w:rPr>
        <w:tab/>
        <w:t>against the supplier in respect of such defects.</w:t>
      </w:r>
    </w:p>
    <w:p w14:paraId="3567458C" w14:textId="77777777" w:rsidR="005516FE" w:rsidRPr="00D81E5F" w:rsidRDefault="005516FE" w:rsidP="005516FE">
      <w:pPr>
        <w:tabs>
          <w:tab w:val="left" w:pos="5040"/>
        </w:tabs>
        <w:spacing w:after="0" w:line="240" w:lineRule="auto"/>
        <w:rPr>
          <w:rFonts w:ascii="Times New Roman" w:eastAsia="Times New Roman" w:hAnsi="Times New Roman" w:cs="Times New Roman"/>
          <w:lang w:val="en-US"/>
        </w:rPr>
      </w:pPr>
    </w:p>
    <w:p w14:paraId="55E3E267" w14:textId="77777777" w:rsidR="005516FE" w:rsidRPr="00D81E5F" w:rsidRDefault="005516FE" w:rsidP="005516FE">
      <w:pPr>
        <w:pStyle w:val="ListParagraph"/>
        <w:numPr>
          <w:ilvl w:val="0"/>
          <w:numId w:val="79"/>
        </w:numPr>
        <w:tabs>
          <w:tab w:val="left" w:pos="720"/>
        </w:tabs>
        <w:ind w:left="567" w:hanging="283"/>
        <w:jc w:val="both"/>
        <w:rPr>
          <w:sz w:val="22"/>
          <w:szCs w:val="22"/>
        </w:rPr>
      </w:pPr>
      <w:r w:rsidRPr="00D81E5F">
        <w:rPr>
          <w:sz w:val="22"/>
          <w:szCs w:val="22"/>
        </w:rPr>
        <w:t xml:space="preserve">Replacement under warranty clause shall be made by the supplier free of all charges at site </w:t>
      </w:r>
      <w:r w:rsidRPr="00D81E5F">
        <w:rPr>
          <w:sz w:val="22"/>
          <w:szCs w:val="22"/>
        </w:rPr>
        <w:tab/>
        <w:t>including freight, insurance and other incidental charges.</w:t>
      </w:r>
    </w:p>
    <w:p w14:paraId="22715B64" w14:textId="77777777" w:rsidR="005516FE" w:rsidRPr="00D81E5F" w:rsidRDefault="005516FE" w:rsidP="005516FE">
      <w:pPr>
        <w:spacing w:after="0" w:line="240" w:lineRule="auto"/>
        <w:ind w:left="720" w:hanging="720"/>
        <w:jc w:val="both"/>
        <w:rPr>
          <w:rFonts w:ascii="Times New Roman" w:eastAsia="Times New Roman" w:hAnsi="Times New Roman" w:cs="Times New Roman"/>
          <w:lang w:val="en-US"/>
        </w:rPr>
      </w:pPr>
    </w:p>
    <w:p w14:paraId="71CBDA3A" w14:textId="77777777" w:rsidR="005516FE" w:rsidRPr="00D81E5F" w:rsidRDefault="005516FE" w:rsidP="005516FE">
      <w:pPr>
        <w:pStyle w:val="ListParagraph"/>
        <w:numPr>
          <w:ilvl w:val="0"/>
          <w:numId w:val="79"/>
        </w:numPr>
        <w:tabs>
          <w:tab w:val="left" w:pos="720"/>
        </w:tabs>
        <w:ind w:left="567" w:hanging="283"/>
        <w:jc w:val="both"/>
        <w:rPr>
          <w:sz w:val="22"/>
          <w:szCs w:val="22"/>
        </w:rPr>
      </w:pPr>
      <w:r w:rsidRPr="00D81E5F">
        <w:rPr>
          <w:sz w:val="22"/>
          <w:szCs w:val="22"/>
        </w:rPr>
        <w:t>A. No conditional warranty will be acceptable.</w:t>
      </w:r>
    </w:p>
    <w:p w14:paraId="347FC72D" w14:textId="77777777" w:rsidR="005516FE" w:rsidRPr="00D81E5F" w:rsidRDefault="005516FE" w:rsidP="005516FE">
      <w:pPr>
        <w:pStyle w:val="ListParagraph"/>
        <w:tabs>
          <w:tab w:val="left" w:pos="720"/>
        </w:tabs>
        <w:ind w:left="567"/>
        <w:jc w:val="both"/>
        <w:rPr>
          <w:sz w:val="22"/>
          <w:szCs w:val="22"/>
        </w:rPr>
      </w:pPr>
      <w:r w:rsidRPr="00D81E5F">
        <w:rPr>
          <w:sz w:val="22"/>
          <w:szCs w:val="22"/>
        </w:rPr>
        <w:tab/>
        <w:t>B. Warranty as well as Comprehensive Maintenance contract will be inclusive of all</w:t>
      </w:r>
    </w:p>
    <w:p w14:paraId="2508D69A" w14:textId="77777777" w:rsidR="005516FE" w:rsidRPr="00D81E5F" w:rsidRDefault="005516FE" w:rsidP="005516FE">
      <w:pPr>
        <w:pStyle w:val="ListParagraph"/>
        <w:tabs>
          <w:tab w:val="left" w:pos="720"/>
        </w:tabs>
        <w:ind w:left="567"/>
        <w:jc w:val="both"/>
        <w:rPr>
          <w:sz w:val="22"/>
          <w:szCs w:val="22"/>
        </w:rPr>
      </w:pPr>
      <w:r w:rsidRPr="00D81E5F">
        <w:rPr>
          <w:sz w:val="22"/>
          <w:szCs w:val="22"/>
        </w:rPr>
        <w:tab/>
        <w:t>Accessories and Turnkey work if any and it will also cover the following wherever applicable:-</w:t>
      </w:r>
    </w:p>
    <w:p w14:paraId="5F1D8FD6" w14:textId="77777777" w:rsidR="005516FE" w:rsidRPr="00D81E5F" w:rsidRDefault="005516FE" w:rsidP="005516FE">
      <w:pPr>
        <w:spacing w:after="0" w:line="240" w:lineRule="auto"/>
        <w:ind w:left="720"/>
        <w:jc w:val="both"/>
        <w:rPr>
          <w:rFonts w:ascii="Times New Roman" w:hAnsi="Times New Roman" w:cs="Times New Roman"/>
        </w:rPr>
      </w:pPr>
    </w:p>
    <w:p w14:paraId="0C23DFEF" w14:textId="77777777" w:rsidR="005516FE" w:rsidRPr="00D81E5F" w:rsidRDefault="005516FE" w:rsidP="005516FE">
      <w:pPr>
        <w:pStyle w:val="ListParagraph"/>
        <w:numPr>
          <w:ilvl w:val="0"/>
          <w:numId w:val="78"/>
        </w:numPr>
        <w:jc w:val="both"/>
        <w:rPr>
          <w:sz w:val="22"/>
          <w:szCs w:val="22"/>
        </w:rPr>
      </w:pPr>
      <w:r w:rsidRPr="00D81E5F">
        <w:rPr>
          <w:sz w:val="22"/>
          <w:szCs w:val="22"/>
        </w:rPr>
        <w:t>Any kind of motor.</w:t>
      </w:r>
    </w:p>
    <w:p w14:paraId="57528979" w14:textId="77777777" w:rsidR="005516FE" w:rsidRPr="00D81E5F" w:rsidRDefault="005516FE" w:rsidP="005516FE">
      <w:pPr>
        <w:pStyle w:val="ListParagraph"/>
        <w:numPr>
          <w:ilvl w:val="0"/>
          <w:numId w:val="78"/>
        </w:numPr>
        <w:jc w:val="both"/>
        <w:rPr>
          <w:sz w:val="22"/>
          <w:szCs w:val="22"/>
        </w:rPr>
      </w:pPr>
      <w:r w:rsidRPr="00D81E5F">
        <w:rPr>
          <w:sz w:val="22"/>
          <w:szCs w:val="22"/>
        </w:rPr>
        <w:t>Plastic &amp; Glass Parts against any manufacturing defects.</w:t>
      </w:r>
    </w:p>
    <w:p w14:paraId="1470C2E6" w14:textId="77777777" w:rsidR="005516FE" w:rsidRPr="00D81E5F" w:rsidRDefault="005516FE" w:rsidP="005516FE">
      <w:pPr>
        <w:pStyle w:val="ListParagraph"/>
        <w:numPr>
          <w:ilvl w:val="0"/>
          <w:numId w:val="78"/>
        </w:numPr>
        <w:jc w:val="both"/>
        <w:rPr>
          <w:sz w:val="22"/>
          <w:szCs w:val="22"/>
        </w:rPr>
      </w:pPr>
      <w:r w:rsidRPr="00D81E5F">
        <w:rPr>
          <w:sz w:val="22"/>
          <w:szCs w:val="22"/>
        </w:rPr>
        <w:t>All kind of sensors.</w:t>
      </w:r>
    </w:p>
    <w:p w14:paraId="44F1A029" w14:textId="77777777" w:rsidR="005516FE" w:rsidRPr="00D81E5F" w:rsidRDefault="005516FE" w:rsidP="005516FE">
      <w:pPr>
        <w:pStyle w:val="ListParagraph"/>
        <w:numPr>
          <w:ilvl w:val="0"/>
          <w:numId w:val="78"/>
        </w:numPr>
        <w:jc w:val="both"/>
        <w:rPr>
          <w:sz w:val="22"/>
          <w:szCs w:val="22"/>
        </w:rPr>
      </w:pPr>
      <w:r w:rsidRPr="00D81E5F">
        <w:rPr>
          <w:sz w:val="22"/>
          <w:szCs w:val="22"/>
        </w:rPr>
        <w:t>All kind of coils, probes and transducers.</w:t>
      </w:r>
    </w:p>
    <w:p w14:paraId="049A1DFD" w14:textId="77777777" w:rsidR="005516FE" w:rsidRPr="00D81E5F" w:rsidRDefault="005516FE" w:rsidP="005516FE">
      <w:pPr>
        <w:pStyle w:val="ListParagraph"/>
        <w:numPr>
          <w:ilvl w:val="0"/>
          <w:numId w:val="78"/>
        </w:numPr>
        <w:jc w:val="both"/>
        <w:rPr>
          <w:sz w:val="22"/>
          <w:szCs w:val="22"/>
        </w:rPr>
      </w:pPr>
      <w:r w:rsidRPr="00D81E5F">
        <w:rPr>
          <w:sz w:val="22"/>
          <w:szCs w:val="22"/>
        </w:rPr>
        <w:t>Printers and imagers including laser and thermal printers with all parts.</w:t>
      </w:r>
    </w:p>
    <w:p w14:paraId="277D2544" w14:textId="77777777" w:rsidR="005516FE" w:rsidRPr="00D81E5F" w:rsidRDefault="005516FE" w:rsidP="005516FE">
      <w:pPr>
        <w:pStyle w:val="ListParagraph"/>
        <w:numPr>
          <w:ilvl w:val="0"/>
          <w:numId w:val="78"/>
        </w:numPr>
        <w:jc w:val="both"/>
        <w:rPr>
          <w:sz w:val="22"/>
          <w:szCs w:val="22"/>
        </w:rPr>
      </w:pPr>
      <w:r w:rsidRPr="00D81E5F">
        <w:rPr>
          <w:sz w:val="22"/>
          <w:szCs w:val="22"/>
        </w:rPr>
        <w:t>UPS including the replacement of batteries.</w:t>
      </w:r>
    </w:p>
    <w:p w14:paraId="070B5795" w14:textId="77777777" w:rsidR="005516FE" w:rsidRPr="00D81E5F" w:rsidRDefault="005516FE" w:rsidP="005516FE">
      <w:pPr>
        <w:pStyle w:val="ListParagraph"/>
        <w:numPr>
          <w:ilvl w:val="0"/>
          <w:numId w:val="78"/>
        </w:numPr>
        <w:autoSpaceDE w:val="0"/>
        <w:autoSpaceDN w:val="0"/>
        <w:adjustRightInd w:val="0"/>
        <w:rPr>
          <w:rFonts w:eastAsia="Calibri"/>
          <w:sz w:val="22"/>
          <w:szCs w:val="22"/>
        </w:rPr>
      </w:pPr>
      <w:r w:rsidRPr="00D81E5F">
        <w:rPr>
          <w:rFonts w:eastAsia="Calibri"/>
          <w:sz w:val="22"/>
          <w:szCs w:val="22"/>
        </w:rPr>
        <w:t>Air-conditioners</w:t>
      </w:r>
    </w:p>
    <w:p w14:paraId="592B933E" w14:textId="77777777" w:rsidR="005516FE" w:rsidRPr="00D81E5F" w:rsidRDefault="005516FE" w:rsidP="005516FE">
      <w:pPr>
        <w:autoSpaceDE w:val="0"/>
        <w:autoSpaceDN w:val="0"/>
        <w:adjustRightInd w:val="0"/>
        <w:spacing w:after="0" w:line="240" w:lineRule="auto"/>
        <w:ind w:left="720" w:firstLine="720"/>
        <w:rPr>
          <w:rFonts w:ascii="Times New Roman" w:eastAsia="Calibri" w:hAnsi="Times New Roman" w:cs="Times New Roman"/>
        </w:rPr>
      </w:pPr>
    </w:p>
    <w:p w14:paraId="77BCA07D" w14:textId="77777777" w:rsidR="005516FE" w:rsidRPr="00D81E5F" w:rsidRDefault="005516FE" w:rsidP="005516FE">
      <w:pPr>
        <w:autoSpaceDE w:val="0"/>
        <w:autoSpaceDN w:val="0"/>
        <w:adjustRightInd w:val="0"/>
        <w:spacing w:after="0" w:line="240" w:lineRule="auto"/>
        <w:ind w:firstLine="720"/>
        <w:rPr>
          <w:rFonts w:ascii="Times New Roman" w:eastAsia="Calibri" w:hAnsi="Times New Roman" w:cs="Times New Roman"/>
        </w:rPr>
      </w:pPr>
      <w:r w:rsidRPr="00D81E5F">
        <w:rPr>
          <w:rFonts w:ascii="Times New Roman" w:eastAsia="Calibri" w:hAnsi="Times New Roman" w:cs="Times New Roman"/>
          <w:b/>
          <w:bCs/>
        </w:rPr>
        <w:t>C</w:t>
      </w:r>
      <w:r w:rsidRPr="00D81E5F">
        <w:rPr>
          <w:rFonts w:ascii="Times New Roman" w:eastAsia="Calibri" w:hAnsi="Times New Roman" w:cs="Times New Roman"/>
        </w:rPr>
        <w:t>. Replacement and repair will be undertaken for the defective goods.</w:t>
      </w:r>
    </w:p>
    <w:p w14:paraId="1A65DBFD" w14:textId="77777777" w:rsidR="005516FE" w:rsidRPr="00D81E5F" w:rsidRDefault="005516FE" w:rsidP="005516FE">
      <w:pPr>
        <w:autoSpaceDE w:val="0"/>
        <w:autoSpaceDN w:val="0"/>
        <w:adjustRightInd w:val="0"/>
        <w:spacing w:after="0" w:line="240" w:lineRule="auto"/>
        <w:ind w:left="720"/>
        <w:rPr>
          <w:rFonts w:ascii="Times New Roman" w:eastAsia="Calibri" w:hAnsi="Times New Roman" w:cs="Times New Roman"/>
        </w:rPr>
      </w:pPr>
      <w:r w:rsidRPr="00D81E5F">
        <w:rPr>
          <w:rFonts w:ascii="Times New Roman" w:eastAsia="Calibri" w:hAnsi="Times New Roman" w:cs="Times New Roman"/>
          <w:b/>
          <w:bCs/>
        </w:rPr>
        <w:t>D</w:t>
      </w:r>
      <w:r w:rsidRPr="00D81E5F">
        <w:rPr>
          <w:rFonts w:ascii="Times New Roman" w:eastAsia="Calibri" w:hAnsi="Times New Roman" w:cs="Times New Roman"/>
        </w:rPr>
        <w:t>. Proper marking has to be made for all spares for identification like printing of installation and repair dates.</w:t>
      </w:r>
    </w:p>
    <w:p w14:paraId="50B5470F" w14:textId="77777777" w:rsidR="005516FE" w:rsidRPr="00D81E5F" w:rsidRDefault="005516FE" w:rsidP="005516FE">
      <w:pPr>
        <w:autoSpaceDE w:val="0"/>
        <w:autoSpaceDN w:val="0"/>
        <w:adjustRightInd w:val="0"/>
        <w:spacing w:after="0" w:line="240" w:lineRule="auto"/>
        <w:ind w:left="720"/>
        <w:rPr>
          <w:rFonts w:ascii="Times New Roman" w:eastAsia="Calibri" w:hAnsi="Times New Roman" w:cs="Times New Roman"/>
        </w:rPr>
      </w:pPr>
    </w:p>
    <w:p w14:paraId="5573F598" w14:textId="77777777" w:rsidR="005516FE" w:rsidRPr="00D81E5F" w:rsidRDefault="005516FE" w:rsidP="005516FE">
      <w:pPr>
        <w:pStyle w:val="ListParagraph"/>
        <w:numPr>
          <w:ilvl w:val="0"/>
          <w:numId w:val="79"/>
        </w:numPr>
        <w:tabs>
          <w:tab w:val="left" w:pos="720"/>
        </w:tabs>
        <w:ind w:left="567" w:hanging="283"/>
        <w:jc w:val="both"/>
        <w:rPr>
          <w:sz w:val="22"/>
          <w:szCs w:val="22"/>
        </w:rPr>
      </w:pPr>
      <w:r w:rsidRPr="00D81E5F">
        <w:rPr>
          <w:sz w:val="22"/>
          <w:szCs w:val="22"/>
        </w:rPr>
        <w:t xml:space="preserve">In case of any claim arising out of this warranty, the Purchaser/Consignee shall promptly notify </w:t>
      </w:r>
      <w:r w:rsidRPr="00D81E5F">
        <w:rPr>
          <w:sz w:val="22"/>
          <w:szCs w:val="22"/>
        </w:rPr>
        <w:tab/>
        <w:t xml:space="preserve">the same in writing and /e- mail to the supplier. </w:t>
      </w:r>
    </w:p>
    <w:p w14:paraId="5CA1BEAE" w14:textId="77777777" w:rsidR="005516FE" w:rsidRPr="00D81E5F" w:rsidRDefault="005516FE" w:rsidP="005516FE">
      <w:pPr>
        <w:pStyle w:val="ListParagraph"/>
        <w:ind w:left="375"/>
        <w:jc w:val="both"/>
        <w:rPr>
          <w:sz w:val="22"/>
          <w:szCs w:val="22"/>
        </w:rPr>
      </w:pPr>
    </w:p>
    <w:p w14:paraId="441CF9B8" w14:textId="77777777" w:rsidR="005516FE" w:rsidRPr="00D81E5F" w:rsidRDefault="005516FE" w:rsidP="005516FE">
      <w:pPr>
        <w:pStyle w:val="ListParagraph"/>
        <w:numPr>
          <w:ilvl w:val="0"/>
          <w:numId w:val="79"/>
        </w:numPr>
        <w:tabs>
          <w:tab w:val="left" w:pos="720"/>
        </w:tabs>
        <w:ind w:left="567" w:hanging="283"/>
        <w:jc w:val="both"/>
        <w:rPr>
          <w:sz w:val="22"/>
          <w:szCs w:val="22"/>
        </w:rPr>
      </w:pPr>
      <w:r w:rsidRPr="00D81E5F">
        <w:rPr>
          <w:sz w:val="22"/>
          <w:szCs w:val="22"/>
        </w:rPr>
        <w:t>Upon receipt of such notice, the supplier shall, within 72 hours on a 24(</w:t>
      </w:r>
      <w:proofErr w:type="spellStart"/>
      <w:r w:rsidRPr="00D81E5F">
        <w:rPr>
          <w:sz w:val="22"/>
          <w:szCs w:val="22"/>
        </w:rPr>
        <w:t>hrs</w:t>
      </w:r>
      <w:proofErr w:type="spellEnd"/>
      <w:r w:rsidRPr="00D81E5F">
        <w:rPr>
          <w:sz w:val="22"/>
          <w:szCs w:val="22"/>
        </w:rPr>
        <w:t xml:space="preserve">) X 7 (days) X 365 </w:t>
      </w:r>
      <w:r w:rsidRPr="00D81E5F">
        <w:rPr>
          <w:sz w:val="22"/>
          <w:szCs w:val="22"/>
        </w:rPr>
        <w:tab/>
        <w:t xml:space="preserve">(days) basis respond to take action to repair or replace the defective goods or parts thereof, free of </w:t>
      </w:r>
      <w:r w:rsidRPr="00D81E5F">
        <w:rPr>
          <w:sz w:val="22"/>
          <w:szCs w:val="22"/>
        </w:rPr>
        <w:tab/>
        <w:t xml:space="preserve">cost, at the ultimate destination. The supplier shall take over the replaced parts/goods after </w:t>
      </w:r>
      <w:r w:rsidRPr="00D81E5F">
        <w:rPr>
          <w:sz w:val="22"/>
          <w:szCs w:val="22"/>
        </w:rPr>
        <w:tab/>
        <w:t xml:space="preserve">providing their replacements and no claim, whatsoever shall lie on the purchaser for such </w:t>
      </w:r>
      <w:r w:rsidRPr="00D81E5F">
        <w:rPr>
          <w:sz w:val="22"/>
          <w:szCs w:val="22"/>
        </w:rPr>
        <w:tab/>
        <w:t xml:space="preserve">replaced </w:t>
      </w:r>
      <w:r w:rsidRPr="00D81E5F">
        <w:rPr>
          <w:sz w:val="22"/>
          <w:szCs w:val="22"/>
        </w:rPr>
        <w:tab/>
        <w:t xml:space="preserve">parts/goods thereafter. The penalty clause for non-rectification will be applicable as per tender </w:t>
      </w:r>
      <w:r w:rsidRPr="00D81E5F">
        <w:rPr>
          <w:sz w:val="22"/>
          <w:szCs w:val="22"/>
        </w:rPr>
        <w:tab/>
        <w:t xml:space="preserve">conditions, mentioned under ITB clause 27.3 (d) under Comprehensive Annual maintenance </w:t>
      </w:r>
      <w:r w:rsidRPr="00D81E5F">
        <w:rPr>
          <w:sz w:val="22"/>
          <w:szCs w:val="22"/>
        </w:rPr>
        <w:tab/>
        <w:t xml:space="preserve">contract. It may include but not limited to forfeiting of performance security &amp; taking legal </w:t>
      </w:r>
      <w:r w:rsidRPr="00D81E5F">
        <w:rPr>
          <w:sz w:val="22"/>
          <w:szCs w:val="22"/>
        </w:rPr>
        <w:tab/>
        <w:t>proceeding deemed fit as per applicable Indian Law.</w:t>
      </w:r>
    </w:p>
    <w:p w14:paraId="26A4DFE3" w14:textId="77777777" w:rsidR="005516FE" w:rsidRPr="00D81E5F" w:rsidRDefault="005516FE" w:rsidP="005516FE">
      <w:pPr>
        <w:pStyle w:val="ListParagraph"/>
        <w:tabs>
          <w:tab w:val="left" w:pos="720"/>
        </w:tabs>
        <w:ind w:left="567"/>
        <w:jc w:val="both"/>
        <w:rPr>
          <w:sz w:val="22"/>
          <w:szCs w:val="22"/>
        </w:rPr>
      </w:pPr>
    </w:p>
    <w:p w14:paraId="1E2DCB5A" w14:textId="77777777" w:rsidR="005516FE" w:rsidRPr="00D81E5F" w:rsidRDefault="005516FE" w:rsidP="005516FE">
      <w:pPr>
        <w:pStyle w:val="ListParagraph"/>
        <w:numPr>
          <w:ilvl w:val="0"/>
          <w:numId w:val="79"/>
        </w:numPr>
        <w:tabs>
          <w:tab w:val="left" w:pos="720"/>
        </w:tabs>
        <w:ind w:left="720" w:hanging="436"/>
        <w:jc w:val="both"/>
        <w:rPr>
          <w:sz w:val="22"/>
          <w:szCs w:val="22"/>
        </w:rPr>
      </w:pPr>
      <w:r w:rsidRPr="00D81E5F">
        <w:rPr>
          <w:sz w:val="22"/>
          <w:szCs w:val="22"/>
        </w:rPr>
        <w:t>The supplier along with its Indian Agent and the Service Provider/CMC provider (if applicable) shall ensure continued supply of the</w:t>
      </w:r>
      <w:r w:rsidRPr="00D81E5F">
        <w:rPr>
          <w:sz w:val="22"/>
          <w:szCs w:val="22"/>
        </w:rPr>
        <w:tab/>
        <w:t xml:space="preserve">spare parts for the machines and </w:t>
      </w:r>
      <w:proofErr w:type="spellStart"/>
      <w:r w:rsidRPr="00D81E5F">
        <w:rPr>
          <w:sz w:val="22"/>
          <w:szCs w:val="22"/>
        </w:rPr>
        <w:t>equipments</w:t>
      </w:r>
      <w:proofErr w:type="spellEnd"/>
      <w:r w:rsidRPr="00D81E5F">
        <w:rPr>
          <w:sz w:val="22"/>
          <w:szCs w:val="22"/>
        </w:rPr>
        <w:t xml:space="preserve"> supplied by them to the purchaser for 10 years from the date of installation and handing over.</w:t>
      </w:r>
    </w:p>
    <w:p w14:paraId="5DDF04E6" w14:textId="77777777" w:rsidR="005516FE" w:rsidRPr="00D81E5F" w:rsidRDefault="005516FE" w:rsidP="005516FE">
      <w:pPr>
        <w:pStyle w:val="ListParagraph"/>
        <w:tabs>
          <w:tab w:val="left" w:pos="720"/>
        </w:tabs>
        <w:ind w:left="567"/>
        <w:jc w:val="both"/>
        <w:rPr>
          <w:sz w:val="22"/>
          <w:szCs w:val="22"/>
        </w:rPr>
      </w:pPr>
    </w:p>
    <w:p w14:paraId="4FCBD727" w14:textId="77777777" w:rsidR="005516FE" w:rsidRPr="00D81E5F" w:rsidRDefault="005516FE" w:rsidP="005516FE">
      <w:pPr>
        <w:pStyle w:val="ListParagraph"/>
        <w:numPr>
          <w:ilvl w:val="0"/>
          <w:numId w:val="79"/>
        </w:numPr>
        <w:tabs>
          <w:tab w:val="left" w:pos="720"/>
        </w:tabs>
        <w:ind w:left="720" w:hanging="436"/>
        <w:jc w:val="both"/>
        <w:rPr>
          <w:sz w:val="22"/>
          <w:szCs w:val="22"/>
        </w:rPr>
      </w:pPr>
      <w:r w:rsidRPr="00D81E5F">
        <w:rPr>
          <w:sz w:val="22"/>
          <w:szCs w:val="22"/>
        </w:rPr>
        <w:lastRenderedPageBreak/>
        <w:t xml:space="preserve">The Supplier along with its </w:t>
      </w:r>
      <w:r w:rsidRPr="00D81E5F">
        <w:rPr>
          <w:color w:val="000000" w:themeColor="text1"/>
        </w:rPr>
        <w:t xml:space="preserve">Indian Agent and the Service Provider/CMC Provider (if applicable) shall always accord most </w:t>
      </w:r>
      <w:proofErr w:type="spellStart"/>
      <w:r w:rsidRPr="00D81E5F">
        <w:rPr>
          <w:color w:val="000000" w:themeColor="text1"/>
        </w:rPr>
        <w:t>favoured</w:t>
      </w:r>
      <w:proofErr w:type="spellEnd"/>
      <w:r w:rsidRPr="00D81E5F">
        <w:rPr>
          <w:color w:val="000000" w:themeColor="text1"/>
        </w:rPr>
        <w:t xml:space="preserve"> client status to the Purchaser vis-à-vis it’s other Clients/Purchasers of its equipment/machines/goods etc. and shall always give the most competitive price for its machines /equipment supplied to the Purchaser/Consignee</w:t>
      </w:r>
      <w:r w:rsidRPr="00D81E5F">
        <w:rPr>
          <w:sz w:val="22"/>
          <w:szCs w:val="22"/>
        </w:rPr>
        <w:t>.</w:t>
      </w:r>
    </w:p>
    <w:p w14:paraId="5A09C6B6" w14:textId="77777777" w:rsidR="005516FE" w:rsidRPr="00D81E5F" w:rsidRDefault="005516FE" w:rsidP="005516FE">
      <w:pPr>
        <w:pStyle w:val="ListParagraph"/>
        <w:ind w:left="375"/>
        <w:jc w:val="both"/>
        <w:rPr>
          <w:sz w:val="22"/>
          <w:szCs w:val="22"/>
        </w:rPr>
      </w:pPr>
    </w:p>
    <w:p w14:paraId="44192243" w14:textId="77777777" w:rsidR="005516FE" w:rsidRPr="00D81E5F" w:rsidRDefault="005516FE" w:rsidP="005516FE">
      <w:pPr>
        <w:pStyle w:val="Heading2"/>
        <w:numPr>
          <w:ilvl w:val="0"/>
          <w:numId w:val="89"/>
        </w:numPr>
        <w:rPr>
          <w:rFonts w:ascii="Times New Roman" w:hAnsi="Times New Roman"/>
        </w:rPr>
      </w:pPr>
      <w:bookmarkStart w:id="352" w:name="_Toc82168911"/>
      <w:bookmarkStart w:id="353" w:name="_Toc82169501"/>
      <w:bookmarkStart w:id="354" w:name="_Toc82169601"/>
      <w:r w:rsidRPr="00D81E5F">
        <w:rPr>
          <w:rFonts w:ascii="Times New Roman" w:hAnsi="Times New Roman"/>
        </w:rPr>
        <w:t>PAYMENT TERMS</w:t>
      </w:r>
      <w:bookmarkEnd w:id="352"/>
      <w:bookmarkEnd w:id="353"/>
      <w:bookmarkEnd w:id="354"/>
      <w:r w:rsidRPr="00D81E5F">
        <w:rPr>
          <w:rFonts w:ascii="Times New Roman" w:hAnsi="Times New Roman"/>
        </w:rPr>
        <w:t xml:space="preserve"> </w:t>
      </w:r>
    </w:p>
    <w:p w14:paraId="13443EA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C237B9B" w14:textId="77777777" w:rsidR="005516FE" w:rsidRPr="00D81E5F" w:rsidRDefault="005516FE" w:rsidP="005516FE">
      <w:pPr>
        <w:widowControl w:val="0"/>
        <w:numPr>
          <w:ilvl w:val="1"/>
          <w:numId w:val="42"/>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method and conditions of payment to be made to the supplier under the contract may be specified in the Special Conditions of Contract &amp;/Notification of Award. </w:t>
      </w:r>
    </w:p>
    <w:p w14:paraId="3849D05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2CA43B8" w14:textId="77777777" w:rsidR="005516FE" w:rsidRPr="00D81E5F" w:rsidRDefault="005516FE" w:rsidP="005516FE">
      <w:pPr>
        <w:widowControl w:val="0"/>
        <w:numPr>
          <w:ilvl w:val="1"/>
          <w:numId w:val="42"/>
        </w:numPr>
        <w:overflowPunct w:val="0"/>
        <w:autoSpaceDE w:val="0"/>
        <w:autoSpaceDN w:val="0"/>
        <w:adjustRightInd w:val="0"/>
        <w:spacing w:after="0" w:line="240" w:lineRule="auto"/>
        <w:ind w:hanging="496"/>
        <w:jc w:val="both"/>
        <w:rPr>
          <w:rFonts w:ascii="Times New Roman" w:hAnsi="Times New Roman" w:cs="Times New Roman"/>
        </w:rPr>
      </w:pPr>
      <w:r w:rsidRPr="00D81E5F">
        <w:rPr>
          <w:rFonts w:ascii="Times New Roman" w:eastAsia="Times New Roman" w:hAnsi="Times New Roman" w:cs="Times New Roman"/>
          <w:lang w:val="en-US"/>
        </w:rPr>
        <w:t xml:space="preserve">The Supplier’s request(s) for payment shall be made to the Purchaser in writing, accompanied by an invoice describing, as appropriate, the Goods delivered and Services performed, and by documents submitted pursuant to GCC Clause 8, and upon fulfillment of other obligations stipulated in the Contract. </w:t>
      </w:r>
    </w:p>
    <w:p w14:paraId="2494A078" w14:textId="77777777" w:rsidR="005516FE" w:rsidRPr="00D81E5F" w:rsidRDefault="005516FE" w:rsidP="005516FE">
      <w:pPr>
        <w:widowControl w:val="0"/>
        <w:autoSpaceDE w:val="0"/>
        <w:autoSpaceDN w:val="0"/>
        <w:adjustRightInd w:val="0"/>
        <w:spacing w:after="0" w:line="240" w:lineRule="auto"/>
        <w:ind w:hanging="496"/>
        <w:rPr>
          <w:rFonts w:ascii="Times New Roman" w:eastAsia="Times New Roman" w:hAnsi="Times New Roman" w:cs="Times New Roman"/>
          <w:lang w:val="en-US"/>
        </w:rPr>
      </w:pPr>
    </w:p>
    <w:p w14:paraId="74DCDF07" w14:textId="77777777" w:rsidR="005516FE" w:rsidRPr="00D81E5F" w:rsidRDefault="005516FE" w:rsidP="005516FE">
      <w:pPr>
        <w:widowControl w:val="0"/>
        <w:numPr>
          <w:ilvl w:val="1"/>
          <w:numId w:val="42"/>
        </w:numPr>
        <w:overflowPunct w:val="0"/>
        <w:autoSpaceDE w:val="0"/>
        <w:autoSpaceDN w:val="0"/>
        <w:adjustRightInd w:val="0"/>
        <w:spacing w:after="0" w:line="240" w:lineRule="auto"/>
        <w:ind w:hanging="496"/>
        <w:jc w:val="both"/>
        <w:rPr>
          <w:rFonts w:ascii="Times New Roman" w:hAnsi="Times New Roman" w:cs="Times New Roman"/>
        </w:rPr>
      </w:pPr>
      <w:r w:rsidRPr="00D81E5F">
        <w:rPr>
          <w:rFonts w:ascii="Times New Roman" w:eastAsia="Times New Roman" w:hAnsi="Times New Roman" w:cs="Times New Roman"/>
          <w:lang w:val="en-US"/>
        </w:rPr>
        <w:t xml:space="preserve">Payments shall be made promptly by the Purchaser, but in no case later than sixty (60) days after submission of an invoice or claim by the Supplier. </w:t>
      </w:r>
    </w:p>
    <w:p w14:paraId="586512A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889FF2A" w14:textId="77777777" w:rsidR="005516FE" w:rsidRPr="00D81E5F" w:rsidRDefault="005516FE" w:rsidP="005516FE">
      <w:pPr>
        <w:tabs>
          <w:tab w:val="left" w:pos="720"/>
        </w:tabs>
        <w:spacing w:after="0" w:line="240" w:lineRule="auto"/>
        <w:ind w:left="720" w:hanging="720"/>
        <w:jc w:val="both"/>
        <w:rPr>
          <w:rFonts w:ascii="Times New Roman" w:eastAsia="Times New Roman" w:hAnsi="Times New Roman" w:cs="Times New Roman"/>
          <w:i/>
          <w:iCs/>
          <w:lang w:val="en-US"/>
        </w:rPr>
      </w:pP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Hint</w:t>
      </w:r>
      <w:r w:rsidRPr="00D81E5F">
        <w:rPr>
          <w:rFonts w:ascii="Times New Roman" w:eastAsia="Times New Roman" w:hAnsi="Times New Roman" w:cs="Times New Roman"/>
          <w:i/>
          <w:iCs/>
          <w:lang w:val="en-US"/>
        </w:rPr>
        <w:t>:   The actual payment conditions for new products or procurements having installation and CMC/AMC services may be decided on case-to-case basis and incorporated in special conditions of the contract if required]</w:t>
      </w:r>
    </w:p>
    <w:p w14:paraId="210ECE5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00DCE05" w14:textId="77777777" w:rsidR="005516FE" w:rsidRPr="00D81E5F" w:rsidRDefault="005516FE" w:rsidP="005516FE">
      <w:pPr>
        <w:widowControl w:val="0"/>
        <w:numPr>
          <w:ilvl w:val="1"/>
          <w:numId w:val="42"/>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proofErr w:type="spellStart"/>
      <w:r w:rsidRPr="00D81E5F">
        <w:rPr>
          <w:rFonts w:ascii="Times New Roman" w:eastAsia="Times New Roman" w:hAnsi="Times New Roman" w:cs="Times New Roman"/>
          <w:lang w:val="en-US"/>
        </w:rPr>
        <w:t>i</w:t>
      </w:r>
      <w:proofErr w:type="spellEnd"/>
      <w:r w:rsidRPr="00D81E5F">
        <w:rPr>
          <w:rFonts w:ascii="Times New Roman" w:eastAsia="Times New Roman" w:hAnsi="Times New Roman" w:cs="Times New Roman"/>
          <w:lang w:val="en-US"/>
        </w:rPr>
        <w:t xml:space="preserve">) Form C and also a certificate stating that the tendered item (stores) are meant for the use of Govt. Hospital shall be provided by the purchaser on the request of the bidder as and when asked for. ( if applicable) </w:t>
      </w:r>
    </w:p>
    <w:p w14:paraId="3CA5726E"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t xml:space="preserve">(ii)No payment will be made for goods rejected at the site on testing. </w:t>
      </w:r>
    </w:p>
    <w:p w14:paraId="3223ACE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DAD8DBD" w14:textId="77777777" w:rsidR="005516FE" w:rsidRPr="00D81E5F" w:rsidRDefault="005516FE" w:rsidP="005516FE">
      <w:pPr>
        <w:widowControl w:val="0"/>
        <w:numPr>
          <w:ilvl w:val="1"/>
          <w:numId w:val="42"/>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Payment for goods shall be made in Indian Rupees as follows: </w:t>
      </w:r>
    </w:p>
    <w:p w14:paraId="2623416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1902F82" w14:textId="77777777" w:rsidR="005516FE" w:rsidRPr="00D81E5F" w:rsidRDefault="005516FE" w:rsidP="005516FE">
      <w:pPr>
        <w:widowControl w:val="0"/>
        <w:overflowPunct w:val="0"/>
        <w:autoSpaceDE w:val="0"/>
        <w:autoSpaceDN w:val="0"/>
        <w:adjustRightInd w:val="0"/>
        <w:spacing w:after="0" w:line="240" w:lineRule="auto"/>
        <w:ind w:left="1440"/>
        <w:jc w:val="both"/>
        <w:rPr>
          <w:rFonts w:ascii="Times New Roman" w:eastAsia="Times New Roman" w:hAnsi="Times New Roman" w:cs="Times New Roman"/>
          <w:lang w:val="en-US"/>
        </w:rPr>
      </w:pPr>
    </w:p>
    <w:p w14:paraId="037B5F14" w14:textId="77777777" w:rsidR="005516FE" w:rsidRPr="00D81E5F" w:rsidRDefault="005516FE" w:rsidP="005516FE">
      <w:pPr>
        <w:widowControl w:val="0"/>
        <w:numPr>
          <w:ilvl w:val="1"/>
          <w:numId w:val="8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50% payment will be made against supplied item at the respective sites.</w:t>
      </w:r>
    </w:p>
    <w:p w14:paraId="2EFB355E" w14:textId="77777777" w:rsidR="005516FE" w:rsidRPr="00D81E5F" w:rsidRDefault="005516FE" w:rsidP="005516FE">
      <w:pPr>
        <w:widowControl w:val="0"/>
        <w:numPr>
          <w:ilvl w:val="1"/>
          <w:numId w:val="8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45% payment will be made against supplied item at the respective sites against certification from the consignee in the format provided in schedule VI and/or after verification of installation / supply by purchaser (BMSICL, Patna.) or its nominated agency/person if required.</w:t>
      </w:r>
    </w:p>
    <w:p w14:paraId="763B2C57" w14:textId="77777777" w:rsidR="005516FE" w:rsidRPr="00D81E5F" w:rsidRDefault="005516FE" w:rsidP="005516FE">
      <w:pPr>
        <w:widowControl w:val="0"/>
        <w:numPr>
          <w:ilvl w:val="1"/>
          <w:numId w:val="80"/>
        </w:numPr>
        <w:overflowPunct w:val="0"/>
        <w:autoSpaceDE w:val="0"/>
        <w:autoSpaceDN w:val="0"/>
        <w:adjustRightInd w:val="0"/>
        <w:spacing w:after="0" w:line="240" w:lineRule="auto"/>
        <w:ind w:hanging="334"/>
        <w:jc w:val="both"/>
        <w:rPr>
          <w:rFonts w:ascii="Times New Roman" w:hAnsi="Times New Roman" w:cs="Times New Roman"/>
        </w:rPr>
      </w:pPr>
      <w:r w:rsidRPr="00D81E5F">
        <w:rPr>
          <w:rFonts w:ascii="Times New Roman" w:eastAsia="Times New Roman" w:hAnsi="Times New Roman" w:cs="Times New Roman"/>
          <w:lang w:val="en-US"/>
        </w:rPr>
        <w:t xml:space="preserve">The Balance 5% payment will be released after confirmation of submitted performance bank guarantee. </w:t>
      </w:r>
    </w:p>
    <w:p w14:paraId="5720F399" w14:textId="77777777" w:rsidR="005516FE" w:rsidRPr="00D81E5F" w:rsidRDefault="005516FE" w:rsidP="005516FE">
      <w:pPr>
        <w:pStyle w:val="Heading2"/>
        <w:numPr>
          <w:ilvl w:val="0"/>
          <w:numId w:val="89"/>
        </w:numPr>
        <w:rPr>
          <w:rFonts w:ascii="Times New Roman" w:hAnsi="Times New Roman"/>
        </w:rPr>
      </w:pPr>
      <w:bookmarkStart w:id="355" w:name="_Toc82168912"/>
      <w:bookmarkStart w:id="356" w:name="_Toc82169502"/>
      <w:bookmarkStart w:id="357" w:name="_Toc82169602"/>
      <w:r w:rsidRPr="00D81E5F">
        <w:rPr>
          <w:rFonts w:ascii="Times New Roman" w:hAnsi="Times New Roman"/>
        </w:rPr>
        <w:t>PRICES</w:t>
      </w:r>
      <w:bookmarkEnd w:id="355"/>
      <w:bookmarkEnd w:id="356"/>
      <w:bookmarkEnd w:id="357"/>
      <w:r w:rsidRPr="00D81E5F">
        <w:rPr>
          <w:rFonts w:ascii="Times New Roman" w:hAnsi="Times New Roman"/>
        </w:rPr>
        <w:t xml:space="preserve"> </w:t>
      </w:r>
    </w:p>
    <w:p w14:paraId="262E274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3A66BF8" w14:textId="77777777" w:rsidR="005516FE" w:rsidRPr="00D81E5F" w:rsidRDefault="005516FE" w:rsidP="005516FE">
      <w:pPr>
        <w:widowControl w:val="0"/>
        <w:numPr>
          <w:ilvl w:val="2"/>
          <w:numId w:val="43"/>
        </w:numPr>
        <w:overflowPunct w:val="0"/>
        <w:autoSpaceDE w:val="0"/>
        <w:autoSpaceDN w:val="0"/>
        <w:adjustRightInd w:val="0"/>
        <w:spacing w:after="0" w:line="240" w:lineRule="auto"/>
        <w:ind w:left="993"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 (a) Prices charged by the supplier for goods delivered and services performed under the contract shall not be higher than the prices quoted by the Supplier in his Bid.</w:t>
      </w:r>
    </w:p>
    <w:p w14:paraId="3288EF5F" w14:textId="77777777" w:rsidR="005516FE" w:rsidRPr="00D81E5F" w:rsidRDefault="005516FE" w:rsidP="005516FE">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14:paraId="4A53E707" w14:textId="77777777" w:rsidR="005516FE" w:rsidRPr="00D81E5F" w:rsidRDefault="005516FE" w:rsidP="005516FE">
      <w:pPr>
        <w:pStyle w:val="ListParagraph"/>
        <w:widowControl w:val="0"/>
        <w:numPr>
          <w:ilvl w:val="0"/>
          <w:numId w:val="81"/>
        </w:numPr>
        <w:tabs>
          <w:tab w:val="clear" w:pos="1440"/>
          <w:tab w:val="num" w:pos="1701"/>
        </w:tabs>
        <w:overflowPunct w:val="0"/>
        <w:autoSpaceDE w:val="0"/>
        <w:autoSpaceDN w:val="0"/>
        <w:adjustRightInd w:val="0"/>
        <w:ind w:left="993" w:hanging="709"/>
        <w:jc w:val="both"/>
        <w:rPr>
          <w:sz w:val="22"/>
          <w:szCs w:val="22"/>
        </w:rPr>
      </w:pPr>
      <w:r w:rsidRPr="00D81E5F">
        <w:rPr>
          <w:sz w:val="22"/>
          <w:szCs w:val="22"/>
        </w:rPr>
        <w:t>In the case of revision of Statutory Levies/Taxes during the finalization period of tender, the Purchaser reserves the right to ask for reduction in the prices.</w:t>
      </w:r>
    </w:p>
    <w:p w14:paraId="0FD2D761" w14:textId="77777777" w:rsidR="005516FE" w:rsidRPr="00D81E5F" w:rsidRDefault="005516FE" w:rsidP="005516FE">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14:paraId="269D63EE" w14:textId="77777777" w:rsidR="005516FE" w:rsidRPr="00D81E5F" w:rsidRDefault="005516FE" w:rsidP="005516FE">
      <w:pPr>
        <w:widowControl w:val="0"/>
        <w:overflowPunct w:val="0"/>
        <w:autoSpaceDE w:val="0"/>
        <w:autoSpaceDN w:val="0"/>
        <w:adjustRightInd w:val="0"/>
        <w:spacing w:line="240" w:lineRule="auto"/>
        <w:ind w:left="993" w:hanging="709"/>
        <w:jc w:val="both"/>
        <w:rPr>
          <w:rFonts w:ascii="Times New Roman" w:hAnsi="Times New Roman" w:cs="Times New Roman"/>
        </w:rPr>
      </w:pPr>
      <w:r w:rsidRPr="00D81E5F">
        <w:rPr>
          <w:rFonts w:ascii="Times New Roman" w:hAnsi="Times New Roman" w:cs="Times New Roman"/>
        </w:rPr>
        <w:t>(ii) (a) Prices once fixed will remain valid during the schedule delivery period. In case of Increase and decrease of Taxes and other statutory duties the affect in price will be decided by BMSICL. The decision of Tender Inviting Authority will be final for the same.</w:t>
      </w:r>
    </w:p>
    <w:p w14:paraId="7F0F6412" w14:textId="77777777" w:rsidR="005516FE" w:rsidRPr="00D81E5F" w:rsidRDefault="005516FE" w:rsidP="005516FE">
      <w:pPr>
        <w:widowControl w:val="0"/>
        <w:numPr>
          <w:ilvl w:val="1"/>
          <w:numId w:val="32"/>
        </w:numPr>
        <w:overflowPunct w:val="0"/>
        <w:autoSpaceDE w:val="0"/>
        <w:autoSpaceDN w:val="0"/>
        <w:adjustRightInd w:val="0"/>
        <w:spacing w:after="0" w:line="240" w:lineRule="auto"/>
        <w:ind w:left="99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Any increase in taxes and other statutory duties/levies after the expiry of the delivery date shall be to the supplier’s account. However benefit of any decrease in the taxes/duties shall be passed on to the purchaser by the supplier.</w:t>
      </w:r>
    </w:p>
    <w:p w14:paraId="0C7EF2BD" w14:textId="77777777" w:rsidR="005516FE" w:rsidRPr="00D81E5F" w:rsidRDefault="005516FE" w:rsidP="005516FE">
      <w:pPr>
        <w:pStyle w:val="Heading2"/>
        <w:numPr>
          <w:ilvl w:val="0"/>
          <w:numId w:val="89"/>
        </w:numPr>
        <w:rPr>
          <w:rFonts w:ascii="Times New Roman" w:hAnsi="Times New Roman"/>
        </w:rPr>
      </w:pPr>
      <w:bookmarkStart w:id="358" w:name="_Toc82168913"/>
      <w:bookmarkStart w:id="359" w:name="_Toc82169503"/>
      <w:bookmarkStart w:id="360" w:name="_Toc82169603"/>
      <w:r w:rsidRPr="00D81E5F">
        <w:rPr>
          <w:rFonts w:ascii="Times New Roman" w:hAnsi="Times New Roman"/>
        </w:rPr>
        <w:lastRenderedPageBreak/>
        <w:t>CHANGE ORDERS</w:t>
      </w:r>
      <w:bookmarkEnd w:id="358"/>
      <w:bookmarkEnd w:id="359"/>
      <w:bookmarkEnd w:id="360"/>
      <w:r w:rsidRPr="00D81E5F">
        <w:rPr>
          <w:rFonts w:ascii="Times New Roman" w:hAnsi="Times New Roman"/>
        </w:rPr>
        <w:t xml:space="preserve"> </w:t>
      </w:r>
    </w:p>
    <w:p w14:paraId="7D32FB3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7DCAD40" w14:textId="77777777" w:rsidR="005516FE" w:rsidRPr="00D81E5F" w:rsidRDefault="005516FE" w:rsidP="005516FE">
      <w:pPr>
        <w:widowControl w:val="0"/>
        <w:numPr>
          <w:ilvl w:val="1"/>
          <w:numId w:val="44"/>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bookmarkStart w:id="361" w:name="page31"/>
      <w:bookmarkEnd w:id="361"/>
      <w:r w:rsidRPr="00D81E5F">
        <w:rPr>
          <w:rFonts w:ascii="Times New Roman" w:eastAsia="Times New Roman" w:hAnsi="Times New Roman" w:cs="Times New Roman"/>
          <w:lang w:val="en-US"/>
        </w:rPr>
        <w:t xml:space="preserve">The purchaser may, at any time, by a written order given to a supplier, make changes within the general scope of the contract in any one or more of the following: </w:t>
      </w:r>
    </w:p>
    <w:p w14:paraId="57EF275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CC4620A" w14:textId="77777777" w:rsidR="005516FE" w:rsidRPr="00D81E5F" w:rsidRDefault="005516FE" w:rsidP="005516FE">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drawings, designs or specifications, where Goods to be supplied under the contract are to be specifically manufactured for the Purchaser; </w:t>
      </w:r>
    </w:p>
    <w:p w14:paraId="64F1C6AA" w14:textId="77777777" w:rsidR="005516FE" w:rsidRPr="00D81E5F" w:rsidRDefault="005516FE" w:rsidP="005516FE">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method of transportation or packing; </w:t>
      </w:r>
    </w:p>
    <w:p w14:paraId="2A5F47F8" w14:textId="77777777" w:rsidR="005516FE" w:rsidRPr="00D81E5F" w:rsidRDefault="005516FE" w:rsidP="005516FE">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place of delivery; or </w:t>
      </w:r>
    </w:p>
    <w:p w14:paraId="2458B143" w14:textId="77777777" w:rsidR="005516FE" w:rsidRPr="00D81E5F" w:rsidRDefault="005516FE" w:rsidP="005516FE">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services to be provided by the supplier. </w:t>
      </w:r>
    </w:p>
    <w:p w14:paraId="79952BB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ABAACD2" w14:textId="77777777" w:rsidR="005516FE" w:rsidRPr="00D81E5F" w:rsidRDefault="005516FE" w:rsidP="005516FE">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any such change causes an increase or decrease in the cost of, or the time required for the execution of the contract an equitable adjustment shall be made in the contract price or delivery schedule, or both, and the contract shall accordingly be amended. Any proposal by the supplier for adjustment under this clause must be made within thirty days from the date of the receipt of the change in order. </w:t>
      </w:r>
    </w:p>
    <w:p w14:paraId="1684EE0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4AD2292" w14:textId="77777777" w:rsidR="005516FE" w:rsidRPr="00D81E5F" w:rsidRDefault="005516FE" w:rsidP="005516FE">
      <w:pPr>
        <w:pStyle w:val="Heading2"/>
        <w:numPr>
          <w:ilvl w:val="0"/>
          <w:numId w:val="89"/>
        </w:numPr>
        <w:rPr>
          <w:rFonts w:ascii="Times New Roman" w:hAnsi="Times New Roman"/>
        </w:rPr>
      </w:pPr>
      <w:bookmarkStart w:id="362" w:name="_Toc82168914"/>
      <w:bookmarkStart w:id="363" w:name="_Toc82169504"/>
      <w:bookmarkStart w:id="364" w:name="_Toc82169604"/>
      <w:r w:rsidRPr="00D81E5F">
        <w:rPr>
          <w:rFonts w:ascii="Times New Roman" w:hAnsi="Times New Roman"/>
        </w:rPr>
        <w:t>SUBCONTRACTS</w:t>
      </w:r>
      <w:bookmarkEnd w:id="362"/>
      <w:bookmarkEnd w:id="363"/>
      <w:bookmarkEnd w:id="364"/>
      <w:r w:rsidRPr="00D81E5F">
        <w:rPr>
          <w:rFonts w:ascii="Times New Roman" w:hAnsi="Times New Roman"/>
        </w:rPr>
        <w:t xml:space="preserve"> </w:t>
      </w:r>
    </w:p>
    <w:p w14:paraId="0113F73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5FF809F"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 shall notify the Purchaser in writing of all subcontracts awarded under this contract if not already specified in his bid. Such notification, in his original bid or later shall not relieve the supplier from any liability or obligation under the Contract.</w:t>
      </w:r>
    </w:p>
    <w:p w14:paraId="65F641D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3486750" w14:textId="77777777" w:rsidR="005516FE" w:rsidRPr="00D81E5F" w:rsidRDefault="005516FE" w:rsidP="005516FE">
      <w:pPr>
        <w:pStyle w:val="Heading2"/>
        <w:numPr>
          <w:ilvl w:val="0"/>
          <w:numId w:val="89"/>
        </w:numPr>
        <w:rPr>
          <w:rFonts w:ascii="Times New Roman" w:hAnsi="Times New Roman"/>
        </w:rPr>
      </w:pPr>
      <w:bookmarkStart w:id="365" w:name="_Toc82168915"/>
      <w:bookmarkStart w:id="366" w:name="_Toc82169505"/>
      <w:bookmarkStart w:id="367" w:name="_Toc82169605"/>
      <w:r w:rsidRPr="00D81E5F">
        <w:rPr>
          <w:rFonts w:ascii="Times New Roman" w:hAnsi="Times New Roman"/>
        </w:rPr>
        <w:t>DELAYS IN THE SUPPLIER’S PERFORMANCE</w:t>
      </w:r>
      <w:bookmarkEnd w:id="365"/>
      <w:bookmarkEnd w:id="366"/>
      <w:bookmarkEnd w:id="367"/>
      <w:r w:rsidRPr="00D81E5F">
        <w:rPr>
          <w:rFonts w:ascii="Times New Roman" w:hAnsi="Times New Roman"/>
        </w:rPr>
        <w:t xml:space="preserve"> </w:t>
      </w:r>
    </w:p>
    <w:p w14:paraId="7BB0473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4A92369" w14:textId="77777777" w:rsidR="005516FE" w:rsidRPr="00D81E5F" w:rsidRDefault="005516FE" w:rsidP="005516FE">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 xml:space="preserve">Delivery of the Goods and performance of the services shall be made by the Supplier in accordance with the time schedule specified by the purchaser in its purchase order. In case the supply is not completed in the stipulated delivery period, as indicated in the Purchase Order, purchaser reserves the right either to short close/cancel this purchase order and/or recover liquidated damage charges. The cancellation/short closing of the order shall be at the risk and responsibility of the supplier and purchaser reserves the right to purchase balance unsupplied item at the risk and cost of the defaulting vendors. </w:t>
      </w:r>
    </w:p>
    <w:p w14:paraId="57C0348E" w14:textId="77777777" w:rsidR="005516FE" w:rsidRPr="00D81E5F" w:rsidRDefault="005516FE" w:rsidP="005516FE">
      <w:pPr>
        <w:pStyle w:val="ListParagraph"/>
        <w:widowControl w:val="0"/>
        <w:overflowPunct w:val="0"/>
        <w:autoSpaceDE w:val="0"/>
        <w:autoSpaceDN w:val="0"/>
        <w:adjustRightInd w:val="0"/>
        <w:jc w:val="both"/>
        <w:rPr>
          <w:sz w:val="22"/>
          <w:szCs w:val="22"/>
        </w:rPr>
      </w:pPr>
    </w:p>
    <w:p w14:paraId="03AD1B62" w14:textId="77777777" w:rsidR="005516FE" w:rsidRPr="00D81E5F" w:rsidRDefault="005516FE" w:rsidP="005516FE">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 xml:space="preserve">Delay by the Supplier in the performance of its delivery obligations shall render the Supplier liable to any or all of the following sanctions: forfeiture of its performance security, imposition of liquidated damages and/or termination of the contract for default. </w:t>
      </w:r>
    </w:p>
    <w:p w14:paraId="23003261" w14:textId="77777777" w:rsidR="005516FE" w:rsidRPr="00D81E5F" w:rsidRDefault="005516FE" w:rsidP="005516FE">
      <w:pPr>
        <w:pStyle w:val="ListParagraph"/>
        <w:widowControl w:val="0"/>
        <w:overflowPunct w:val="0"/>
        <w:autoSpaceDE w:val="0"/>
        <w:autoSpaceDN w:val="0"/>
        <w:adjustRightInd w:val="0"/>
        <w:jc w:val="both"/>
        <w:rPr>
          <w:sz w:val="22"/>
          <w:szCs w:val="22"/>
        </w:rPr>
      </w:pPr>
    </w:p>
    <w:p w14:paraId="59997A6B" w14:textId="77777777" w:rsidR="005516FE" w:rsidRPr="00D81E5F" w:rsidRDefault="005516FE" w:rsidP="005516FE">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 xml:space="preserve">If at any time during the performance of the contract, the supplier encounters condition impending timely delivery of the goods and performance of service, the Supplier shall promptly notify to the Purchaser in writing the fact of the delay, it’s likely duration and its cause(s). As soon as practicable after receipt of the supplier’s notice, the Purchaser shall evaluate the situation and may at its discretion extend the period for performance of the contract (by not more than 6 weeks) subject to furnishing of additional performance security by the supplier @ 5% of the total value of the Purchase Order or a part thereof, in case of part execution for the period of up to four weeks after such extended schedule of delivery. Non-performance of the contract even during this extended period may lead to forfeiture of such additional Performance Guarantee. </w:t>
      </w:r>
    </w:p>
    <w:p w14:paraId="6FFA4A23" w14:textId="77777777" w:rsidR="005516FE" w:rsidRPr="00D81E5F" w:rsidRDefault="005516FE" w:rsidP="005516FE">
      <w:pPr>
        <w:pStyle w:val="ListParagraph"/>
        <w:widowControl w:val="0"/>
        <w:overflowPunct w:val="0"/>
        <w:autoSpaceDE w:val="0"/>
        <w:autoSpaceDN w:val="0"/>
        <w:adjustRightInd w:val="0"/>
        <w:jc w:val="both"/>
        <w:rPr>
          <w:sz w:val="22"/>
          <w:szCs w:val="22"/>
        </w:rPr>
      </w:pPr>
    </w:p>
    <w:p w14:paraId="6FFB16C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EA69A81"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Hint:</w:t>
      </w:r>
      <w:r w:rsidRPr="00D81E5F">
        <w:rPr>
          <w:rFonts w:ascii="Times New Roman" w:eastAsia="Times New Roman" w:hAnsi="Times New Roman" w:cs="Times New Roman"/>
          <w:i/>
          <w:iCs/>
          <w:lang w:val="en-US"/>
        </w:rPr>
        <w:t xml:space="preserve"> Each case of delivery extension shall have to be examined a fresh vis-à-vis the prevailing market prices]</w:t>
      </w:r>
    </w:p>
    <w:p w14:paraId="28820D3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0420CB0" w14:textId="77777777" w:rsidR="005516FE" w:rsidRPr="00D81E5F" w:rsidRDefault="005516FE" w:rsidP="005516FE">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If supplier fails to perform its contractual obligations, pursuant to GCC Clause 19.3 above, the purchaser may consider debarring</w:t>
      </w:r>
      <w:r w:rsidRPr="00D81E5F">
        <w:rPr>
          <w:b/>
          <w:bCs/>
          <w:sz w:val="22"/>
          <w:szCs w:val="22"/>
        </w:rPr>
        <w:t xml:space="preserve"> </w:t>
      </w:r>
      <w:r w:rsidRPr="00D81E5F">
        <w:rPr>
          <w:sz w:val="22"/>
          <w:szCs w:val="22"/>
        </w:rPr>
        <w:t>the firm for the period of 1-5 years for participation in future invitation of bids. The period of debar, as stated above, shall be at the sole discretion of the Purchaser.</w:t>
      </w:r>
    </w:p>
    <w:p w14:paraId="20ED92A2" w14:textId="77777777" w:rsidR="005516FE" w:rsidRPr="00D81E5F" w:rsidRDefault="005516FE" w:rsidP="005516FE">
      <w:pPr>
        <w:pStyle w:val="Heading2"/>
        <w:numPr>
          <w:ilvl w:val="0"/>
          <w:numId w:val="89"/>
        </w:numPr>
        <w:rPr>
          <w:rFonts w:ascii="Times New Roman" w:hAnsi="Times New Roman"/>
        </w:rPr>
      </w:pPr>
      <w:bookmarkStart w:id="368" w:name="_Toc82168916"/>
      <w:bookmarkStart w:id="369" w:name="_Toc82169506"/>
      <w:bookmarkStart w:id="370" w:name="_Toc82169606"/>
      <w:r w:rsidRPr="00D81E5F">
        <w:rPr>
          <w:rFonts w:ascii="Times New Roman" w:hAnsi="Times New Roman"/>
        </w:rPr>
        <w:lastRenderedPageBreak/>
        <w:t>LIQUIDATED DAMAGES</w:t>
      </w:r>
      <w:bookmarkEnd w:id="368"/>
      <w:bookmarkEnd w:id="369"/>
      <w:bookmarkEnd w:id="370"/>
    </w:p>
    <w:p w14:paraId="551F0A65" w14:textId="77777777" w:rsidR="005516FE" w:rsidRPr="00D81E5F" w:rsidRDefault="005516FE" w:rsidP="005516FE">
      <w:pPr>
        <w:widowControl w:val="0"/>
        <w:tabs>
          <w:tab w:val="left" w:pos="700"/>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22DEB1B7" w14:textId="77777777" w:rsidR="005516FE" w:rsidRPr="00D81E5F" w:rsidRDefault="005516FE" w:rsidP="005516FE">
      <w:pPr>
        <w:pStyle w:val="ListParagraph"/>
        <w:widowControl w:val="0"/>
        <w:numPr>
          <w:ilvl w:val="0"/>
          <w:numId w:val="83"/>
        </w:numPr>
        <w:overflowPunct w:val="0"/>
        <w:autoSpaceDE w:val="0"/>
        <w:autoSpaceDN w:val="0"/>
        <w:adjustRightInd w:val="0"/>
        <w:ind w:hanging="436"/>
        <w:jc w:val="both"/>
        <w:rPr>
          <w:sz w:val="22"/>
          <w:szCs w:val="22"/>
        </w:rPr>
      </w:pPr>
      <w:bookmarkStart w:id="371" w:name="page32"/>
      <w:bookmarkEnd w:id="371"/>
      <w:r w:rsidRPr="00D81E5F">
        <w:rPr>
          <w:sz w:val="22"/>
          <w:szCs w:val="22"/>
        </w:rPr>
        <w:t xml:space="preserve">The date of delivery of the goods stipulated in the acceptance of the tender should be deemed to be the essence of the contract and delivery must be completed no later than the dates specified therein. Extension will not be given except in exceptional circumstances. Should, however, deliveries be made after expiry of the contracted delivery period, without prior concurrence of the purchaser and be accepted by the consignee, such delivery will not deprive the purchaser of his right to recover liquidated damage under GCC Clause 20.2 below. </w:t>
      </w:r>
    </w:p>
    <w:p w14:paraId="545477F8" w14:textId="77777777" w:rsidR="005516FE" w:rsidRPr="00D81E5F" w:rsidRDefault="005516FE" w:rsidP="005516FE">
      <w:pPr>
        <w:pStyle w:val="ListParagraph"/>
        <w:widowControl w:val="0"/>
        <w:overflowPunct w:val="0"/>
        <w:autoSpaceDE w:val="0"/>
        <w:autoSpaceDN w:val="0"/>
        <w:adjustRightInd w:val="0"/>
        <w:jc w:val="both"/>
        <w:rPr>
          <w:sz w:val="22"/>
          <w:szCs w:val="22"/>
        </w:rPr>
      </w:pPr>
    </w:p>
    <w:p w14:paraId="478B51AA" w14:textId="77777777" w:rsidR="005516FE" w:rsidRPr="00D81E5F" w:rsidRDefault="005516FE" w:rsidP="005516FE">
      <w:pPr>
        <w:pStyle w:val="ListParagraph"/>
        <w:widowControl w:val="0"/>
        <w:numPr>
          <w:ilvl w:val="0"/>
          <w:numId w:val="83"/>
        </w:numPr>
        <w:overflowPunct w:val="0"/>
        <w:autoSpaceDE w:val="0"/>
        <w:autoSpaceDN w:val="0"/>
        <w:adjustRightInd w:val="0"/>
        <w:ind w:hanging="436"/>
        <w:jc w:val="both"/>
        <w:rPr>
          <w:sz w:val="22"/>
          <w:szCs w:val="22"/>
        </w:rPr>
      </w:pPr>
      <w:r w:rsidRPr="00D81E5F">
        <w:rPr>
          <w:sz w:val="22"/>
          <w:szCs w:val="22"/>
        </w:rPr>
        <w:t>If the supplier fails to deliver the store or any consignment thereof within the period prescribed for delivery, the purchaser shall be entitled to recover 0.5 % of the value of the delayed supply for each week of delay or part thereof for a period up to 20 (Twenty) weeks. In the case of package supply where the delayed portion of the supply materially hampers installation and commissioning of the systems, L/D charges shall be levied as above on the total value of the concerned package of the Purchase Order. Quantum of liquidated damages assessed and levied by the purchaser shall be final and not challengeable by the supplier.</w:t>
      </w:r>
    </w:p>
    <w:p w14:paraId="46C8C82A" w14:textId="77777777" w:rsidR="005516FE" w:rsidRPr="00D81E5F" w:rsidRDefault="005516FE" w:rsidP="005516FE">
      <w:pPr>
        <w:pStyle w:val="ListParagraph"/>
        <w:widowControl w:val="0"/>
        <w:overflowPunct w:val="0"/>
        <w:autoSpaceDE w:val="0"/>
        <w:autoSpaceDN w:val="0"/>
        <w:adjustRightInd w:val="0"/>
        <w:jc w:val="both"/>
        <w:rPr>
          <w:sz w:val="22"/>
          <w:szCs w:val="22"/>
        </w:rPr>
      </w:pPr>
    </w:p>
    <w:p w14:paraId="1FB3D232" w14:textId="77777777" w:rsidR="005516FE" w:rsidRPr="00D81E5F" w:rsidRDefault="005516FE" w:rsidP="005516FE">
      <w:pPr>
        <w:pStyle w:val="Heading2"/>
        <w:numPr>
          <w:ilvl w:val="0"/>
          <w:numId w:val="89"/>
        </w:numPr>
        <w:rPr>
          <w:rFonts w:ascii="Times New Roman" w:hAnsi="Times New Roman"/>
        </w:rPr>
      </w:pPr>
      <w:bookmarkStart w:id="372" w:name="_Toc82168917"/>
      <w:bookmarkStart w:id="373" w:name="_Toc82169507"/>
      <w:bookmarkStart w:id="374" w:name="_Toc82169607"/>
      <w:r w:rsidRPr="00D81E5F">
        <w:rPr>
          <w:rFonts w:ascii="Times New Roman" w:hAnsi="Times New Roman"/>
        </w:rPr>
        <w:t>FORCE MAJEURE</w:t>
      </w:r>
      <w:bookmarkEnd w:id="372"/>
      <w:bookmarkEnd w:id="373"/>
      <w:bookmarkEnd w:id="374"/>
      <w:r w:rsidRPr="00D81E5F">
        <w:rPr>
          <w:rFonts w:ascii="Times New Roman" w:hAnsi="Times New Roman"/>
        </w:rPr>
        <w:t xml:space="preserve"> </w:t>
      </w:r>
    </w:p>
    <w:p w14:paraId="509380F6"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5C72B11" w14:textId="77777777" w:rsidR="005516FE" w:rsidRPr="00D81E5F" w:rsidRDefault="005516FE" w:rsidP="005516FE">
      <w:pPr>
        <w:pStyle w:val="ListParagraph"/>
        <w:widowControl w:val="0"/>
        <w:numPr>
          <w:ilvl w:val="0"/>
          <w:numId w:val="84"/>
        </w:numPr>
        <w:overflowPunct w:val="0"/>
        <w:autoSpaceDE w:val="0"/>
        <w:autoSpaceDN w:val="0"/>
        <w:adjustRightInd w:val="0"/>
        <w:ind w:hanging="436"/>
        <w:jc w:val="both"/>
        <w:rPr>
          <w:sz w:val="22"/>
          <w:szCs w:val="22"/>
        </w:rPr>
      </w:pPr>
      <w:r w:rsidRPr="00D81E5F">
        <w:rPr>
          <w:sz w:val="22"/>
          <w:szCs w:val="22"/>
        </w:rPr>
        <w:t>If, at any time, during the continuance of this contract, the performance in whole or in part by either party of any obligation under this contract is prevented or delayed by reasons of any war or hostility, acts of the public enemy, civil commotion, sabotage , fires, floods, explosions, epidemics, quarantine restrictions, strikes, lockouts or act of God (hereinafter referred to as events) provided notice of happenings of any such eventuality is given by either party to the other within 21 days from the date of occurrence thereof, neither party shall by reason of such event be entitled to terminate this contract nor shall either party have any claim for damages against other in respect of such non-performance or delay in performance, and deliveries under the contract shall be resumed as soon as practicable after such an event come to an end or cease to exist, and the decision of the Purchaser as to whether the deliveries have been so resumed or not shall be final and conclusive. Further that if the performance in whole or part of any obligation under this contract is prevented or delayed by reasons of any such event for a period exceeding 60 days, either party may, at its option, terminate the contract.</w:t>
      </w:r>
    </w:p>
    <w:p w14:paraId="04CC12E1" w14:textId="77777777" w:rsidR="005516FE" w:rsidRPr="00D81E5F" w:rsidRDefault="005516FE" w:rsidP="005516FE">
      <w:pPr>
        <w:pStyle w:val="ListParagraph"/>
        <w:widowControl w:val="0"/>
        <w:overflowPunct w:val="0"/>
        <w:autoSpaceDE w:val="0"/>
        <w:autoSpaceDN w:val="0"/>
        <w:adjustRightInd w:val="0"/>
        <w:jc w:val="both"/>
        <w:rPr>
          <w:sz w:val="22"/>
          <w:szCs w:val="22"/>
        </w:rPr>
      </w:pPr>
    </w:p>
    <w:p w14:paraId="23FD0434" w14:textId="77777777" w:rsidR="005516FE" w:rsidRPr="00D81E5F" w:rsidRDefault="005516FE" w:rsidP="005516FE">
      <w:pPr>
        <w:pStyle w:val="ListParagraph"/>
        <w:widowControl w:val="0"/>
        <w:numPr>
          <w:ilvl w:val="0"/>
          <w:numId w:val="84"/>
        </w:numPr>
        <w:overflowPunct w:val="0"/>
        <w:autoSpaceDE w:val="0"/>
        <w:autoSpaceDN w:val="0"/>
        <w:adjustRightInd w:val="0"/>
        <w:ind w:hanging="436"/>
        <w:jc w:val="both"/>
        <w:rPr>
          <w:sz w:val="22"/>
          <w:szCs w:val="22"/>
        </w:rPr>
      </w:pPr>
      <w:r w:rsidRPr="00D81E5F">
        <w:rPr>
          <w:sz w:val="22"/>
          <w:szCs w:val="22"/>
        </w:rPr>
        <w:t xml:space="preserve">Provided, also that if the contract is terminated under this clause, the Purchaser shall be at liberty to take over from the Supplier at a price to be fixed by the purchaser, which shall be final, all unused, undamaged and acceptable materials, bought out components and stores in course of manufacture which may be in possession of the Supplier at the time of such termination or such portion thereof as the purchaser may deem fit, except such materials, bought out components and stores as the Supplier may with the concurrence of the purchaser elect to retain. </w:t>
      </w:r>
    </w:p>
    <w:p w14:paraId="3C96F6C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6866A32" w14:textId="77777777" w:rsidR="005516FE" w:rsidRPr="00D81E5F" w:rsidRDefault="005516FE" w:rsidP="005516FE">
      <w:pPr>
        <w:pStyle w:val="Heading2"/>
        <w:numPr>
          <w:ilvl w:val="0"/>
          <w:numId w:val="89"/>
        </w:numPr>
        <w:rPr>
          <w:rFonts w:ascii="Times New Roman" w:hAnsi="Times New Roman"/>
        </w:rPr>
      </w:pPr>
      <w:bookmarkStart w:id="375" w:name="_Toc82168918"/>
      <w:bookmarkStart w:id="376" w:name="_Toc82169508"/>
      <w:bookmarkStart w:id="377" w:name="_Toc82169608"/>
      <w:r w:rsidRPr="00D81E5F">
        <w:rPr>
          <w:rFonts w:ascii="Times New Roman" w:hAnsi="Times New Roman"/>
        </w:rPr>
        <w:t>TERMINATION FOR DEFAULT</w:t>
      </w:r>
      <w:bookmarkEnd w:id="375"/>
      <w:bookmarkEnd w:id="376"/>
      <w:bookmarkEnd w:id="377"/>
      <w:r w:rsidRPr="00D81E5F">
        <w:rPr>
          <w:rFonts w:ascii="Times New Roman" w:hAnsi="Times New Roman"/>
        </w:rPr>
        <w:t xml:space="preserve"> </w:t>
      </w:r>
    </w:p>
    <w:p w14:paraId="6DA4A63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89E366" w14:textId="77777777" w:rsidR="005516FE" w:rsidRPr="00D81E5F" w:rsidRDefault="005516FE" w:rsidP="005516FE">
      <w:pPr>
        <w:widowControl w:val="0"/>
        <w:numPr>
          <w:ilvl w:val="1"/>
          <w:numId w:val="45"/>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may, without prejudice to any other remedy for breach of contract, by written notice of default, sent to the supplier, terminate this contract in whole or in part </w:t>
      </w:r>
    </w:p>
    <w:p w14:paraId="24E5A24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88FA962" w14:textId="77777777" w:rsidR="005516FE" w:rsidRPr="00D81E5F" w:rsidRDefault="005516FE" w:rsidP="005516FE">
      <w:pPr>
        <w:widowControl w:val="0"/>
        <w:numPr>
          <w:ilvl w:val="1"/>
          <w:numId w:val="34"/>
        </w:numPr>
        <w:tabs>
          <w:tab w:val="num" w:pos="1111"/>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the supplier fails to deliver any or all of the goods within the time period(s) specified in the contract, or any extension thereof granted by the purchaser pursuant to GCC Clause19; </w:t>
      </w:r>
    </w:p>
    <w:p w14:paraId="5A61C66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4063BC8" w14:textId="77777777" w:rsidR="005516FE" w:rsidRPr="00D81E5F" w:rsidRDefault="005516FE" w:rsidP="005516FE">
      <w:pPr>
        <w:widowControl w:val="0"/>
        <w:numPr>
          <w:ilvl w:val="1"/>
          <w:numId w:val="34"/>
        </w:numPr>
        <w:tabs>
          <w:tab w:val="num" w:pos="1280"/>
        </w:tabs>
        <w:overflowPunct w:val="0"/>
        <w:autoSpaceDE w:val="0"/>
        <w:autoSpaceDN w:val="0"/>
        <w:adjustRightInd w:val="0"/>
        <w:spacing w:after="0" w:line="240" w:lineRule="auto"/>
        <w:ind w:left="1280" w:hanging="5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the supplier fails to perform any other obligation(s) under the  Contract; and </w:t>
      </w:r>
    </w:p>
    <w:p w14:paraId="2E304EFC" w14:textId="77777777" w:rsidR="005516FE" w:rsidRPr="00D81E5F" w:rsidRDefault="005516FE" w:rsidP="005516FE">
      <w:pPr>
        <w:widowControl w:val="0"/>
        <w:numPr>
          <w:ilvl w:val="1"/>
          <w:numId w:val="34"/>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lang w:val="en-US"/>
        </w:rPr>
        <w:t xml:space="preserve">if the supplier, in either of the above circumstances, does not remedy his failure within a period of 15 days (or such longer period as the purchaser may authorize in writing) after receipt of the default notice from the purchaser. </w:t>
      </w:r>
    </w:p>
    <w:p w14:paraId="0E52DF9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C5910C8" w14:textId="77777777" w:rsidR="005516FE" w:rsidRPr="00D81E5F" w:rsidRDefault="005516FE" w:rsidP="005516FE">
      <w:pPr>
        <w:widowControl w:val="0"/>
        <w:numPr>
          <w:ilvl w:val="1"/>
          <w:numId w:val="34"/>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lang w:val="en-US"/>
        </w:rPr>
        <w:t xml:space="preserve">If the Supplier, in the judgment of the Purchaser, has engaged in corrupt and fraudulent practices </w:t>
      </w:r>
      <w:r w:rsidRPr="00D81E5F">
        <w:rPr>
          <w:rFonts w:ascii="Times New Roman" w:eastAsia="Times New Roman" w:hAnsi="Times New Roman" w:cs="Times New Roman"/>
          <w:lang w:val="en-US"/>
        </w:rPr>
        <w:lastRenderedPageBreak/>
        <w:t xml:space="preserve">in competing for executing the Contract, pursuant to ITB Clause 2. </w:t>
      </w:r>
    </w:p>
    <w:p w14:paraId="1FE58979" w14:textId="77777777" w:rsidR="005516FE" w:rsidRPr="00D81E5F" w:rsidRDefault="005516FE" w:rsidP="005516FE">
      <w:pPr>
        <w:widowControl w:val="0"/>
        <w:tabs>
          <w:tab w:val="num" w:pos="1440"/>
        </w:tabs>
        <w:overflowPunct w:val="0"/>
        <w:autoSpaceDE w:val="0"/>
        <w:autoSpaceDN w:val="0"/>
        <w:adjustRightInd w:val="0"/>
        <w:spacing w:after="0" w:line="240" w:lineRule="auto"/>
        <w:ind w:left="1260"/>
        <w:jc w:val="both"/>
        <w:rPr>
          <w:rFonts w:ascii="Times New Roman" w:eastAsia="Times New Roman" w:hAnsi="Times New Roman" w:cs="Times New Roman"/>
          <w:lang w:val="en-US"/>
        </w:rPr>
      </w:pPr>
    </w:p>
    <w:p w14:paraId="43D79F01" w14:textId="77777777" w:rsidR="005516FE" w:rsidRPr="00D81E5F" w:rsidRDefault="005516FE" w:rsidP="005516FE">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bookmarkStart w:id="378" w:name="page33"/>
      <w:bookmarkEnd w:id="378"/>
      <w:r w:rsidRPr="00D81E5F">
        <w:rPr>
          <w:rFonts w:ascii="Times New Roman" w:eastAsia="Times New Roman" w:hAnsi="Times New Roman" w:cs="Times New Roman"/>
          <w:lang w:val="en-US"/>
        </w:rPr>
        <w:t>In the event the purchaser terminates the contract in whole or in part pursuant to GCC Clause22.1. the purchaser may procure, upon such terms and in such manner as it deems appropriate, goods similar to those undelivered and the supplier shall be liable to the Purchaser for any excess cost for such similar goods. However the supplier shall continue the performance of the contract to the extent not terminated.</w:t>
      </w:r>
    </w:p>
    <w:p w14:paraId="41FBBE1B"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71B8FC5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B61423" w14:textId="77777777" w:rsidR="005516FE" w:rsidRPr="00D81E5F" w:rsidRDefault="005516FE" w:rsidP="005516FE">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the event, any sums found due to the Purchaser / Government under or by virtue of the fulfillment of contractual obligations, these shall be recoverable from the Supplier and his / its properties, movable and immovable, under the provisions of the Revenue Recovery Act, for the time being in force as tough as they are arrears of land revenue or in any manner and within such time as the Purchaser / Government may deem fit. Any sum of money due and payable to the Supplier from Government / Purchaser may be adjusted against sum of money due to the Supplier under any other contract. </w:t>
      </w:r>
    </w:p>
    <w:p w14:paraId="442F5DE7"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683242EE" w14:textId="77777777" w:rsidR="005516FE" w:rsidRPr="00D81E5F" w:rsidRDefault="005516FE" w:rsidP="005516FE">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r w:rsidRPr="00D81E5F">
        <w:rPr>
          <w:rFonts w:ascii="Times New Roman" w:eastAsia="Times New Roman" w:hAnsi="Times New Roman" w:cs="Times New Roman"/>
          <w:b/>
          <w:bCs/>
          <w:lang w:val="en-US"/>
        </w:rPr>
        <w:t>a</w:t>
      </w:r>
      <w:r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ab/>
        <w:t xml:space="preserve">The bidder/Supplier who have submitted forged documents in tender or in correspondence to </w:t>
      </w:r>
      <w:r w:rsidRPr="00D81E5F">
        <w:rPr>
          <w:rFonts w:ascii="Times New Roman" w:eastAsia="Times New Roman" w:hAnsi="Times New Roman" w:cs="Times New Roman"/>
          <w:lang w:val="en-US"/>
        </w:rPr>
        <w:tab/>
        <w:t xml:space="preserve">any subsequent communication from BMSICL will be declared ineligible to participate in </w:t>
      </w:r>
      <w:r w:rsidRPr="00D81E5F">
        <w:rPr>
          <w:rFonts w:ascii="Times New Roman" w:eastAsia="Times New Roman" w:hAnsi="Times New Roman" w:cs="Times New Roman"/>
          <w:lang w:val="en-US"/>
        </w:rPr>
        <w:tab/>
        <w:t>the tenders for a period of One- Five (1-5) years after providing opportunity for being heard.</w:t>
      </w:r>
    </w:p>
    <w:p w14:paraId="6B3E8065"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57D09E06"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b</w:t>
      </w:r>
      <w:r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ab/>
        <w:t>Non- compliance of the Supply Order at any stage of the contract period due to any non-</w:t>
      </w:r>
      <w:r w:rsidRPr="00D81E5F">
        <w:rPr>
          <w:rFonts w:ascii="Times New Roman" w:eastAsia="Times New Roman" w:hAnsi="Times New Roman" w:cs="Times New Roman"/>
          <w:lang w:val="en-US"/>
        </w:rPr>
        <w:tab/>
        <w:t xml:space="preserve">addressed condition/s or OEM will lead to blacklisting/debarring the bidder and/or OEM for a </w:t>
      </w:r>
      <w:r w:rsidRPr="00D81E5F">
        <w:rPr>
          <w:rFonts w:ascii="Times New Roman" w:eastAsia="Times New Roman" w:hAnsi="Times New Roman" w:cs="Times New Roman"/>
          <w:lang w:val="en-US"/>
        </w:rPr>
        <w:tab/>
        <w:t xml:space="preserve">period between 1-5 years, but after issuing due notice and after providing opportunity for being </w:t>
      </w:r>
      <w:r w:rsidRPr="00D81E5F">
        <w:rPr>
          <w:rFonts w:ascii="Times New Roman" w:eastAsia="Times New Roman" w:hAnsi="Times New Roman" w:cs="Times New Roman"/>
          <w:lang w:val="en-US"/>
        </w:rPr>
        <w:tab/>
        <w:t>heard.</w:t>
      </w:r>
    </w:p>
    <w:p w14:paraId="794B256B"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52E76086"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c</w:t>
      </w:r>
      <w:r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ab/>
        <w:t xml:space="preserve">Failure to provide satisfactory after sales services during or after the warranty period and CMC </w:t>
      </w:r>
      <w:r w:rsidRPr="00D81E5F">
        <w:rPr>
          <w:rFonts w:ascii="Times New Roman" w:eastAsia="Times New Roman" w:hAnsi="Times New Roman" w:cs="Times New Roman"/>
          <w:lang w:val="en-US"/>
        </w:rPr>
        <w:tab/>
        <w:t xml:space="preserve">will lead to blacklisting/debarring of the bidders and/or OEM for a period between 1-5 years, </w:t>
      </w:r>
      <w:r w:rsidRPr="00D81E5F">
        <w:rPr>
          <w:rFonts w:ascii="Times New Roman" w:eastAsia="Times New Roman" w:hAnsi="Times New Roman" w:cs="Times New Roman"/>
          <w:lang w:val="en-US"/>
        </w:rPr>
        <w:tab/>
        <w:t>but after issuing due notice and after providing opportunity for being heard.</w:t>
      </w:r>
    </w:p>
    <w:p w14:paraId="116EC8D4"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621B1FD1"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d.</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Failure to attend the repairs in time or to attend the stipulated preventive maintenance visit or </w:t>
      </w:r>
      <w:r w:rsidRPr="00D81E5F">
        <w:rPr>
          <w:rFonts w:ascii="Times New Roman" w:eastAsia="Times New Roman" w:hAnsi="Times New Roman" w:cs="Times New Roman"/>
          <w:lang w:val="en-US"/>
        </w:rPr>
        <w:tab/>
        <w:t xml:space="preserve">to replace the defective equipment or to provide stand by equipment if the fault/down time </w:t>
      </w:r>
      <w:r w:rsidRPr="00D81E5F">
        <w:rPr>
          <w:rFonts w:ascii="Times New Roman" w:eastAsia="Times New Roman" w:hAnsi="Times New Roman" w:cs="Times New Roman"/>
          <w:lang w:val="en-US"/>
        </w:rPr>
        <w:tab/>
        <w:t xml:space="preserve">exceeds the stipulated period or to ensure the stipulated up-time in an year shall lead to forfeiture </w:t>
      </w:r>
      <w:r w:rsidRPr="00D81E5F">
        <w:rPr>
          <w:rFonts w:ascii="Times New Roman" w:eastAsia="Times New Roman" w:hAnsi="Times New Roman" w:cs="Times New Roman"/>
          <w:lang w:val="en-US"/>
        </w:rPr>
        <w:tab/>
        <w:t xml:space="preserve">of the performance security and/or may lead to blacklisting/debarring of the defaulting bidder </w:t>
      </w:r>
      <w:r w:rsidRPr="00D81E5F">
        <w:rPr>
          <w:rFonts w:ascii="Times New Roman" w:eastAsia="Times New Roman" w:hAnsi="Times New Roman" w:cs="Times New Roman"/>
          <w:lang w:val="en-US"/>
        </w:rPr>
        <w:tab/>
        <w:t>and/or OEM for a period between 1-5 years.</w:t>
      </w:r>
    </w:p>
    <w:p w14:paraId="45A0749C"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37A65CCA"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e.</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The bidder must disclose the country of origin and must obtain an undertaking from such </w:t>
      </w:r>
      <w:r w:rsidRPr="00D81E5F">
        <w:rPr>
          <w:rFonts w:ascii="Times New Roman" w:eastAsia="Times New Roman" w:hAnsi="Times New Roman" w:cs="Times New Roman"/>
          <w:lang w:val="en-US"/>
        </w:rPr>
        <w:tab/>
        <w:t xml:space="preserve">Original Equipment Manufacturer (OEM) to provide spares or service support for the period of </w:t>
      </w:r>
      <w:r w:rsidRPr="00D81E5F">
        <w:rPr>
          <w:rFonts w:ascii="Times New Roman" w:eastAsia="Times New Roman" w:hAnsi="Times New Roman" w:cs="Times New Roman"/>
          <w:lang w:val="en-US"/>
        </w:rPr>
        <w:tab/>
        <w:t xml:space="preserve">contract. Failure on the part of the Bidder/OEM to perform the agreed terms of the undertaking </w:t>
      </w:r>
      <w:r w:rsidRPr="00D81E5F">
        <w:rPr>
          <w:rFonts w:ascii="Times New Roman" w:eastAsia="Times New Roman" w:hAnsi="Times New Roman" w:cs="Times New Roman"/>
          <w:lang w:val="en-US"/>
        </w:rPr>
        <w:tab/>
        <w:t xml:space="preserve">in providing the spares and after sales support will be construed as violation of the contractual </w:t>
      </w:r>
      <w:r w:rsidRPr="00D81E5F">
        <w:rPr>
          <w:rFonts w:ascii="Times New Roman" w:eastAsia="Times New Roman" w:hAnsi="Times New Roman" w:cs="Times New Roman"/>
          <w:lang w:val="en-US"/>
        </w:rPr>
        <w:tab/>
        <w:t xml:space="preserve">obligations. Such violations may eventually lead to forfeiture of performance security and </w:t>
      </w:r>
      <w:r w:rsidRPr="00D81E5F">
        <w:rPr>
          <w:rFonts w:ascii="Times New Roman" w:eastAsia="Times New Roman" w:hAnsi="Times New Roman" w:cs="Times New Roman"/>
          <w:lang w:val="en-US"/>
        </w:rPr>
        <w:tab/>
        <w:t>blacklisting/debarring of the successful bidder and/or OEM for a period between 1-5 years.</w:t>
      </w:r>
    </w:p>
    <w:p w14:paraId="04427C3D"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5A4F53F"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f.</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Non-performance or breach of the contract by the bidder and/or OEM the terms and conditions </w:t>
      </w:r>
      <w:r w:rsidRPr="00D81E5F">
        <w:rPr>
          <w:rFonts w:ascii="Times New Roman" w:eastAsia="Times New Roman" w:hAnsi="Times New Roman" w:cs="Times New Roman"/>
          <w:lang w:val="en-US"/>
        </w:rPr>
        <w:tab/>
        <w:t xml:space="preserve">of the contract agreement, may lead to blacklisting/debarring of the bidder and/or OEM for a </w:t>
      </w:r>
      <w:r w:rsidRPr="00D81E5F">
        <w:rPr>
          <w:rFonts w:ascii="Times New Roman" w:eastAsia="Times New Roman" w:hAnsi="Times New Roman" w:cs="Times New Roman"/>
          <w:lang w:val="en-US"/>
        </w:rPr>
        <w:tab/>
        <w:t>period between 1-5 years and lead to forfeiture of performance security.</w:t>
      </w:r>
    </w:p>
    <w:p w14:paraId="2461377F"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409AD329"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g.</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In case of Non-Compliance of the above-mentioned clauses(a-f), the performance security of </w:t>
      </w:r>
      <w:r w:rsidRPr="00D81E5F">
        <w:rPr>
          <w:rFonts w:ascii="Times New Roman" w:eastAsia="Times New Roman" w:hAnsi="Times New Roman" w:cs="Times New Roman"/>
          <w:lang w:val="en-US"/>
        </w:rPr>
        <w:tab/>
        <w:t xml:space="preserve">such bidder shall be forfeited. No further supply orders shall be given to them, and the bidder </w:t>
      </w:r>
      <w:r w:rsidRPr="00D81E5F">
        <w:rPr>
          <w:rFonts w:ascii="Times New Roman" w:eastAsia="Times New Roman" w:hAnsi="Times New Roman" w:cs="Times New Roman"/>
          <w:lang w:val="en-US"/>
        </w:rPr>
        <w:tab/>
        <w:t xml:space="preserve">and/or OEM shall be barred from participating in any tender floated by BMSICL. Further other </w:t>
      </w:r>
      <w:r w:rsidRPr="00D81E5F">
        <w:rPr>
          <w:rFonts w:ascii="Times New Roman" w:eastAsia="Times New Roman" w:hAnsi="Times New Roman" w:cs="Times New Roman"/>
          <w:lang w:val="en-US"/>
        </w:rPr>
        <w:tab/>
        <w:t xml:space="preserve">punitive action such as blacklisting of the firm and/or OEM for a minimum period of 1-5 years </w:t>
      </w:r>
      <w:r w:rsidRPr="00D81E5F">
        <w:rPr>
          <w:rFonts w:ascii="Times New Roman" w:eastAsia="Times New Roman" w:hAnsi="Times New Roman" w:cs="Times New Roman"/>
          <w:lang w:val="en-US"/>
        </w:rPr>
        <w:tab/>
        <w:t>from the date of intimation for backlisting/debarring.</w:t>
      </w:r>
    </w:p>
    <w:p w14:paraId="0EA3A570"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h.</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If award of contract, Bidder refuses to enter into agreement it will be blacklisted/debarred for a </w:t>
      </w:r>
      <w:r w:rsidRPr="00D81E5F">
        <w:rPr>
          <w:rFonts w:ascii="Times New Roman" w:eastAsia="Times New Roman" w:hAnsi="Times New Roman" w:cs="Times New Roman"/>
          <w:lang w:val="en-US"/>
        </w:rPr>
        <w:tab/>
        <w:t>period between 1-5 years apart from forfeiture of EMD.</w:t>
      </w:r>
    </w:p>
    <w:p w14:paraId="370E6F7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FD7D1EC" w14:textId="77777777" w:rsidR="005516FE" w:rsidRPr="00D81E5F" w:rsidRDefault="005516FE" w:rsidP="005516FE">
      <w:pPr>
        <w:rPr>
          <w:rFonts w:ascii="Times New Roman" w:eastAsia="Times New Roman" w:hAnsi="Times New Roman" w:cs="Times New Roman"/>
          <w:b/>
          <w:bCs/>
          <w:color w:val="4F81BD"/>
          <w:sz w:val="26"/>
          <w:szCs w:val="26"/>
          <w:lang w:val="en-US"/>
        </w:rPr>
      </w:pPr>
      <w:bookmarkStart w:id="379" w:name="_Toc82168919"/>
      <w:bookmarkStart w:id="380" w:name="_Toc82169509"/>
      <w:bookmarkStart w:id="381" w:name="_Toc82169609"/>
      <w:r w:rsidRPr="00D81E5F">
        <w:rPr>
          <w:rFonts w:ascii="Times New Roman" w:hAnsi="Times New Roman" w:cs="Times New Roman"/>
        </w:rPr>
        <w:br w:type="page"/>
      </w:r>
    </w:p>
    <w:p w14:paraId="559D1776" w14:textId="77777777" w:rsidR="005516FE" w:rsidRPr="00D81E5F" w:rsidRDefault="005516FE" w:rsidP="005516FE">
      <w:pPr>
        <w:pStyle w:val="Heading2"/>
        <w:numPr>
          <w:ilvl w:val="0"/>
          <w:numId w:val="89"/>
        </w:numPr>
        <w:rPr>
          <w:rFonts w:ascii="Times New Roman" w:hAnsi="Times New Roman"/>
        </w:rPr>
      </w:pPr>
      <w:r w:rsidRPr="00D81E5F">
        <w:rPr>
          <w:rFonts w:ascii="Times New Roman" w:hAnsi="Times New Roman"/>
        </w:rPr>
        <w:lastRenderedPageBreak/>
        <w:t>TERMINATION FOR INSOLVENCY</w:t>
      </w:r>
      <w:bookmarkEnd w:id="379"/>
      <w:bookmarkEnd w:id="380"/>
      <w:bookmarkEnd w:id="381"/>
      <w:r w:rsidRPr="00D81E5F">
        <w:rPr>
          <w:rFonts w:ascii="Times New Roman" w:hAnsi="Times New Roman"/>
        </w:rPr>
        <w:t xml:space="preserve"> </w:t>
      </w:r>
    </w:p>
    <w:p w14:paraId="0699E3B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58C1686D"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The Purchaser may at any time terminate the Contract by giving written notice to the Supplier, without compensation to the supplier. If the supplier becomes bankrupt or otherwise insolvent as declared by the competent court provided that such termination will not prejudice or affect any right of action or remedy which has accrued or will accrue thereafter to the purchaser. </w:t>
      </w:r>
    </w:p>
    <w:p w14:paraId="0ECFF6FE" w14:textId="77777777" w:rsidR="005516FE" w:rsidRPr="00D81E5F" w:rsidRDefault="005516FE" w:rsidP="005516FE">
      <w:pPr>
        <w:widowControl w:val="0"/>
        <w:tabs>
          <w:tab w:val="left" w:pos="3328"/>
        </w:tabs>
        <w:autoSpaceDE w:val="0"/>
        <w:autoSpaceDN w:val="0"/>
        <w:adjustRightInd w:val="0"/>
        <w:spacing w:after="0" w:line="240" w:lineRule="auto"/>
        <w:rPr>
          <w:rFonts w:ascii="Times New Roman" w:eastAsia="Times New Roman" w:hAnsi="Times New Roman" w:cs="Times New Roman"/>
          <w:b/>
          <w:bCs/>
          <w:lang w:val="en-US"/>
        </w:rPr>
      </w:pPr>
    </w:p>
    <w:p w14:paraId="5B431622" w14:textId="77777777" w:rsidR="005516FE" w:rsidRPr="00D81E5F" w:rsidRDefault="005516FE" w:rsidP="005516FE">
      <w:pPr>
        <w:pStyle w:val="Heading2"/>
        <w:numPr>
          <w:ilvl w:val="0"/>
          <w:numId w:val="89"/>
        </w:numPr>
        <w:rPr>
          <w:rFonts w:ascii="Times New Roman" w:hAnsi="Times New Roman"/>
        </w:rPr>
      </w:pPr>
      <w:bookmarkStart w:id="382" w:name="_Toc82168920"/>
      <w:bookmarkStart w:id="383" w:name="_Toc82169510"/>
      <w:bookmarkStart w:id="384" w:name="_Toc82169610"/>
      <w:r w:rsidRPr="00D81E5F">
        <w:rPr>
          <w:rFonts w:ascii="Times New Roman" w:hAnsi="Times New Roman"/>
        </w:rPr>
        <w:t>TERMINATION FOR CONVENIENCE</w:t>
      </w:r>
      <w:bookmarkEnd w:id="382"/>
      <w:bookmarkEnd w:id="383"/>
      <w:bookmarkEnd w:id="384"/>
      <w:r w:rsidRPr="00D81E5F">
        <w:rPr>
          <w:rFonts w:ascii="Times New Roman" w:hAnsi="Times New Roman"/>
        </w:rPr>
        <w:t xml:space="preserve"> </w:t>
      </w:r>
    </w:p>
    <w:p w14:paraId="37B5087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712AF92" w14:textId="77777777" w:rsidR="005516FE" w:rsidRPr="00D81E5F" w:rsidRDefault="005516FE" w:rsidP="005516FE">
      <w:pPr>
        <w:widowControl w:val="0"/>
        <w:numPr>
          <w:ilvl w:val="1"/>
          <w:numId w:val="4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by written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 </w:t>
      </w:r>
    </w:p>
    <w:p w14:paraId="62E654E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954B641" w14:textId="77777777" w:rsidR="005516FE" w:rsidRPr="00D81E5F" w:rsidRDefault="005516FE" w:rsidP="005516FE">
      <w:pPr>
        <w:widowControl w:val="0"/>
        <w:numPr>
          <w:ilvl w:val="1"/>
          <w:numId w:val="46"/>
        </w:numPr>
        <w:overflowPunct w:val="0"/>
        <w:autoSpaceDE w:val="0"/>
        <w:autoSpaceDN w:val="0"/>
        <w:adjustRightInd w:val="0"/>
        <w:spacing w:after="0" w:line="240" w:lineRule="auto"/>
        <w:jc w:val="both"/>
        <w:rPr>
          <w:rFonts w:ascii="Times New Roman" w:hAnsi="Times New Roman" w:cs="Times New Roman"/>
        </w:rPr>
      </w:pPr>
      <w:r w:rsidRPr="00D81E5F">
        <w:rPr>
          <w:rFonts w:ascii="Times New Roman" w:eastAsia="Times New Roman" w:hAnsi="Times New Roman" w:cs="Times New Roman"/>
          <w:lang w:val="en-US"/>
        </w:rPr>
        <w:t xml:space="preserve">The Goods that are complete and ready for shipment within thirty (30) days after the Supplier’s receipt of notice of termination shall be accepted by the Purchaser at the Contract terms and prices. For the remaining Goods, the Purchaser may elect: </w:t>
      </w:r>
    </w:p>
    <w:p w14:paraId="01E0B14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3FCFC0F" w14:textId="77777777" w:rsidR="005516FE" w:rsidRPr="00D81E5F" w:rsidRDefault="005516FE" w:rsidP="005516FE">
      <w:pPr>
        <w:widowControl w:val="0"/>
        <w:numPr>
          <w:ilvl w:val="1"/>
          <w:numId w:val="5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to have any portion completed and delivered at the Contract terms and prices; and/or.</w:t>
      </w:r>
    </w:p>
    <w:p w14:paraId="3B5E7F14" w14:textId="77777777" w:rsidR="005516FE" w:rsidRPr="00D81E5F" w:rsidRDefault="005516FE" w:rsidP="005516FE">
      <w:pPr>
        <w:widowControl w:val="0"/>
        <w:numPr>
          <w:ilvl w:val="1"/>
          <w:numId w:val="5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to cancel the remainder and pay to the Supplier an agreed amount for partially completed Goods and Services and for materials and parts previously procured by the Supplier. </w:t>
      </w:r>
    </w:p>
    <w:p w14:paraId="333DF28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A8D7A08" w14:textId="77777777" w:rsidR="005516FE" w:rsidRPr="00D81E5F" w:rsidRDefault="005516FE" w:rsidP="005516FE">
      <w:pPr>
        <w:pStyle w:val="Heading2"/>
        <w:numPr>
          <w:ilvl w:val="0"/>
          <w:numId w:val="89"/>
        </w:numPr>
        <w:rPr>
          <w:rFonts w:ascii="Times New Roman" w:hAnsi="Times New Roman"/>
        </w:rPr>
      </w:pPr>
      <w:bookmarkStart w:id="385" w:name="_Toc82168921"/>
      <w:bookmarkStart w:id="386" w:name="_Toc82169511"/>
      <w:bookmarkStart w:id="387" w:name="_Toc82169611"/>
      <w:r w:rsidRPr="00D81E5F">
        <w:rPr>
          <w:rFonts w:ascii="Times New Roman" w:hAnsi="Times New Roman"/>
        </w:rPr>
        <w:t>SETTLEMENT OF DISPUTES</w:t>
      </w:r>
      <w:bookmarkEnd w:id="385"/>
      <w:bookmarkEnd w:id="386"/>
      <w:bookmarkEnd w:id="387"/>
      <w:r w:rsidRPr="00D81E5F">
        <w:rPr>
          <w:rFonts w:ascii="Times New Roman" w:hAnsi="Times New Roman"/>
        </w:rPr>
        <w:t xml:space="preserve"> </w:t>
      </w:r>
    </w:p>
    <w:p w14:paraId="508F7B1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B71262D" w14:textId="77777777" w:rsidR="005516FE" w:rsidRPr="00D81E5F" w:rsidRDefault="005516FE" w:rsidP="005516FE">
      <w:pPr>
        <w:pStyle w:val="ListParagraph"/>
        <w:numPr>
          <w:ilvl w:val="0"/>
          <w:numId w:val="85"/>
        </w:numPr>
        <w:tabs>
          <w:tab w:val="left" w:pos="882"/>
        </w:tabs>
        <w:suppressAutoHyphens/>
        <w:ind w:hanging="436"/>
        <w:jc w:val="both"/>
        <w:rPr>
          <w:sz w:val="22"/>
          <w:szCs w:val="22"/>
        </w:rPr>
      </w:pPr>
      <w:r w:rsidRPr="00D81E5F">
        <w:rPr>
          <w:sz w:val="22"/>
          <w:szCs w:val="22"/>
        </w:rPr>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p w14:paraId="2ED24E83" w14:textId="77777777" w:rsidR="005516FE" w:rsidRPr="00D81E5F" w:rsidRDefault="005516FE" w:rsidP="005516FE">
      <w:pPr>
        <w:pStyle w:val="ListParagraph"/>
        <w:tabs>
          <w:tab w:val="left" w:pos="882"/>
        </w:tabs>
        <w:suppressAutoHyphens/>
        <w:jc w:val="both"/>
        <w:rPr>
          <w:sz w:val="22"/>
          <w:szCs w:val="22"/>
        </w:rPr>
      </w:pPr>
    </w:p>
    <w:p w14:paraId="551AB9FA" w14:textId="77777777" w:rsidR="005516FE" w:rsidRPr="00D81E5F" w:rsidRDefault="005516FE" w:rsidP="005516FE">
      <w:pPr>
        <w:pStyle w:val="ListParagraph"/>
        <w:numPr>
          <w:ilvl w:val="0"/>
          <w:numId w:val="85"/>
        </w:numPr>
        <w:tabs>
          <w:tab w:val="left" w:pos="882"/>
        </w:tabs>
        <w:suppressAutoHyphens/>
        <w:ind w:hanging="436"/>
        <w:jc w:val="both"/>
        <w:rPr>
          <w:sz w:val="22"/>
          <w:szCs w:val="22"/>
        </w:rPr>
      </w:pPr>
      <w:r w:rsidRPr="00D81E5F">
        <w:rPr>
          <w:sz w:val="22"/>
          <w:szCs w:val="22"/>
        </w:rPr>
        <w:t>If the parties even after 30 days fail to resolve their dispute or difference by such mutual consultation, then either the Purchaser or the Supplier may give notice to the other party of its intention to commence arbitration, with respect to such disputes or differences arising out of the terms and conditions of the contract In accordance with the procedure prescribed under Bihar Public Works Contracts Disputed Arbitration Tribunal Act 2008.</w:t>
      </w:r>
    </w:p>
    <w:p w14:paraId="7D5D831C" w14:textId="77777777" w:rsidR="005516FE" w:rsidRPr="00D81E5F" w:rsidRDefault="005516FE" w:rsidP="005516FE">
      <w:pPr>
        <w:pStyle w:val="ListParagraph"/>
        <w:tabs>
          <w:tab w:val="left" w:pos="882"/>
        </w:tabs>
        <w:suppressAutoHyphens/>
        <w:jc w:val="both"/>
        <w:rPr>
          <w:sz w:val="22"/>
          <w:szCs w:val="22"/>
        </w:rPr>
      </w:pPr>
    </w:p>
    <w:p w14:paraId="077BBA78" w14:textId="77777777" w:rsidR="005516FE" w:rsidRPr="00D81E5F" w:rsidRDefault="005516FE" w:rsidP="005516FE">
      <w:pPr>
        <w:pStyle w:val="ListParagraph"/>
        <w:numPr>
          <w:ilvl w:val="0"/>
          <w:numId w:val="85"/>
        </w:numPr>
        <w:tabs>
          <w:tab w:val="left" w:pos="882"/>
        </w:tabs>
        <w:suppressAutoHyphens/>
        <w:ind w:hanging="436"/>
        <w:jc w:val="both"/>
        <w:rPr>
          <w:sz w:val="22"/>
          <w:szCs w:val="22"/>
        </w:rPr>
      </w:pPr>
      <w:r w:rsidRPr="00D81E5F">
        <w:rPr>
          <w:sz w:val="22"/>
          <w:szCs w:val="22"/>
        </w:rPr>
        <w:t>The arbitration shall be in accordance with the procedure prescribed under the Bihar Public Works Contracts Disputed Arbitration Tribunal Act 2008.</w:t>
      </w:r>
    </w:p>
    <w:p w14:paraId="30AD3349" w14:textId="77777777" w:rsidR="005516FE" w:rsidRPr="00D81E5F" w:rsidRDefault="005516FE" w:rsidP="005516FE">
      <w:pPr>
        <w:pStyle w:val="ListParagraph"/>
        <w:tabs>
          <w:tab w:val="left" w:pos="882"/>
        </w:tabs>
        <w:suppressAutoHyphens/>
        <w:jc w:val="both"/>
        <w:rPr>
          <w:sz w:val="22"/>
          <w:szCs w:val="22"/>
        </w:rPr>
      </w:pPr>
    </w:p>
    <w:p w14:paraId="7F953901" w14:textId="77777777" w:rsidR="005516FE" w:rsidRPr="00D81E5F" w:rsidRDefault="005516FE" w:rsidP="005516FE">
      <w:pPr>
        <w:pStyle w:val="ListParagraph"/>
        <w:numPr>
          <w:ilvl w:val="0"/>
          <w:numId w:val="85"/>
        </w:numPr>
        <w:tabs>
          <w:tab w:val="left" w:pos="882"/>
        </w:tabs>
        <w:suppressAutoHyphens/>
        <w:ind w:hanging="436"/>
        <w:jc w:val="both"/>
        <w:rPr>
          <w:sz w:val="22"/>
          <w:szCs w:val="22"/>
        </w:rPr>
      </w:pPr>
      <w:r w:rsidRPr="00D81E5F">
        <w:rPr>
          <w:sz w:val="22"/>
          <w:szCs w:val="22"/>
        </w:rPr>
        <w:t xml:space="preserve">Notwithstanding any reference to arbitration herein, </w:t>
      </w:r>
    </w:p>
    <w:p w14:paraId="1AB8D221" w14:textId="77777777" w:rsidR="005516FE" w:rsidRPr="00D81E5F" w:rsidRDefault="005516FE" w:rsidP="005516FE">
      <w:pPr>
        <w:tabs>
          <w:tab w:val="left" w:pos="612"/>
        </w:tabs>
        <w:suppressAutoHyphens/>
        <w:spacing w:after="0" w:line="240" w:lineRule="auto"/>
        <w:ind w:left="619" w:hanging="619"/>
        <w:jc w:val="both"/>
        <w:rPr>
          <w:rFonts w:ascii="Times New Roman" w:eastAsia="Times New Roman" w:hAnsi="Times New Roman" w:cs="Times New Roman"/>
          <w:lang w:val="en-US"/>
        </w:rPr>
      </w:pPr>
    </w:p>
    <w:p w14:paraId="3F61EBB8" w14:textId="77777777" w:rsidR="005516FE" w:rsidRPr="00D81E5F" w:rsidRDefault="005516FE" w:rsidP="005516FE">
      <w:pPr>
        <w:numPr>
          <w:ilvl w:val="0"/>
          <w:numId w:val="47"/>
        </w:numPr>
        <w:tabs>
          <w:tab w:val="left" w:pos="993"/>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parties shall continue to perform their respective obligations under the Contract unless  they otherwise agree; and</w:t>
      </w:r>
    </w:p>
    <w:p w14:paraId="2A9CC05F" w14:textId="77777777" w:rsidR="005516FE" w:rsidRPr="00D81E5F" w:rsidRDefault="005516FE" w:rsidP="005516FE">
      <w:pPr>
        <w:numPr>
          <w:ilvl w:val="0"/>
          <w:numId w:val="47"/>
        </w:numPr>
        <w:tabs>
          <w:tab w:val="left" w:pos="993"/>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 shall pay the Supplier any money due the Supplier.</w:t>
      </w:r>
    </w:p>
    <w:p w14:paraId="5A8CBDC6" w14:textId="77777777" w:rsidR="005516FE" w:rsidRPr="00D81E5F" w:rsidRDefault="005516FE" w:rsidP="005516FE">
      <w:pPr>
        <w:tabs>
          <w:tab w:val="left" w:pos="993"/>
        </w:tabs>
        <w:suppressAutoHyphens/>
        <w:spacing w:after="0" w:line="240" w:lineRule="auto"/>
        <w:ind w:left="983"/>
        <w:jc w:val="both"/>
        <w:rPr>
          <w:rFonts w:ascii="Times New Roman" w:eastAsia="Times New Roman" w:hAnsi="Times New Roman" w:cs="Times New Roman"/>
          <w:lang w:val="en-US"/>
        </w:rPr>
      </w:pPr>
    </w:p>
    <w:p w14:paraId="645936C9" w14:textId="77777777" w:rsidR="005516FE" w:rsidRPr="00D81E5F" w:rsidRDefault="005516FE" w:rsidP="005516FE">
      <w:pPr>
        <w:pStyle w:val="ListParagraph"/>
        <w:numPr>
          <w:ilvl w:val="0"/>
          <w:numId w:val="85"/>
        </w:numPr>
        <w:tabs>
          <w:tab w:val="left" w:pos="882"/>
        </w:tabs>
        <w:suppressAutoHyphens/>
        <w:ind w:hanging="436"/>
        <w:jc w:val="both"/>
        <w:rPr>
          <w:sz w:val="22"/>
          <w:szCs w:val="22"/>
        </w:rPr>
      </w:pPr>
      <w:r w:rsidRPr="00D81E5F">
        <w:rPr>
          <w:sz w:val="22"/>
          <w:szCs w:val="22"/>
        </w:rPr>
        <w:t>The contract shall be governed by and interpreted in accordance with the laws of India from the time being in force. All disputes arising out of this tender will be subject to jurisdiction of courts of law at Patna only.</w:t>
      </w:r>
    </w:p>
    <w:p w14:paraId="4D979F6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CCAF8DA" w14:textId="77777777" w:rsidR="005516FE" w:rsidRPr="00D81E5F" w:rsidRDefault="005516FE" w:rsidP="005516FE">
      <w:pPr>
        <w:pStyle w:val="Heading2"/>
        <w:numPr>
          <w:ilvl w:val="0"/>
          <w:numId w:val="89"/>
        </w:numPr>
        <w:rPr>
          <w:rFonts w:ascii="Times New Roman" w:hAnsi="Times New Roman"/>
        </w:rPr>
      </w:pPr>
      <w:bookmarkStart w:id="388" w:name="_Toc82168922"/>
      <w:bookmarkStart w:id="389" w:name="_Toc82169512"/>
      <w:bookmarkStart w:id="390" w:name="_Toc82169612"/>
      <w:r w:rsidRPr="00D81E5F">
        <w:rPr>
          <w:rFonts w:ascii="Times New Roman" w:hAnsi="Times New Roman"/>
        </w:rPr>
        <w:t>LIMITATION OF LIABILITY</w:t>
      </w:r>
      <w:bookmarkEnd w:id="388"/>
      <w:bookmarkEnd w:id="389"/>
      <w:bookmarkEnd w:id="390"/>
      <w:r w:rsidRPr="00D81E5F">
        <w:rPr>
          <w:rFonts w:ascii="Times New Roman" w:hAnsi="Times New Roman"/>
        </w:rPr>
        <w:t xml:space="preserve"> </w:t>
      </w:r>
    </w:p>
    <w:p w14:paraId="21B9932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74EC503" w14:textId="77777777" w:rsidR="005516FE" w:rsidRPr="00D81E5F" w:rsidRDefault="005516FE" w:rsidP="005516FE">
      <w:pPr>
        <w:widowControl w:val="0"/>
        <w:numPr>
          <w:ilvl w:val="1"/>
          <w:numId w:val="4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Except in cases of criminal negligence or willful misconduct, and in the case of infringement pursuant to GCC Clause 4, </w:t>
      </w:r>
    </w:p>
    <w:p w14:paraId="53E8E45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88DFA03" w14:textId="77777777" w:rsidR="005516FE" w:rsidRPr="00D81E5F" w:rsidRDefault="005516FE" w:rsidP="005516FE">
      <w:pPr>
        <w:widowControl w:val="0"/>
        <w:numPr>
          <w:ilvl w:val="1"/>
          <w:numId w:val="35"/>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 xml:space="preserve">the Supplier shall not be liable to the Purchaser, whether in contract, or otherwise, for any indirect or consequential loss or damage, loss of use, loss of production, or loss of profits or </w:t>
      </w:r>
      <w:bookmarkStart w:id="391" w:name="page35"/>
      <w:bookmarkEnd w:id="391"/>
      <w:r w:rsidRPr="00D81E5F">
        <w:rPr>
          <w:rFonts w:ascii="Times New Roman" w:eastAsia="Times New Roman" w:hAnsi="Times New Roman" w:cs="Times New Roman"/>
          <w:lang w:val="en-US"/>
        </w:rPr>
        <w:t>interest costs, provided that this exclusion shall not apply to any obligation of the Supplier to pay liquidated damages to the Purchaser and</w:t>
      </w:r>
    </w:p>
    <w:p w14:paraId="69BD155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5E872B0" w14:textId="77777777" w:rsidR="005516FE" w:rsidRPr="00D81E5F" w:rsidRDefault="005516FE" w:rsidP="005516FE">
      <w:pPr>
        <w:widowControl w:val="0"/>
        <w:numPr>
          <w:ilvl w:val="1"/>
          <w:numId w:val="36"/>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aggregate liability of the Supplier to the Purchaser, whether under the Contract, in tort or otherwise, shall not exceed the total Contract Price, provided that this limitation shall not apply to the cost of repairing or replacing defective items/goods </w:t>
      </w:r>
    </w:p>
    <w:p w14:paraId="118499B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70AAC4C" w14:textId="77777777" w:rsidR="005516FE" w:rsidRPr="00D81E5F" w:rsidRDefault="005516FE" w:rsidP="005516FE">
      <w:pPr>
        <w:pStyle w:val="Heading2"/>
        <w:numPr>
          <w:ilvl w:val="0"/>
          <w:numId w:val="49"/>
        </w:numPr>
        <w:rPr>
          <w:rFonts w:ascii="Times New Roman" w:hAnsi="Times New Roman"/>
        </w:rPr>
      </w:pPr>
      <w:bookmarkStart w:id="392" w:name="_Toc82168923"/>
      <w:bookmarkStart w:id="393" w:name="_Toc82169513"/>
      <w:bookmarkStart w:id="394" w:name="_Toc82169613"/>
      <w:r w:rsidRPr="00D81E5F">
        <w:rPr>
          <w:rFonts w:ascii="Times New Roman" w:hAnsi="Times New Roman"/>
        </w:rPr>
        <w:t>GOVERNING LANGUAGE</w:t>
      </w:r>
      <w:bookmarkEnd w:id="392"/>
      <w:bookmarkEnd w:id="393"/>
      <w:bookmarkEnd w:id="394"/>
      <w:r w:rsidRPr="00D81E5F">
        <w:rPr>
          <w:rFonts w:ascii="Times New Roman" w:hAnsi="Times New Roman"/>
        </w:rPr>
        <w:t xml:space="preserve"> </w:t>
      </w:r>
    </w:p>
    <w:p w14:paraId="5F80A1C5" w14:textId="77777777" w:rsidR="005516FE" w:rsidRPr="00D81E5F" w:rsidRDefault="005516FE" w:rsidP="005516FE">
      <w:pPr>
        <w:widowControl w:val="0"/>
        <w:numPr>
          <w:ilvl w:val="1"/>
          <w:numId w:val="4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Contract shall be written in English language. All correspondence and other documents pertaining to the Contract that are exchanged by the parties shall be written in the Hindi / English language. </w:t>
      </w:r>
    </w:p>
    <w:p w14:paraId="64CAEB50" w14:textId="77777777" w:rsidR="005516FE" w:rsidRPr="00D81E5F" w:rsidRDefault="005516FE" w:rsidP="005516FE">
      <w:pPr>
        <w:widowControl w:val="0"/>
        <w:overflowPunct w:val="0"/>
        <w:autoSpaceDE w:val="0"/>
        <w:autoSpaceDN w:val="0"/>
        <w:adjustRightInd w:val="0"/>
        <w:spacing w:after="0" w:line="240" w:lineRule="auto"/>
        <w:ind w:left="704"/>
        <w:jc w:val="both"/>
        <w:rPr>
          <w:rFonts w:ascii="Times New Roman" w:eastAsia="Times New Roman" w:hAnsi="Times New Roman" w:cs="Times New Roman"/>
          <w:lang w:val="en-US"/>
        </w:rPr>
      </w:pPr>
    </w:p>
    <w:p w14:paraId="57B259B7" w14:textId="77777777" w:rsidR="005516FE" w:rsidRPr="00D81E5F" w:rsidRDefault="005516FE" w:rsidP="005516FE">
      <w:pPr>
        <w:pStyle w:val="Heading2"/>
        <w:numPr>
          <w:ilvl w:val="0"/>
          <w:numId w:val="50"/>
        </w:numPr>
        <w:rPr>
          <w:rFonts w:ascii="Times New Roman" w:hAnsi="Times New Roman"/>
        </w:rPr>
      </w:pPr>
      <w:bookmarkStart w:id="395" w:name="_Toc82168924"/>
      <w:bookmarkStart w:id="396" w:name="_Toc82169514"/>
      <w:bookmarkStart w:id="397" w:name="_Toc82169614"/>
      <w:r w:rsidRPr="00D81E5F">
        <w:rPr>
          <w:rFonts w:ascii="Times New Roman" w:hAnsi="Times New Roman"/>
        </w:rPr>
        <w:t>APPLICABLE LAW</w:t>
      </w:r>
      <w:bookmarkEnd w:id="395"/>
      <w:bookmarkEnd w:id="396"/>
      <w:bookmarkEnd w:id="397"/>
    </w:p>
    <w:p w14:paraId="7028B2C5" w14:textId="77777777" w:rsidR="005516FE" w:rsidRPr="00D81E5F" w:rsidRDefault="005516FE" w:rsidP="005516FE">
      <w:pPr>
        <w:widowControl w:val="0"/>
        <w:numPr>
          <w:ilvl w:val="1"/>
          <w:numId w:val="50"/>
        </w:numPr>
        <w:overflowPunct w:val="0"/>
        <w:autoSpaceDE w:val="0"/>
        <w:autoSpaceDN w:val="0"/>
        <w:adjustRightInd w:val="0"/>
        <w:spacing w:after="0" w:line="240" w:lineRule="auto"/>
        <w:ind w:left="709" w:hanging="425"/>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Contract shall be interpreted in accordance with the laws of Union of India. </w:t>
      </w:r>
    </w:p>
    <w:p w14:paraId="645F21FB" w14:textId="77777777" w:rsidR="005516FE" w:rsidRPr="00D81E5F" w:rsidRDefault="005516FE" w:rsidP="005516FE">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30A7821C" w14:textId="77777777" w:rsidR="005516FE" w:rsidRPr="00D81E5F" w:rsidRDefault="005516FE" w:rsidP="005516FE">
      <w:pPr>
        <w:pStyle w:val="Heading2"/>
        <w:numPr>
          <w:ilvl w:val="0"/>
          <w:numId w:val="50"/>
        </w:numPr>
        <w:rPr>
          <w:rFonts w:ascii="Times New Roman" w:hAnsi="Times New Roman"/>
        </w:rPr>
      </w:pPr>
      <w:bookmarkStart w:id="398" w:name="_Toc82168925"/>
      <w:bookmarkStart w:id="399" w:name="_Toc82169515"/>
      <w:bookmarkStart w:id="400" w:name="_Toc82169615"/>
      <w:r w:rsidRPr="00D81E5F">
        <w:rPr>
          <w:rFonts w:ascii="Times New Roman" w:hAnsi="Times New Roman"/>
        </w:rPr>
        <w:t>NOTICES</w:t>
      </w:r>
      <w:bookmarkEnd w:id="398"/>
      <w:bookmarkEnd w:id="399"/>
      <w:bookmarkEnd w:id="400"/>
      <w:r w:rsidRPr="00D81E5F">
        <w:rPr>
          <w:rFonts w:ascii="Times New Roman" w:hAnsi="Times New Roman"/>
        </w:rPr>
        <w:t xml:space="preserve"> </w:t>
      </w:r>
    </w:p>
    <w:p w14:paraId="2537438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426D707" w14:textId="77777777" w:rsidR="005516FE" w:rsidRPr="00D81E5F" w:rsidRDefault="005516FE" w:rsidP="005516FE">
      <w:pPr>
        <w:widowControl w:val="0"/>
        <w:numPr>
          <w:ilvl w:val="1"/>
          <w:numId w:val="51"/>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Any notice given by one party to the other pursuant to this Contract shall be sent to the other party in writing or by cable, telex, or facsimile and confirmed in writing to the other party’s address. </w:t>
      </w:r>
    </w:p>
    <w:p w14:paraId="711415D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A969AF8" w14:textId="77777777" w:rsidR="005516FE" w:rsidRPr="00D81E5F" w:rsidRDefault="005516FE" w:rsidP="005516FE">
      <w:pPr>
        <w:widowControl w:val="0"/>
        <w:numPr>
          <w:ilvl w:val="1"/>
          <w:numId w:val="5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notice shall be effective when delivered or on the notice’s effective date, whichever is later </w:t>
      </w:r>
    </w:p>
    <w:p w14:paraId="6EC3E90B" w14:textId="77777777" w:rsidR="005516FE" w:rsidRPr="00D81E5F" w:rsidRDefault="005516FE" w:rsidP="005516FE">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6CD039BD" w14:textId="77777777" w:rsidR="005516FE" w:rsidRPr="00D81E5F" w:rsidRDefault="005516FE" w:rsidP="005516FE">
      <w:pPr>
        <w:pStyle w:val="Heading2"/>
        <w:numPr>
          <w:ilvl w:val="0"/>
          <w:numId w:val="52"/>
        </w:numPr>
        <w:rPr>
          <w:rFonts w:ascii="Times New Roman" w:hAnsi="Times New Roman"/>
        </w:rPr>
      </w:pPr>
      <w:bookmarkStart w:id="401" w:name="_Toc82168926"/>
      <w:bookmarkStart w:id="402" w:name="_Toc82169516"/>
      <w:bookmarkStart w:id="403" w:name="_Toc82169616"/>
      <w:r w:rsidRPr="00D81E5F">
        <w:rPr>
          <w:rFonts w:ascii="Times New Roman" w:hAnsi="Times New Roman"/>
        </w:rPr>
        <w:t>Taxes and Duties</w:t>
      </w:r>
      <w:bookmarkEnd w:id="401"/>
      <w:bookmarkEnd w:id="402"/>
      <w:bookmarkEnd w:id="403"/>
      <w:r w:rsidRPr="00D81E5F">
        <w:rPr>
          <w:rFonts w:ascii="Times New Roman" w:hAnsi="Times New Roman"/>
        </w:rPr>
        <w:t xml:space="preserve"> </w:t>
      </w:r>
    </w:p>
    <w:p w14:paraId="0B43F37C" w14:textId="77777777" w:rsidR="005516FE" w:rsidRPr="00D81E5F" w:rsidRDefault="005516FE" w:rsidP="005516FE">
      <w:pPr>
        <w:widowControl w:val="0"/>
        <w:numPr>
          <w:ilvl w:val="1"/>
          <w:numId w:val="52"/>
        </w:numPr>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Supplier shall be entirely responsible for all taxes, duties, </w:t>
      </w:r>
      <w:r w:rsidRPr="00D81E5F">
        <w:rPr>
          <w:rStyle w:val="Emphasis"/>
          <w:rFonts w:ascii="Times New Roman" w:hAnsi="Times New Roman" w:cs="Times New Roman"/>
          <w:b/>
          <w:bCs/>
          <w:i w:val="0"/>
          <w:iCs w:val="0"/>
          <w:color w:val="5F6368"/>
          <w:shd w:val="clear" w:color="auto" w:fill="FFFFFF"/>
        </w:rPr>
        <w:t>Octroi</w:t>
      </w:r>
      <w:r w:rsidRPr="00D81E5F">
        <w:rPr>
          <w:rFonts w:ascii="Times New Roman" w:eastAsia="Times New Roman" w:hAnsi="Times New Roman" w:cs="Times New Roman"/>
          <w:lang w:val="en-US"/>
        </w:rPr>
        <w:t xml:space="preserve">, road permits, license fees, etc., incurred until delivery of the contracted Goods to the Purchaser. </w:t>
      </w:r>
    </w:p>
    <w:p w14:paraId="48E09E3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C22400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bookmarkStart w:id="404" w:name="page36"/>
      <w:bookmarkEnd w:id="404"/>
    </w:p>
    <w:p w14:paraId="78FE3DA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C90210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050295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E4FBF7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471C4B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B93D9E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21B225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6018958" w14:textId="77777777" w:rsidR="005516FE" w:rsidRPr="00D81E5F" w:rsidRDefault="005516FE" w:rsidP="005516FE">
      <w:pPr>
        <w:pStyle w:val="Heading1"/>
        <w:rPr>
          <w:sz w:val="22"/>
          <w:szCs w:val="22"/>
          <w:u w:val="single"/>
          <w:lang w:val="en-IN"/>
        </w:rPr>
      </w:pPr>
      <w:bookmarkStart w:id="405" w:name="_Toc82166876"/>
      <w:bookmarkStart w:id="406" w:name="_Toc82167681"/>
    </w:p>
    <w:p w14:paraId="33FEED14" w14:textId="77777777" w:rsidR="005516FE" w:rsidRPr="00D81E5F" w:rsidRDefault="005516FE" w:rsidP="005516FE">
      <w:pPr>
        <w:rPr>
          <w:rFonts w:ascii="Times New Roman" w:hAnsi="Times New Roman" w:cs="Times New Roman"/>
        </w:rPr>
      </w:pPr>
    </w:p>
    <w:p w14:paraId="55D9F8B3" w14:textId="77777777" w:rsidR="005516FE" w:rsidRPr="00D81E5F" w:rsidRDefault="005516FE" w:rsidP="005516FE">
      <w:pPr>
        <w:pStyle w:val="Heading1"/>
        <w:rPr>
          <w:sz w:val="22"/>
          <w:szCs w:val="22"/>
          <w:u w:val="single"/>
        </w:rPr>
      </w:pPr>
    </w:p>
    <w:p w14:paraId="2626BC1A" w14:textId="77777777" w:rsidR="005516FE" w:rsidRPr="00D81E5F" w:rsidRDefault="005516FE" w:rsidP="005516FE">
      <w:pPr>
        <w:pStyle w:val="Heading1"/>
        <w:rPr>
          <w:sz w:val="22"/>
          <w:szCs w:val="22"/>
          <w:u w:val="single"/>
        </w:rPr>
      </w:pPr>
    </w:p>
    <w:p w14:paraId="370AF974" w14:textId="77777777" w:rsidR="005516FE" w:rsidRPr="00D81E5F" w:rsidRDefault="005516FE" w:rsidP="005516FE">
      <w:pPr>
        <w:pStyle w:val="Heading1"/>
        <w:rPr>
          <w:sz w:val="22"/>
          <w:szCs w:val="22"/>
          <w:u w:val="single"/>
        </w:rPr>
      </w:pPr>
    </w:p>
    <w:p w14:paraId="3B109FF9" w14:textId="77777777" w:rsidR="005516FE" w:rsidRPr="00D81E5F" w:rsidRDefault="005516FE" w:rsidP="005516FE">
      <w:pPr>
        <w:pStyle w:val="Heading1"/>
        <w:rPr>
          <w:sz w:val="22"/>
          <w:szCs w:val="22"/>
          <w:u w:val="single"/>
        </w:rPr>
      </w:pPr>
    </w:p>
    <w:p w14:paraId="07D5DC37" w14:textId="77777777" w:rsidR="005516FE" w:rsidRPr="00D81E5F" w:rsidRDefault="005516FE" w:rsidP="005516FE">
      <w:pPr>
        <w:pStyle w:val="Heading1"/>
        <w:rPr>
          <w:sz w:val="22"/>
          <w:szCs w:val="22"/>
          <w:u w:val="single"/>
        </w:rPr>
      </w:pPr>
    </w:p>
    <w:p w14:paraId="326DEBC5" w14:textId="77777777" w:rsidR="005516FE" w:rsidRPr="00D81E5F" w:rsidRDefault="005516FE" w:rsidP="005516FE">
      <w:pPr>
        <w:pStyle w:val="Heading1"/>
        <w:rPr>
          <w:sz w:val="22"/>
          <w:szCs w:val="22"/>
          <w:u w:val="single"/>
        </w:rPr>
      </w:pPr>
    </w:p>
    <w:p w14:paraId="3DFAAA7A" w14:textId="77777777" w:rsidR="005516FE" w:rsidRPr="00D81E5F" w:rsidRDefault="005516FE" w:rsidP="005516FE">
      <w:pPr>
        <w:pStyle w:val="Heading1"/>
        <w:rPr>
          <w:sz w:val="22"/>
          <w:szCs w:val="22"/>
          <w:u w:val="single"/>
        </w:rPr>
      </w:pPr>
    </w:p>
    <w:p w14:paraId="546ACFDA" w14:textId="77777777" w:rsidR="005516FE" w:rsidRPr="00D81E5F" w:rsidRDefault="005516FE" w:rsidP="005516FE">
      <w:pPr>
        <w:pStyle w:val="Heading1"/>
        <w:rPr>
          <w:sz w:val="22"/>
          <w:szCs w:val="22"/>
          <w:u w:val="single"/>
        </w:rPr>
      </w:pPr>
    </w:p>
    <w:p w14:paraId="20B4CD9E" w14:textId="77777777" w:rsidR="005516FE" w:rsidRPr="00D81E5F" w:rsidRDefault="005516FE" w:rsidP="005516FE">
      <w:pPr>
        <w:pStyle w:val="Heading1"/>
        <w:rPr>
          <w:sz w:val="22"/>
          <w:szCs w:val="22"/>
          <w:u w:val="single"/>
        </w:rPr>
      </w:pPr>
    </w:p>
    <w:p w14:paraId="5340DDB2" w14:textId="77777777" w:rsidR="005516FE" w:rsidRPr="00D81E5F" w:rsidRDefault="005516FE" w:rsidP="005516FE">
      <w:pPr>
        <w:rPr>
          <w:rFonts w:ascii="Times New Roman" w:eastAsia="Times New Roman" w:hAnsi="Times New Roman" w:cs="Times New Roman"/>
          <w:b/>
          <w:u w:val="single"/>
          <w:lang w:val="en-US"/>
        </w:rPr>
      </w:pPr>
      <w:bookmarkStart w:id="407" w:name="_Toc82168927"/>
      <w:bookmarkStart w:id="408" w:name="_Toc82169517"/>
      <w:bookmarkStart w:id="409" w:name="_Toc82169617"/>
      <w:r w:rsidRPr="00D81E5F">
        <w:rPr>
          <w:rFonts w:ascii="Times New Roman" w:hAnsi="Times New Roman" w:cs="Times New Roman"/>
          <w:u w:val="single"/>
        </w:rPr>
        <w:br w:type="page"/>
      </w:r>
    </w:p>
    <w:p w14:paraId="7A85D173" w14:textId="77777777" w:rsidR="005516FE" w:rsidRPr="00D81E5F" w:rsidRDefault="005516FE" w:rsidP="005516FE">
      <w:pPr>
        <w:pStyle w:val="Heading1"/>
        <w:rPr>
          <w:sz w:val="22"/>
          <w:szCs w:val="22"/>
          <w:u w:val="single"/>
          <w:lang w:val="en-IN"/>
        </w:rPr>
      </w:pPr>
    </w:p>
    <w:p w14:paraId="7AC1162B" w14:textId="77777777" w:rsidR="005516FE" w:rsidRPr="00D81E5F" w:rsidRDefault="005516FE" w:rsidP="005516FE">
      <w:pPr>
        <w:pStyle w:val="Heading1"/>
        <w:rPr>
          <w:sz w:val="22"/>
          <w:szCs w:val="22"/>
          <w:u w:val="single"/>
        </w:rPr>
      </w:pPr>
    </w:p>
    <w:p w14:paraId="5C7C7751" w14:textId="77777777" w:rsidR="005516FE" w:rsidRPr="00D81E5F" w:rsidRDefault="005516FE" w:rsidP="005516FE">
      <w:pPr>
        <w:pStyle w:val="Heading1"/>
        <w:rPr>
          <w:sz w:val="22"/>
          <w:szCs w:val="22"/>
          <w:u w:val="single"/>
          <w:lang w:val="en-IN"/>
        </w:rPr>
      </w:pPr>
    </w:p>
    <w:p w14:paraId="2DFA3678" w14:textId="77777777" w:rsidR="005516FE" w:rsidRPr="00D81E5F" w:rsidRDefault="005516FE" w:rsidP="005516FE">
      <w:pPr>
        <w:pStyle w:val="Heading1"/>
        <w:rPr>
          <w:sz w:val="22"/>
          <w:szCs w:val="22"/>
          <w:u w:val="single"/>
        </w:rPr>
      </w:pPr>
    </w:p>
    <w:p w14:paraId="73085D7A" w14:textId="77777777" w:rsidR="005516FE" w:rsidRPr="00D81E5F" w:rsidRDefault="005516FE" w:rsidP="005516FE">
      <w:pPr>
        <w:pStyle w:val="Heading1"/>
        <w:rPr>
          <w:sz w:val="22"/>
          <w:szCs w:val="22"/>
          <w:u w:val="single"/>
          <w:lang w:val="en-IN"/>
        </w:rPr>
      </w:pPr>
    </w:p>
    <w:p w14:paraId="22F700E4" w14:textId="77777777" w:rsidR="005516FE" w:rsidRPr="00D81E5F" w:rsidRDefault="005516FE" w:rsidP="005516FE">
      <w:pPr>
        <w:pStyle w:val="Heading1"/>
        <w:rPr>
          <w:sz w:val="22"/>
          <w:szCs w:val="22"/>
          <w:u w:val="single"/>
        </w:rPr>
      </w:pPr>
    </w:p>
    <w:p w14:paraId="78E9F022" w14:textId="77777777" w:rsidR="005516FE" w:rsidRPr="00D81E5F" w:rsidRDefault="005516FE" w:rsidP="005516FE">
      <w:pPr>
        <w:pStyle w:val="Heading1"/>
        <w:rPr>
          <w:sz w:val="22"/>
          <w:szCs w:val="22"/>
          <w:u w:val="single"/>
          <w:lang w:val="en-IN"/>
        </w:rPr>
      </w:pPr>
    </w:p>
    <w:p w14:paraId="41AE493A" w14:textId="77777777" w:rsidR="005516FE" w:rsidRPr="00D81E5F" w:rsidRDefault="005516FE" w:rsidP="005516FE">
      <w:pPr>
        <w:pStyle w:val="Heading1"/>
        <w:rPr>
          <w:sz w:val="22"/>
          <w:szCs w:val="22"/>
          <w:u w:val="single"/>
          <w:lang w:val="en-IN"/>
        </w:rPr>
      </w:pPr>
    </w:p>
    <w:p w14:paraId="563C2018" w14:textId="77777777" w:rsidR="005516FE" w:rsidRPr="00D81E5F" w:rsidRDefault="005516FE" w:rsidP="005516FE">
      <w:pPr>
        <w:pStyle w:val="Heading1"/>
        <w:rPr>
          <w:sz w:val="22"/>
          <w:szCs w:val="22"/>
          <w:u w:val="single"/>
          <w:lang w:val="en-IN"/>
        </w:rPr>
      </w:pPr>
    </w:p>
    <w:p w14:paraId="5BA81361" w14:textId="77777777" w:rsidR="005516FE" w:rsidRPr="00D81E5F" w:rsidRDefault="005516FE" w:rsidP="005516FE">
      <w:pPr>
        <w:pStyle w:val="Heading1"/>
        <w:rPr>
          <w:sz w:val="22"/>
          <w:szCs w:val="22"/>
          <w:u w:val="single"/>
          <w:lang w:val="en-IN"/>
        </w:rPr>
      </w:pPr>
    </w:p>
    <w:p w14:paraId="59FC6832" w14:textId="77777777" w:rsidR="005516FE" w:rsidRPr="00D81E5F" w:rsidRDefault="005516FE" w:rsidP="005516FE">
      <w:pPr>
        <w:pStyle w:val="Heading1"/>
        <w:rPr>
          <w:sz w:val="22"/>
          <w:szCs w:val="22"/>
          <w:u w:val="single"/>
          <w:lang w:val="en-IN"/>
        </w:rPr>
      </w:pPr>
    </w:p>
    <w:p w14:paraId="43363EF3" w14:textId="77777777" w:rsidR="005516FE" w:rsidRPr="00D81E5F" w:rsidRDefault="005516FE" w:rsidP="005516FE">
      <w:pPr>
        <w:pStyle w:val="Heading1"/>
        <w:rPr>
          <w:sz w:val="22"/>
          <w:szCs w:val="22"/>
          <w:u w:val="single"/>
          <w:lang w:val="en-IN"/>
        </w:rPr>
      </w:pPr>
    </w:p>
    <w:p w14:paraId="1319C2A0" w14:textId="77777777" w:rsidR="005516FE" w:rsidRPr="00D81E5F" w:rsidRDefault="005516FE" w:rsidP="005516FE">
      <w:pPr>
        <w:pStyle w:val="Heading1"/>
        <w:rPr>
          <w:sz w:val="22"/>
          <w:szCs w:val="22"/>
          <w:u w:val="single"/>
          <w:lang w:val="en-IN"/>
        </w:rPr>
      </w:pPr>
    </w:p>
    <w:p w14:paraId="5E4C3F80" w14:textId="77777777" w:rsidR="005516FE" w:rsidRPr="00D81E5F" w:rsidRDefault="005516FE" w:rsidP="005516FE">
      <w:pPr>
        <w:pStyle w:val="Heading1"/>
        <w:rPr>
          <w:sz w:val="22"/>
          <w:szCs w:val="22"/>
          <w:u w:val="single"/>
        </w:rPr>
      </w:pPr>
    </w:p>
    <w:p w14:paraId="2E2D075D" w14:textId="77777777" w:rsidR="005516FE" w:rsidRPr="00D81E5F" w:rsidRDefault="005516FE" w:rsidP="005516FE">
      <w:pPr>
        <w:pStyle w:val="Heading1"/>
        <w:rPr>
          <w:sz w:val="22"/>
          <w:szCs w:val="22"/>
          <w:u w:val="single"/>
        </w:rPr>
      </w:pPr>
    </w:p>
    <w:p w14:paraId="108049EA" w14:textId="77777777" w:rsidR="005516FE" w:rsidRPr="00D81E5F" w:rsidRDefault="005516FE" w:rsidP="005516FE">
      <w:pPr>
        <w:pStyle w:val="Heading1"/>
        <w:rPr>
          <w:sz w:val="22"/>
          <w:szCs w:val="22"/>
          <w:u w:val="single"/>
        </w:rPr>
      </w:pPr>
    </w:p>
    <w:p w14:paraId="24A0424B" w14:textId="77777777" w:rsidR="005516FE" w:rsidRPr="00D81E5F" w:rsidRDefault="005516FE" w:rsidP="005516FE">
      <w:pPr>
        <w:pStyle w:val="Heading1"/>
        <w:rPr>
          <w:sz w:val="22"/>
          <w:szCs w:val="22"/>
          <w:u w:val="single"/>
        </w:rPr>
      </w:pPr>
    </w:p>
    <w:p w14:paraId="331BF823" w14:textId="77777777" w:rsidR="005516FE" w:rsidRPr="00D81E5F" w:rsidRDefault="005516FE" w:rsidP="005516FE">
      <w:pPr>
        <w:pStyle w:val="Heading1"/>
        <w:rPr>
          <w:sz w:val="22"/>
          <w:szCs w:val="22"/>
          <w:u w:val="single"/>
        </w:rPr>
      </w:pPr>
    </w:p>
    <w:p w14:paraId="530B15BB" w14:textId="77777777" w:rsidR="005516FE" w:rsidRPr="00D81E5F" w:rsidRDefault="005516FE" w:rsidP="005516FE">
      <w:pPr>
        <w:pStyle w:val="Heading1"/>
        <w:rPr>
          <w:sz w:val="22"/>
          <w:szCs w:val="22"/>
          <w:u w:val="single"/>
        </w:rPr>
      </w:pPr>
    </w:p>
    <w:p w14:paraId="6B4D778E" w14:textId="77777777" w:rsidR="005516FE" w:rsidRPr="00D81E5F" w:rsidRDefault="005516FE" w:rsidP="005516FE">
      <w:pPr>
        <w:pStyle w:val="Heading1"/>
        <w:rPr>
          <w:sz w:val="22"/>
          <w:szCs w:val="22"/>
          <w:u w:val="single"/>
        </w:rPr>
      </w:pPr>
    </w:p>
    <w:p w14:paraId="15F06D83" w14:textId="77777777" w:rsidR="005516FE" w:rsidRPr="00D81E5F" w:rsidRDefault="005516FE" w:rsidP="005516FE">
      <w:pPr>
        <w:pStyle w:val="Heading1"/>
        <w:rPr>
          <w:sz w:val="22"/>
          <w:szCs w:val="22"/>
          <w:u w:val="single"/>
        </w:rPr>
      </w:pPr>
    </w:p>
    <w:p w14:paraId="43A5F5DC" w14:textId="77777777" w:rsidR="005516FE" w:rsidRPr="00D81E5F" w:rsidRDefault="005516FE" w:rsidP="005516FE">
      <w:pPr>
        <w:pStyle w:val="Heading1"/>
        <w:rPr>
          <w:sz w:val="22"/>
          <w:szCs w:val="22"/>
          <w:u w:val="single"/>
        </w:rPr>
      </w:pPr>
    </w:p>
    <w:p w14:paraId="50D5C666" w14:textId="77777777" w:rsidR="005516FE" w:rsidRPr="00D81E5F" w:rsidRDefault="005516FE" w:rsidP="005516FE">
      <w:pPr>
        <w:pStyle w:val="Heading1"/>
        <w:rPr>
          <w:sz w:val="22"/>
          <w:szCs w:val="22"/>
          <w:u w:val="single"/>
        </w:rPr>
      </w:pPr>
    </w:p>
    <w:p w14:paraId="342909DA" w14:textId="77777777" w:rsidR="005516FE" w:rsidRPr="00D81E5F" w:rsidRDefault="005516FE" w:rsidP="005516FE">
      <w:pPr>
        <w:pStyle w:val="Heading1"/>
        <w:rPr>
          <w:sz w:val="22"/>
          <w:szCs w:val="22"/>
          <w:u w:val="single"/>
        </w:rPr>
      </w:pPr>
      <w:r w:rsidRPr="00D81E5F">
        <w:rPr>
          <w:sz w:val="22"/>
          <w:szCs w:val="22"/>
          <w:u w:val="single"/>
        </w:rPr>
        <w:t>SECTION III- SPECIAL CONDITIONS OF CONTRACT</w:t>
      </w:r>
      <w:bookmarkEnd w:id="405"/>
      <w:bookmarkEnd w:id="406"/>
      <w:bookmarkEnd w:id="407"/>
      <w:bookmarkEnd w:id="408"/>
      <w:bookmarkEnd w:id="409"/>
    </w:p>
    <w:p w14:paraId="256BBF06"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318BFFF4"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62E70503"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53B827F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AE233C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2EA301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D43BC6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AA03B7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01577C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2A1E93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87B979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874B00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F91499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3C1124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0E7014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9284E8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A58FC5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2D65BF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49401C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D16103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27888F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52B18B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15EF12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257320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625FDF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A8DEAD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178083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4DFD6F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A47537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D59045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B088C3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1F7270B" w14:textId="77777777" w:rsidR="005516FE" w:rsidRPr="00D81E5F" w:rsidRDefault="005516FE" w:rsidP="005516FE">
      <w:pPr>
        <w:pStyle w:val="Heading2"/>
        <w:jc w:val="center"/>
        <w:rPr>
          <w:rFonts w:ascii="Times New Roman" w:hAnsi="Times New Roman"/>
        </w:rPr>
      </w:pPr>
      <w:bookmarkStart w:id="410" w:name="page37"/>
      <w:bookmarkStart w:id="411" w:name="_Toc82168928"/>
      <w:bookmarkStart w:id="412" w:name="_Toc82169518"/>
      <w:bookmarkStart w:id="413" w:name="_Toc82169618"/>
      <w:bookmarkEnd w:id="410"/>
      <w:r w:rsidRPr="00D81E5F">
        <w:rPr>
          <w:rFonts w:ascii="Times New Roman" w:hAnsi="Times New Roman"/>
        </w:rPr>
        <w:lastRenderedPageBreak/>
        <w:t>SPECIAL CONDITIONS OF CONTRACT</w:t>
      </w:r>
      <w:bookmarkEnd w:id="411"/>
      <w:bookmarkEnd w:id="412"/>
      <w:bookmarkEnd w:id="413"/>
    </w:p>
    <w:p w14:paraId="01A1926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E7A8F94" w14:textId="77777777" w:rsidR="005516FE" w:rsidRPr="00D81E5F" w:rsidRDefault="005516FE" w:rsidP="005516FE">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special conditions of contract shall supplement the ‘ </w:t>
      </w:r>
      <w:r w:rsidRPr="00D81E5F">
        <w:rPr>
          <w:rFonts w:ascii="Times New Roman" w:eastAsia="Times New Roman" w:hAnsi="Times New Roman" w:cs="Times New Roman"/>
          <w:b/>
          <w:bCs/>
          <w:lang w:val="en-US"/>
        </w:rPr>
        <w:t>Instructions to the Bidders</w:t>
      </w:r>
      <w:r w:rsidRPr="00D81E5F">
        <w:rPr>
          <w:rFonts w:ascii="Times New Roman" w:eastAsia="Times New Roman" w:hAnsi="Times New Roman" w:cs="Times New Roman"/>
          <w:lang w:val="en-US"/>
        </w:rPr>
        <w:t xml:space="preserve">’ as contained in Section I &amp; “ </w:t>
      </w:r>
      <w:r w:rsidRPr="00D81E5F">
        <w:rPr>
          <w:rFonts w:ascii="Times New Roman" w:eastAsia="Times New Roman" w:hAnsi="Times New Roman" w:cs="Times New Roman"/>
          <w:b/>
          <w:bCs/>
          <w:lang w:val="en-US"/>
        </w:rPr>
        <w:t>General Conditions of the Contract</w:t>
      </w:r>
      <w:r w:rsidRPr="00D81E5F">
        <w:rPr>
          <w:rFonts w:ascii="Times New Roman" w:eastAsia="Times New Roman" w:hAnsi="Times New Roman" w:cs="Times New Roman"/>
          <w:lang w:val="en-US"/>
        </w:rPr>
        <w:t xml:space="preserve">” as contained in Section II and wherever there is a conflict, the provisions herein shall prevail over those in Section I and Section II. </w:t>
      </w:r>
    </w:p>
    <w:p w14:paraId="2EE2EB8A" w14:textId="77777777" w:rsidR="005516FE" w:rsidRPr="00D81E5F" w:rsidRDefault="005516FE" w:rsidP="005516FE">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hAnsi="Times New Roman" w:cs="Times New Roman"/>
        </w:rPr>
        <w:t xml:space="preserve">No Exemption from payment of EMD, tender fees is permitted except in case of MSME registered manufacturing unit located in Bihar which will be guided by Bihar Industrial Investment Policy, 2016 as amended in 2020 for promoting industrial development in the State for the Technical Qualification, EMD, and TENDER FEES. Copy of the said policy may be seen on the website </w:t>
      </w:r>
      <w:hyperlink r:id="rId26" w:history="1">
        <w:r w:rsidRPr="00D81E5F">
          <w:rPr>
            <w:rStyle w:val="Hyperlink"/>
            <w:rFonts w:ascii="Times New Roman" w:hAnsi="Times New Roman" w:cs="Times New Roman"/>
          </w:rPr>
          <w:t>http://industries.bih.nic.in</w:t>
        </w:r>
      </w:hyperlink>
      <w:r w:rsidRPr="00D81E5F">
        <w:rPr>
          <w:rFonts w:ascii="Times New Roman" w:hAnsi="Times New Roman" w:cs="Times New Roman"/>
        </w:rPr>
        <w:t>.</w:t>
      </w:r>
    </w:p>
    <w:p w14:paraId="5272DE77"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BCD6ECF" w14:textId="77777777" w:rsidR="005516FE" w:rsidRPr="00D81E5F" w:rsidRDefault="005516FE" w:rsidP="005516FE">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hAnsi="Times New Roman" w:cs="Times New Roman"/>
          <w:b/>
        </w:rPr>
        <w:t xml:space="preserve">Rate Contract: </w:t>
      </w:r>
      <w:r w:rsidRPr="00D81E5F">
        <w:rPr>
          <w:rFonts w:ascii="Times New Roman" w:hAnsi="Times New Roman" w:cs="Times New Roman"/>
        </w:rPr>
        <w:t>The tender is also a ‘Rate Contract’. The bidders are expected to quote their best rates for the equipment. The rates quoted by the bidder shall remain valid for two year from the date of signing of contract/ issuing of notification of award (whichever is earlier ) and the bidder will have the option to extend the period of price firmness for a further period of one year ,as mutually agreed by BMSICL &amp; Bidder, hereby referred as minimum firmness period ( after successful completion of  two years of price firmness contract) during which BMSICL or any of the user Institutions under the Government of Bihar, may place order for the supply and installation of same equipment procured under this tender. If the tender inviting authority/user institutions choose to place the orders for supply, installation and commissioning, the successful bidder is bound to supply the same make/model of the equipment at the same rate and same terms and conditions of this tender to such agencies/institutions, placing the repeat order. The rate contractors can withdraw at any point of time, after the minimum price firmness period, but not after accepting the Letter of Intent or entering into Agreement with BMSICL or any other user Institution under the Government for the Quantity for which it has entered into Agreement with BMSICL/User Institutions during the minimum price firmness period. BMSICL/User Institutions can also withdraw from rate at any point of time after minimum price firmness periods, but not after entering into Agreement with the rate contractor for the Quantity for which the Contract is already signed by both parties.</w:t>
      </w:r>
    </w:p>
    <w:p w14:paraId="3320C8D3"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BC52763" w14:textId="77777777" w:rsidR="005516FE" w:rsidRPr="00D81E5F" w:rsidRDefault="005516FE" w:rsidP="005516FE">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tender will be processed through E –tender mode only, So tender should be submitted in following manner:- </w:t>
      </w:r>
    </w:p>
    <w:p w14:paraId="2584C78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1E823BE" w14:textId="77777777" w:rsidR="005516FE" w:rsidRPr="00D81E5F" w:rsidRDefault="005516FE" w:rsidP="005516FE">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Tender fee (Online only) &amp; EMD (</w:t>
      </w:r>
      <w:r w:rsidRPr="00D81E5F">
        <w:rPr>
          <w:rFonts w:ascii="Times New Roman" w:eastAsia="Times New Roman" w:hAnsi="Times New Roman" w:cs="Times New Roman"/>
          <w:sz w:val="24"/>
          <w:szCs w:val="24"/>
        </w:rPr>
        <w:t>only in the form of Bank Guarantee which to be submitted   offline</w:t>
      </w:r>
      <w:r w:rsidRPr="00D81E5F">
        <w:rPr>
          <w:rFonts w:ascii="Times New Roman" w:eastAsia="Times New Roman" w:hAnsi="Times New Roman" w:cs="Times New Roman"/>
          <w:lang w:val="en-US"/>
        </w:rPr>
        <w:t xml:space="preserve"> </w:t>
      </w:r>
    </w:p>
    <w:p w14:paraId="71B020B6" w14:textId="77777777" w:rsidR="005516FE" w:rsidRPr="00D81E5F" w:rsidRDefault="005516FE" w:rsidP="005516FE">
      <w:pPr>
        <w:widowControl w:val="0"/>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p>
    <w:p w14:paraId="0CE3ED84" w14:textId="77777777" w:rsidR="005516FE" w:rsidRPr="00D81E5F" w:rsidRDefault="005516FE" w:rsidP="005516FE">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Bid (Online only)</w:t>
      </w:r>
    </w:p>
    <w:p w14:paraId="1F1B9D1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16782A3" w14:textId="77777777" w:rsidR="005516FE" w:rsidRPr="00D81E5F" w:rsidRDefault="005516FE" w:rsidP="005516FE">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hAnsi="Times New Roman" w:cs="Times New Roman"/>
        </w:rPr>
      </w:pPr>
      <w:r w:rsidRPr="00D81E5F">
        <w:rPr>
          <w:rFonts w:ascii="Times New Roman" w:eastAsia="Times New Roman" w:hAnsi="Times New Roman" w:cs="Times New Roman"/>
          <w:lang w:val="en-US"/>
        </w:rPr>
        <w:t xml:space="preserve">Price Bid (Online Only). </w:t>
      </w:r>
    </w:p>
    <w:p w14:paraId="7B0B488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AEB6944"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43260D9"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Bidders are requested</w:t>
      </w:r>
      <w:r w:rsidRPr="00D81E5F">
        <w:rPr>
          <w:rFonts w:ascii="Times New Roman" w:eastAsia="Times New Roman" w:hAnsi="Times New Roman" w:cs="Times New Roman"/>
          <w:color w:val="000000" w:themeColor="text1"/>
          <w:sz w:val="24"/>
          <w:szCs w:val="24"/>
        </w:rPr>
        <w:t xml:space="preserve"> to submit the physical documentary evidence of submission of Tender Fee (submitted online), EMD of quoted item of tender (Offline, only in the form of BG) and sample of quoted item. Bidders are requested not to submit the hard copy of Financial Bid. In case the hard copy of financial bid is submitted the tender shall be straightway rejected.</w:t>
      </w:r>
    </w:p>
    <w:p w14:paraId="0BBA2426"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p>
    <w:p w14:paraId="7F098BEF" w14:textId="77777777" w:rsidR="005516FE" w:rsidRPr="00D81E5F" w:rsidRDefault="005516FE" w:rsidP="005516FE">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If asked by the purchaser then the tendered has to do demonstration of equipment. In the demonstration tendered has to show the clause-by-clause compliance of technical specification. If it is not possible to carry out the demonstration at office of Purchaser in that case Demonstration of quoted items may be taken place at outside. In case of out station demonstration, the cost of arranging the same should be taken by the tenderer. No exception should be allowed in this case.</w:t>
      </w:r>
    </w:p>
    <w:p w14:paraId="2C4A50A1" w14:textId="77777777" w:rsidR="005516FE" w:rsidRPr="00D81E5F" w:rsidRDefault="005516FE" w:rsidP="005516FE">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A03ED4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3B1BC5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4942F4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3E5809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6821E1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8C9CD1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CD0E8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5B2DC2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9B3D9B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3B3573B"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14" w:name="page39"/>
      <w:bookmarkEnd w:id="414"/>
    </w:p>
    <w:p w14:paraId="42265CE8"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4C70E77"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382D16E"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CA95FDE"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08CFD20B"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7B9B65B"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1A958A0B"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5DD7852"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C5DE80F"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99C7478"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122D0473"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41075FC"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68B25F4" w14:textId="77777777" w:rsidR="005516FE" w:rsidRPr="00D81E5F" w:rsidRDefault="005516FE" w:rsidP="005516FE">
      <w:pPr>
        <w:pStyle w:val="Heading1"/>
        <w:rPr>
          <w:sz w:val="22"/>
          <w:szCs w:val="22"/>
          <w:u w:val="single"/>
        </w:rPr>
      </w:pPr>
      <w:bookmarkStart w:id="415" w:name="_Toc82166877"/>
      <w:bookmarkStart w:id="416" w:name="_Toc82167682"/>
      <w:bookmarkStart w:id="417" w:name="_Toc82168929"/>
      <w:bookmarkStart w:id="418" w:name="_Toc82169519"/>
      <w:bookmarkStart w:id="419" w:name="_Toc82169619"/>
    </w:p>
    <w:p w14:paraId="033BE094" w14:textId="77777777" w:rsidR="005516FE" w:rsidRPr="00D81E5F" w:rsidRDefault="005516FE" w:rsidP="005516FE">
      <w:pPr>
        <w:pStyle w:val="Heading1"/>
        <w:rPr>
          <w:sz w:val="22"/>
          <w:szCs w:val="22"/>
          <w:u w:val="single"/>
        </w:rPr>
      </w:pPr>
    </w:p>
    <w:p w14:paraId="2B234690" w14:textId="77777777" w:rsidR="005516FE" w:rsidRPr="00D81E5F" w:rsidRDefault="005516FE" w:rsidP="005516FE">
      <w:pPr>
        <w:pStyle w:val="Heading1"/>
        <w:rPr>
          <w:sz w:val="22"/>
          <w:szCs w:val="22"/>
          <w:u w:val="single"/>
        </w:rPr>
      </w:pPr>
    </w:p>
    <w:p w14:paraId="0356D005" w14:textId="77777777" w:rsidR="005516FE" w:rsidRPr="00D81E5F" w:rsidRDefault="005516FE" w:rsidP="005516FE">
      <w:pPr>
        <w:pStyle w:val="Heading1"/>
        <w:rPr>
          <w:sz w:val="22"/>
          <w:szCs w:val="22"/>
          <w:u w:val="single"/>
        </w:rPr>
      </w:pPr>
    </w:p>
    <w:p w14:paraId="347701CB" w14:textId="77777777" w:rsidR="005516FE" w:rsidRPr="00D81E5F" w:rsidRDefault="005516FE" w:rsidP="005516FE">
      <w:pPr>
        <w:pStyle w:val="Heading1"/>
        <w:rPr>
          <w:sz w:val="22"/>
          <w:szCs w:val="22"/>
          <w:u w:val="single"/>
        </w:rPr>
      </w:pPr>
    </w:p>
    <w:p w14:paraId="548CA881" w14:textId="77777777" w:rsidR="005516FE" w:rsidRPr="00D81E5F" w:rsidRDefault="005516FE" w:rsidP="005516FE">
      <w:pPr>
        <w:pStyle w:val="Heading1"/>
        <w:rPr>
          <w:sz w:val="22"/>
          <w:szCs w:val="22"/>
          <w:u w:val="single"/>
        </w:rPr>
      </w:pPr>
    </w:p>
    <w:p w14:paraId="33293BF3" w14:textId="77777777" w:rsidR="005516FE" w:rsidRPr="00D81E5F" w:rsidRDefault="005516FE" w:rsidP="005516FE">
      <w:pPr>
        <w:pStyle w:val="Heading1"/>
        <w:rPr>
          <w:sz w:val="22"/>
          <w:szCs w:val="22"/>
          <w:u w:val="single"/>
        </w:rPr>
      </w:pPr>
      <w:r w:rsidRPr="00D81E5F">
        <w:rPr>
          <w:sz w:val="22"/>
          <w:szCs w:val="22"/>
          <w:u w:val="single"/>
        </w:rPr>
        <w:t>SECTION IV- SCHEDULE OF REQUIREMENTS</w:t>
      </w:r>
      <w:bookmarkEnd w:id="415"/>
      <w:bookmarkEnd w:id="416"/>
      <w:bookmarkEnd w:id="417"/>
      <w:bookmarkEnd w:id="418"/>
      <w:bookmarkEnd w:id="419"/>
    </w:p>
    <w:p w14:paraId="4FEDA002"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6A20588C"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75F1DB4E"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5A77477B"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2CFE152C"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2A7F0A82"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66C2E8AD"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5E6531A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B2FAB3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EC8300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0E653B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F26FDB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5DFDB4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7EB0B1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F14610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sectPr w:rsidR="005516FE" w:rsidRPr="00D81E5F" w:rsidSect="008517E5">
          <w:pgSz w:w="11900" w:h="16840"/>
          <w:pgMar w:top="1440" w:right="1127"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780"/>
          </w:cols>
          <w:noEndnote/>
        </w:sectPr>
      </w:pPr>
    </w:p>
    <w:p w14:paraId="0BDBC2FC"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20" w:name="page40"/>
      <w:bookmarkEnd w:id="420"/>
    </w:p>
    <w:p w14:paraId="08D3E4D0"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3FDB9EF" w14:textId="77777777" w:rsidR="005516FE" w:rsidRPr="00D81E5F" w:rsidRDefault="005516FE" w:rsidP="005516FE">
      <w:pPr>
        <w:pStyle w:val="Heading2"/>
        <w:jc w:val="center"/>
        <w:rPr>
          <w:rFonts w:ascii="Times New Roman" w:hAnsi="Times New Roman"/>
        </w:rPr>
      </w:pPr>
      <w:bookmarkStart w:id="421" w:name="_Toc82168930"/>
      <w:bookmarkStart w:id="422" w:name="_Toc82169520"/>
      <w:bookmarkStart w:id="423" w:name="_Toc82169620"/>
      <w:r w:rsidRPr="00D81E5F">
        <w:rPr>
          <w:rFonts w:ascii="Times New Roman" w:hAnsi="Times New Roman"/>
        </w:rPr>
        <w:t>SCHEDULE OF REQUIREMENTS</w:t>
      </w:r>
      <w:bookmarkEnd w:id="421"/>
      <w:bookmarkEnd w:id="422"/>
      <w:bookmarkEnd w:id="423"/>
    </w:p>
    <w:p w14:paraId="77D2CC67" w14:textId="77777777" w:rsidR="005516FE" w:rsidRDefault="005516FE" w:rsidP="005516FE">
      <w:pPr>
        <w:widowControl w:val="0"/>
        <w:autoSpaceDE w:val="0"/>
        <w:autoSpaceDN w:val="0"/>
        <w:adjustRightInd w:val="0"/>
        <w:spacing w:after="0" w:line="240" w:lineRule="auto"/>
        <w:rPr>
          <w:rFonts w:ascii="Times New Roman" w:eastAsia="Times New Roman" w:hAnsi="Times New Roman" w:cs="Times New Roman"/>
          <w:b/>
          <w:bCs/>
          <w:u w:val="single"/>
          <w:lang w:val="en-US"/>
        </w:rPr>
      </w:pPr>
    </w:p>
    <w:p w14:paraId="6CF88FAA" w14:textId="77777777" w:rsidR="005516FE" w:rsidRDefault="005516FE" w:rsidP="005516FE">
      <w:pPr>
        <w:widowControl w:val="0"/>
        <w:autoSpaceDE w:val="0"/>
        <w:autoSpaceDN w:val="0"/>
        <w:adjustRightInd w:val="0"/>
        <w:spacing w:after="0" w:line="240" w:lineRule="auto"/>
        <w:rPr>
          <w:rFonts w:ascii="Times New Roman" w:eastAsia="Times New Roman" w:hAnsi="Times New Roman" w:cs="Times New Roman"/>
          <w:b/>
          <w:bCs/>
          <w:u w:val="single"/>
          <w:lang w:val="en-US"/>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481"/>
        <w:gridCol w:w="1080"/>
        <w:gridCol w:w="1245"/>
        <w:gridCol w:w="2206"/>
      </w:tblGrid>
      <w:tr w:rsidR="00236903" w:rsidRPr="00D81E5F" w14:paraId="177656E0" w14:textId="77777777" w:rsidTr="00CB42C6">
        <w:trPr>
          <w:trHeight w:val="200"/>
        </w:trPr>
        <w:tc>
          <w:tcPr>
            <w:tcW w:w="1060" w:type="dxa"/>
            <w:shd w:val="clear" w:color="auto" w:fill="auto"/>
            <w:hideMark/>
          </w:tcPr>
          <w:p w14:paraId="1A924305" w14:textId="77777777" w:rsidR="00236903" w:rsidRPr="00D81E5F" w:rsidRDefault="00236903" w:rsidP="00CB42C6">
            <w:pPr>
              <w:spacing w:after="0" w:line="240" w:lineRule="auto"/>
              <w:rPr>
                <w:rFonts w:ascii="Times New Roman" w:hAnsi="Times New Roman" w:cs="Times New Roman"/>
                <w:b/>
                <w:bCs/>
              </w:rPr>
            </w:pPr>
            <w:r w:rsidRPr="00D81E5F">
              <w:rPr>
                <w:rFonts w:ascii="Times New Roman" w:hAnsi="Times New Roman" w:cs="Times New Roman"/>
                <w:b/>
                <w:bCs/>
              </w:rPr>
              <w:t>Schedule No.</w:t>
            </w:r>
          </w:p>
        </w:tc>
        <w:tc>
          <w:tcPr>
            <w:tcW w:w="3481" w:type="dxa"/>
            <w:shd w:val="clear" w:color="auto" w:fill="auto"/>
            <w:hideMark/>
          </w:tcPr>
          <w:p w14:paraId="7821E7BC" w14:textId="77777777" w:rsidR="00236903" w:rsidRPr="00D81E5F" w:rsidRDefault="00236903" w:rsidP="00CB42C6">
            <w:pPr>
              <w:spacing w:after="0" w:line="240" w:lineRule="auto"/>
              <w:jc w:val="both"/>
              <w:rPr>
                <w:rFonts w:ascii="Times New Roman" w:hAnsi="Times New Roman" w:cs="Times New Roman"/>
                <w:b/>
                <w:bCs/>
              </w:rPr>
            </w:pPr>
            <w:r w:rsidRPr="00D81E5F">
              <w:rPr>
                <w:rFonts w:ascii="Times New Roman" w:hAnsi="Times New Roman" w:cs="Times New Roman"/>
                <w:b/>
                <w:bCs/>
              </w:rPr>
              <w:t>Brief Description of Goods and Services</w:t>
            </w:r>
          </w:p>
        </w:tc>
        <w:tc>
          <w:tcPr>
            <w:tcW w:w="1080" w:type="dxa"/>
            <w:shd w:val="clear" w:color="auto" w:fill="auto"/>
            <w:hideMark/>
          </w:tcPr>
          <w:p w14:paraId="47C41E18" w14:textId="77777777" w:rsidR="00236903" w:rsidRPr="00D81E5F" w:rsidRDefault="00236903" w:rsidP="00CB42C6">
            <w:pPr>
              <w:spacing w:after="0" w:line="240" w:lineRule="auto"/>
              <w:jc w:val="center"/>
              <w:rPr>
                <w:rFonts w:ascii="Times New Roman" w:hAnsi="Times New Roman" w:cs="Times New Roman"/>
                <w:b/>
                <w:bCs/>
              </w:rPr>
            </w:pPr>
            <w:r w:rsidRPr="00D81E5F">
              <w:rPr>
                <w:rFonts w:ascii="Times New Roman" w:hAnsi="Times New Roman" w:cs="Times New Roman"/>
                <w:b/>
                <w:bCs/>
              </w:rPr>
              <w:t>Qty./No.</w:t>
            </w:r>
          </w:p>
        </w:tc>
        <w:tc>
          <w:tcPr>
            <w:tcW w:w="1245" w:type="dxa"/>
            <w:shd w:val="clear" w:color="auto" w:fill="auto"/>
            <w:hideMark/>
          </w:tcPr>
          <w:p w14:paraId="49C34FDE" w14:textId="77777777" w:rsidR="00236903" w:rsidRPr="00D81E5F" w:rsidRDefault="00236903" w:rsidP="00CB42C6">
            <w:pPr>
              <w:spacing w:after="0" w:line="240" w:lineRule="auto"/>
              <w:jc w:val="center"/>
              <w:rPr>
                <w:rFonts w:ascii="Times New Roman" w:hAnsi="Times New Roman" w:cs="Times New Roman"/>
                <w:b/>
                <w:bCs/>
              </w:rPr>
            </w:pPr>
            <w:r w:rsidRPr="00D81E5F">
              <w:rPr>
                <w:rFonts w:ascii="Times New Roman" w:hAnsi="Times New Roman" w:cs="Times New Roman"/>
                <w:b/>
                <w:bCs/>
              </w:rPr>
              <w:t>Delivery Schedule</w:t>
            </w:r>
          </w:p>
          <w:p w14:paraId="64DBC69F" w14:textId="77777777" w:rsidR="00236903" w:rsidRPr="00D81E5F" w:rsidRDefault="00236903" w:rsidP="00CB42C6">
            <w:pPr>
              <w:spacing w:after="0" w:line="240" w:lineRule="auto"/>
              <w:rPr>
                <w:rFonts w:ascii="Times New Roman" w:hAnsi="Times New Roman" w:cs="Times New Roman"/>
                <w:b/>
                <w:bCs/>
              </w:rPr>
            </w:pPr>
            <w:r w:rsidRPr="00D81E5F">
              <w:rPr>
                <w:rFonts w:ascii="Times New Roman" w:hAnsi="Times New Roman" w:cs="Times New Roman"/>
                <w:b/>
                <w:bCs/>
              </w:rPr>
              <w:t>( in days)</w:t>
            </w:r>
          </w:p>
        </w:tc>
        <w:tc>
          <w:tcPr>
            <w:tcW w:w="2206" w:type="dxa"/>
            <w:shd w:val="clear" w:color="auto" w:fill="auto"/>
            <w:hideMark/>
          </w:tcPr>
          <w:p w14:paraId="5E5FACD5" w14:textId="77777777" w:rsidR="00236903" w:rsidRPr="00D81E5F" w:rsidRDefault="00236903" w:rsidP="00CB42C6">
            <w:pPr>
              <w:spacing w:after="0" w:line="240" w:lineRule="auto"/>
              <w:jc w:val="center"/>
              <w:rPr>
                <w:rFonts w:ascii="Times New Roman" w:hAnsi="Times New Roman" w:cs="Times New Roman"/>
                <w:b/>
                <w:bCs/>
              </w:rPr>
            </w:pPr>
            <w:r w:rsidRPr="00D81E5F">
              <w:rPr>
                <w:rFonts w:ascii="Times New Roman" w:hAnsi="Times New Roman" w:cs="Times New Roman"/>
                <w:b/>
                <w:bCs/>
              </w:rPr>
              <w:t>Earnest Money Deposit (EMD) in Indian Rupees</w:t>
            </w:r>
          </w:p>
        </w:tc>
      </w:tr>
      <w:tr w:rsidR="00236903" w:rsidRPr="00D81E5F" w14:paraId="7FE1D359" w14:textId="77777777" w:rsidTr="00CB42C6">
        <w:trPr>
          <w:trHeight w:val="290"/>
        </w:trPr>
        <w:tc>
          <w:tcPr>
            <w:tcW w:w="1060" w:type="dxa"/>
            <w:shd w:val="clear" w:color="auto" w:fill="auto"/>
          </w:tcPr>
          <w:p w14:paraId="31EF8DA4" w14:textId="77777777" w:rsidR="00236903" w:rsidRPr="00D81E5F"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w:t>
            </w:r>
          </w:p>
        </w:tc>
        <w:tc>
          <w:tcPr>
            <w:tcW w:w="3481" w:type="dxa"/>
            <w:shd w:val="clear" w:color="auto" w:fill="auto"/>
          </w:tcPr>
          <w:p w14:paraId="4E19A43E" w14:textId="77777777" w:rsidR="00236903" w:rsidRPr="005E4A96" w:rsidRDefault="00236903" w:rsidP="00CB42C6">
            <w:pPr>
              <w:spacing w:line="240" w:lineRule="auto"/>
              <w:jc w:val="center"/>
              <w:rPr>
                <w:rFonts w:ascii="Times New Roman" w:eastAsia="Times New Roman" w:hAnsi="Times New Roman" w:cs="Times New Roman"/>
              </w:rPr>
            </w:pPr>
            <w:r w:rsidRPr="005E4A96">
              <w:rPr>
                <w:rFonts w:ascii="Times New Roman" w:hAnsi="Times New Roman" w:cs="Times New Roman"/>
              </w:rPr>
              <w:t>Haematology Analyser</w:t>
            </w:r>
            <w:r>
              <w:rPr>
                <w:rFonts w:ascii="Times New Roman" w:hAnsi="Times New Roman" w:cs="Times New Roman"/>
              </w:rPr>
              <w:t xml:space="preserve"> </w:t>
            </w:r>
            <w:r w:rsidRPr="005E4A96">
              <w:rPr>
                <w:rFonts w:ascii="Times New Roman" w:hAnsi="Times New Roman" w:cs="Times New Roman"/>
              </w:rPr>
              <w:t>(3 Part)</w:t>
            </w:r>
          </w:p>
        </w:tc>
        <w:tc>
          <w:tcPr>
            <w:tcW w:w="1080" w:type="dxa"/>
            <w:shd w:val="clear" w:color="auto" w:fill="auto"/>
          </w:tcPr>
          <w:p w14:paraId="48BECC4B" w14:textId="77777777" w:rsidR="00236903" w:rsidRPr="00D81E5F" w:rsidRDefault="00236903" w:rsidP="00CB42C6">
            <w:pPr>
              <w:spacing w:after="0" w:line="240" w:lineRule="auto"/>
              <w:rPr>
                <w:rFonts w:ascii="Times New Roman" w:hAnsi="Times New Roman" w:cs="Times New Roman"/>
                <w:bCs/>
              </w:rPr>
            </w:pPr>
            <w:r>
              <w:rPr>
                <w:rFonts w:ascii="Times New Roman" w:hAnsi="Times New Roman" w:cs="Times New Roman"/>
                <w:bCs/>
              </w:rPr>
              <w:t>47</w:t>
            </w:r>
          </w:p>
        </w:tc>
        <w:tc>
          <w:tcPr>
            <w:tcW w:w="1245" w:type="dxa"/>
            <w:vMerge w:val="restart"/>
            <w:shd w:val="clear" w:color="auto" w:fill="auto"/>
          </w:tcPr>
          <w:p w14:paraId="5AB0370E" w14:textId="77777777" w:rsidR="00236903" w:rsidRPr="00D81E5F" w:rsidRDefault="00236903" w:rsidP="00CB42C6">
            <w:pPr>
              <w:spacing w:line="240" w:lineRule="auto"/>
              <w:rPr>
                <w:rFonts w:ascii="Times New Roman" w:hAnsi="Times New Roman" w:cs="Times New Roman"/>
              </w:rPr>
            </w:pPr>
            <w:r w:rsidRPr="00D81E5F">
              <w:rPr>
                <w:rFonts w:ascii="Times New Roman" w:hAnsi="Times New Roman" w:cs="Times New Roman"/>
              </w:rPr>
              <w:t>As per GCC Clause -8</w:t>
            </w:r>
          </w:p>
        </w:tc>
        <w:tc>
          <w:tcPr>
            <w:tcW w:w="2206" w:type="dxa"/>
            <w:shd w:val="clear" w:color="auto" w:fill="auto"/>
          </w:tcPr>
          <w:p w14:paraId="353CFDD0" w14:textId="77777777" w:rsidR="00236903" w:rsidRPr="00D81E5F" w:rsidRDefault="00236903" w:rsidP="00CB42C6">
            <w:pPr>
              <w:spacing w:after="0" w:line="240" w:lineRule="auto"/>
              <w:rPr>
                <w:rFonts w:ascii="Times New Roman" w:hAnsi="Times New Roman" w:cs="Times New Roman"/>
                <w:bCs/>
              </w:rPr>
            </w:pPr>
            <w:r>
              <w:rPr>
                <w:rFonts w:ascii="Times New Roman" w:hAnsi="Times New Roman" w:cs="Times New Roman"/>
                <w:bCs/>
              </w:rPr>
              <w:t xml:space="preserve">         1,41,000/-</w:t>
            </w:r>
          </w:p>
        </w:tc>
      </w:tr>
      <w:tr w:rsidR="00236903" w:rsidRPr="00D81E5F" w14:paraId="2077DFEB" w14:textId="77777777" w:rsidTr="00CB42C6">
        <w:trPr>
          <w:trHeight w:val="597"/>
        </w:trPr>
        <w:tc>
          <w:tcPr>
            <w:tcW w:w="1060" w:type="dxa"/>
            <w:shd w:val="clear" w:color="auto" w:fill="auto"/>
          </w:tcPr>
          <w:p w14:paraId="157605C8"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2</w:t>
            </w:r>
          </w:p>
        </w:tc>
        <w:tc>
          <w:tcPr>
            <w:tcW w:w="3481" w:type="dxa"/>
            <w:shd w:val="clear" w:color="auto" w:fill="auto"/>
          </w:tcPr>
          <w:p w14:paraId="6BC8744A" w14:textId="77777777" w:rsidR="00236903" w:rsidRPr="002D717A" w:rsidRDefault="00236903" w:rsidP="00CB42C6">
            <w:pPr>
              <w:tabs>
                <w:tab w:val="left" w:pos="6383"/>
              </w:tabs>
              <w:spacing w:after="0"/>
              <w:jc w:val="center"/>
              <w:rPr>
                <w:rFonts w:ascii="Times New Roman" w:hAnsi="Times New Roman" w:cs="Times New Roman"/>
                <w:bCs/>
              </w:rPr>
            </w:pPr>
            <w:r w:rsidRPr="005E4A96">
              <w:rPr>
                <w:rFonts w:ascii="Times New Roman" w:hAnsi="Times New Roman" w:cs="Times New Roman"/>
                <w:bCs/>
                <w:color w:val="000000"/>
              </w:rPr>
              <w:t>Biochemistry analyser (Semi automated Bio-Chemistry Analyser)</w:t>
            </w:r>
          </w:p>
        </w:tc>
        <w:tc>
          <w:tcPr>
            <w:tcW w:w="1080" w:type="dxa"/>
            <w:shd w:val="clear" w:color="auto" w:fill="auto"/>
          </w:tcPr>
          <w:p w14:paraId="0422224A"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31</w:t>
            </w:r>
          </w:p>
        </w:tc>
        <w:tc>
          <w:tcPr>
            <w:tcW w:w="1245" w:type="dxa"/>
            <w:vMerge/>
            <w:shd w:val="clear" w:color="auto" w:fill="auto"/>
          </w:tcPr>
          <w:p w14:paraId="2C8A1779"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48B34556"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38,000/-</w:t>
            </w:r>
          </w:p>
        </w:tc>
      </w:tr>
      <w:tr w:rsidR="00236903" w:rsidRPr="00D81E5F" w14:paraId="45BA90B6" w14:textId="77777777" w:rsidTr="00CB42C6">
        <w:trPr>
          <w:trHeight w:val="290"/>
        </w:trPr>
        <w:tc>
          <w:tcPr>
            <w:tcW w:w="1060" w:type="dxa"/>
            <w:shd w:val="clear" w:color="auto" w:fill="auto"/>
          </w:tcPr>
          <w:p w14:paraId="31D5EE86"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3</w:t>
            </w:r>
          </w:p>
        </w:tc>
        <w:tc>
          <w:tcPr>
            <w:tcW w:w="3481" w:type="dxa"/>
            <w:shd w:val="clear" w:color="auto" w:fill="auto"/>
          </w:tcPr>
          <w:p w14:paraId="772C4E56" w14:textId="77777777" w:rsidR="00236903" w:rsidRPr="005E4A96" w:rsidRDefault="00236903" w:rsidP="00CB42C6">
            <w:pPr>
              <w:spacing w:line="240" w:lineRule="auto"/>
              <w:jc w:val="center"/>
              <w:rPr>
                <w:rFonts w:ascii="Times New Roman" w:eastAsia="Times New Roman" w:hAnsi="Times New Roman" w:cs="Times New Roman"/>
              </w:rPr>
            </w:pPr>
            <w:r w:rsidRPr="005E4A96">
              <w:rPr>
                <w:rFonts w:ascii="Times New Roman" w:hAnsi="Times New Roman" w:cs="Times New Roman"/>
              </w:rPr>
              <w:t>Centrifuge Machine (16 tube)</w:t>
            </w:r>
          </w:p>
        </w:tc>
        <w:tc>
          <w:tcPr>
            <w:tcW w:w="1080" w:type="dxa"/>
            <w:shd w:val="clear" w:color="auto" w:fill="auto"/>
          </w:tcPr>
          <w:p w14:paraId="79C63A44"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59</w:t>
            </w:r>
          </w:p>
        </w:tc>
        <w:tc>
          <w:tcPr>
            <w:tcW w:w="1245" w:type="dxa"/>
            <w:vMerge/>
            <w:shd w:val="clear" w:color="auto" w:fill="auto"/>
          </w:tcPr>
          <w:p w14:paraId="44B63AD0"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1DFB1DFF"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60,000/-</w:t>
            </w:r>
          </w:p>
        </w:tc>
      </w:tr>
      <w:tr w:rsidR="00236903" w:rsidRPr="00D81E5F" w14:paraId="4BA5532A" w14:textId="77777777" w:rsidTr="00CB42C6">
        <w:trPr>
          <w:trHeight w:val="290"/>
        </w:trPr>
        <w:tc>
          <w:tcPr>
            <w:tcW w:w="1060" w:type="dxa"/>
            <w:shd w:val="clear" w:color="auto" w:fill="auto"/>
          </w:tcPr>
          <w:p w14:paraId="214E5E20"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4</w:t>
            </w:r>
          </w:p>
        </w:tc>
        <w:tc>
          <w:tcPr>
            <w:tcW w:w="3481" w:type="dxa"/>
            <w:shd w:val="clear" w:color="auto" w:fill="auto"/>
          </w:tcPr>
          <w:p w14:paraId="567DBA74" w14:textId="77777777" w:rsidR="00236903" w:rsidRPr="005E4A96" w:rsidRDefault="00236903" w:rsidP="00CB42C6">
            <w:pPr>
              <w:spacing w:line="240" w:lineRule="auto"/>
              <w:jc w:val="center"/>
              <w:rPr>
                <w:rFonts w:ascii="Times New Roman" w:eastAsia="Times New Roman" w:hAnsi="Times New Roman" w:cs="Times New Roman"/>
              </w:rPr>
            </w:pPr>
            <w:r w:rsidRPr="005E4A96">
              <w:rPr>
                <w:rFonts w:ascii="Times New Roman" w:eastAsia="Times New Roman" w:hAnsi="Times New Roman" w:cs="Times New Roman"/>
                <w:bCs/>
                <w:lang w:val="en-US" w:eastAsia="en-US"/>
              </w:rPr>
              <w:t>Electrolyte Analyzer</w:t>
            </w:r>
          </w:p>
        </w:tc>
        <w:tc>
          <w:tcPr>
            <w:tcW w:w="1080" w:type="dxa"/>
            <w:shd w:val="clear" w:color="auto" w:fill="auto"/>
          </w:tcPr>
          <w:p w14:paraId="3066E343"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59</w:t>
            </w:r>
          </w:p>
        </w:tc>
        <w:tc>
          <w:tcPr>
            <w:tcW w:w="1245" w:type="dxa"/>
            <w:vMerge/>
            <w:shd w:val="clear" w:color="auto" w:fill="auto"/>
          </w:tcPr>
          <w:p w14:paraId="76294320"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28010EE6" w14:textId="77777777" w:rsidR="00236903" w:rsidRDefault="00236903" w:rsidP="00CB42C6">
            <w:pPr>
              <w:spacing w:after="0" w:line="240" w:lineRule="auto"/>
              <w:jc w:val="center"/>
              <w:rPr>
                <w:rFonts w:ascii="Times New Roman" w:hAnsi="Times New Roman" w:cs="Times New Roman"/>
                <w:bCs/>
              </w:rPr>
            </w:pPr>
            <w:r w:rsidRPr="0037415C">
              <w:rPr>
                <w:rFonts w:ascii="Times New Roman" w:hAnsi="Times New Roman" w:cs="Times New Roman"/>
                <w:bCs/>
              </w:rPr>
              <w:t>1,00,000</w:t>
            </w:r>
            <w:r>
              <w:rPr>
                <w:rFonts w:ascii="Times New Roman" w:hAnsi="Times New Roman" w:cs="Times New Roman"/>
                <w:bCs/>
              </w:rPr>
              <w:t>/-</w:t>
            </w:r>
          </w:p>
        </w:tc>
      </w:tr>
      <w:tr w:rsidR="00236903" w:rsidRPr="00D81E5F" w14:paraId="56929E66" w14:textId="77777777" w:rsidTr="00CB42C6">
        <w:trPr>
          <w:trHeight w:val="470"/>
        </w:trPr>
        <w:tc>
          <w:tcPr>
            <w:tcW w:w="1060" w:type="dxa"/>
            <w:shd w:val="clear" w:color="auto" w:fill="auto"/>
          </w:tcPr>
          <w:p w14:paraId="20744249"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5</w:t>
            </w:r>
          </w:p>
        </w:tc>
        <w:tc>
          <w:tcPr>
            <w:tcW w:w="3481" w:type="dxa"/>
            <w:shd w:val="clear" w:color="auto" w:fill="auto"/>
          </w:tcPr>
          <w:p w14:paraId="271F9DB3" w14:textId="77777777" w:rsidR="00236903" w:rsidRPr="002D717A" w:rsidRDefault="00236903" w:rsidP="00CB42C6">
            <w:pPr>
              <w:jc w:val="center"/>
              <w:rPr>
                <w:rFonts w:ascii="Times New Roman" w:hAnsi="Times New Roman" w:cs="Times New Roman"/>
              </w:rPr>
            </w:pPr>
            <w:r w:rsidRPr="005E4A96">
              <w:rPr>
                <w:rFonts w:ascii="Times New Roman" w:hAnsi="Times New Roman" w:cs="Times New Roman"/>
              </w:rPr>
              <w:t>ESR Analyser</w:t>
            </w:r>
          </w:p>
        </w:tc>
        <w:tc>
          <w:tcPr>
            <w:tcW w:w="1080" w:type="dxa"/>
            <w:shd w:val="clear" w:color="auto" w:fill="auto"/>
          </w:tcPr>
          <w:p w14:paraId="02F191D4"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957</w:t>
            </w:r>
          </w:p>
        </w:tc>
        <w:tc>
          <w:tcPr>
            <w:tcW w:w="1245" w:type="dxa"/>
            <w:vMerge/>
            <w:shd w:val="clear" w:color="auto" w:fill="auto"/>
          </w:tcPr>
          <w:p w14:paraId="08743588"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6D3648C5"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47,85,000/-</w:t>
            </w:r>
          </w:p>
        </w:tc>
      </w:tr>
      <w:tr w:rsidR="00236903" w:rsidRPr="00D81E5F" w14:paraId="4754C586" w14:textId="77777777" w:rsidTr="00CB42C6">
        <w:trPr>
          <w:trHeight w:val="400"/>
        </w:trPr>
        <w:tc>
          <w:tcPr>
            <w:tcW w:w="1060" w:type="dxa"/>
            <w:shd w:val="clear" w:color="auto" w:fill="auto"/>
          </w:tcPr>
          <w:p w14:paraId="51D38EE3"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6</w:t>
            </w:r>
          </w:p>
        </w:tc>
        <w:tc>
          <w:tcPr>
            <w:tcW w:w="3481" w:type="dxa"/>
            <w:shd w:val="clear" w:color="auto" w:fill="auto"/>
          </w:tcPr>
          <w:p w14:paraId="3C1D8085" w14:textId="77777777" w:rsidR="00236903" w:rsidRPr="005E4A96" w:rsidRDefault="00236903" w:rsidP="00CB42C6">
            <w:pPr>
              <w:spacing w:line="240" w:lineRule="auto"/>
              <w:jc w:val="center"/>
              <w:rPr>
                <w:rFonts w:ascii="Times New Roman" w:eastAsia="Times New Roman" w:hAnsi="Times New Roman" w:cs="Times New Roman"/>
              </w:rPr>
            </w:pPr>
            <w:r w:rsidRPr="005E4A96">
              <w:rPr>
                <w:rFonts w:ascii="Times New Roman" w:hAnsi="Times New Roman" w:cs="Times New Roman"/>
              </w:rPr>
              <w:t>Semiautomatic Coagulation Analyser</w:t>
            </w:r>
          </w:p>
        </w:tc>
        <w:tc>
          <w:tcPr>
            <w:tcW w:w="1080" w:type="dxa"/>
            <w:shd w:val="clear" w:color="auto" w:fill="auto"/>
          </w:tcPr>
          <w:p w14:paraId="52D830ED"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14</w:t>
            </w:r>
          </w:p>
        </w:tc>
        <w:tc>
          <w:tcPr>
            <w:tcW w:w="1245" w:type="dxa"/>
            <w:vMerge/>
            <w:shd w:val="clear" w:color="auto" w:fill="auto"/>
          </w:tcPr>
          <w:p w14:paraId="4AD9E04B"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237E822D"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1,27,656/-</w:t>
            </w:r>
          </w:p>
        </w:tc>
      </w:tr>
      <w:tr w:rsidR="00236903" w:rsidRPr="00D81E5F" w14:paraId="2E661EDF" w14:textId="77777777" w:rsidTr="00CB42C6">
        <w:trPr>
          <w:trHeight w:val="290"/>
        </w:trPr>
        <w:tc>
          <w:tcPr>
            <w:tcW w:w="1060" w:type="dxa"/>
            <w:shd w:val="clear" w:color="auto" w:fill="auto"/>
          </w:tcPr>
          <w:p w14:paraId="1A2A82F8"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7</w:t>
            </w:r>
          </w:p>
        </w:tc>
        <w:tc>
          <w:tcPr>
            <w:tcW w:w="3481" w:type="dxa"/>
            <w:shd w:val="clear" w:color="auto" w:fill="auto"/>
          </w:tcPr>
          <w:p w14:paraId="6BEF1D09" w14:textId="77777777" w:rsidR="00236903" w:rsidRPr="002D717A" w:rsidRDefault="00236903" w:rsidP="00CB42C6">
            <w:pPr>
              <w:jc w:val="center"/>
              <w:rPr>
                <w:rFonts w:ascii="Times New Roman" w:hAnsi="Times New Roman" w:cs="Times New Roman"/>
              </w:rPr>
            </w:pPr>
            <w:r w:rsidRPr="005E4A96">
              <w:rPr>
                <w:rFonts w:ascii="Times New Roman" w:hAnsi="Times New Roman" w:cs="Times New Roman"/>
              </w:rPr>
              <w:t>Vertical Autoclave -Portable</w:t>
            </w:r>
          </w:p>
        </w:tc>
        <w:tc>
          <w:tcPr>
            <w:tcW w:w="1080" w:type="dxa"/>
            <w:shd w:val="clear" w:color="auto" w:fill="auto"/>
          </w:tcPr>
          <w:p w14:paraId="4F39E445"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89</w:t>
            </w:r>
          </w:p>
        </w:tc>
        <w:tc>
          <w:tcPr>
            <w:tcW w:w="1245" w:type="dxa"/>
            <w:vMerge/>
            <w:shd w:val="clear" w:color="auto" w:fill="auto"/>
          </w:tcPr>
          <w:p w14:paraId="7AF70A99"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725E801F"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1,00,000/-</w:t>
            </w:r>
          </w:p>
        </w:tc>
      </w:tr>
      <w:tr w:rsidR="00236903" w:rsidRPr="00D81E5F" w14:paraId="7654962E" w14:textId="77777777" w:rsidTr="00CB42C6">
        <w:trPr>
          <w:trHeight w:val="290"/>
        </w:trPr>
        <w:tc>
          <w:tcPr>
            <w:tcW w:w="1060" w:type="dxa"/>
            <w:shd w:val="clear" w:color="auto" w:fill="auto"/>
          </w:tcPr>
          <w:p w14:paraId="1EBB235C"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8</w:t>
            </w:r>
          </w:p>
        </w:tc>
        <w:tc>
          <w:tcPr>
            <w:tcW w:w="3481" w:type="dxa"/>
            <w:shd w:val="clear" w:color="auto" w:fill="auto"/>
          </w:tcPr>
          <w:p w14:paraId="0C484BCE" w14:textId="77777777" w:rsidR="00236903" w:rsidRPr="005E4A96" w:rsidRDefault="00236903" w:rsidP="00CB42C6">
            <w:pPr>
              <w:spacing w:line="240" w:lineRule="auto"/>
              <w:jc w:val="center"/>
              <w:rPr>
                <w:rFonts w:ascii="Times New Roman" w:eastAsia="Times New Roman" w:hAnsi="Times New Roman" w:cs="Times New Roman"/>
              </w:rPr>
            </w:pPr>
            <w:r w:rsidRPr="005E4A96">
              <w:rPr>
                <w:rFonts w:ascii="Times New Roman" w:hAnsi="Times New Roman" w:cs="Times New Roman"/>
              </w:rPr>
              <w:t>Mechanical Shaker/Rotor</w:t>
            </w:r>
          </w:p>
        </w:tc>
        <w:tc>
          <w:tcPr>
            <w:tcW w:w="1080" w:type="dxa"/>
            <w:shd w:val="clear" w:color="auto" w:fill="auto"/>
          </w:tcPr>
          <w:p w14:paraId="4C90C6F9"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37</w:t>
            </w:r>
          </w:p>
        </w:tc>
        <w:tc>
          <w:tcPr>
            <w:tcW w:w="1245" w:type="dxa"/>
            <w:vMerge/>
            <w:shd w:val="clear" w:color="auto" w:fill="auto"/>
          </w:tcPr>
          <w:p w14:paraId="692E0D94"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26CBDFC7"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3,49,630/-</w:t>
            </w:r>
          </w:p>
        </w:tc>
      </w:tr>
      <w:tr w:rsidR="00236903" w:rsidRPr="00D81E5F" w14:paraId="09B38660" w14:textId="77777777" w:rsidTr="00CB42C6">
        <w:trPr>
          <w:trHeight w:val="357"/>
        </w:trPr>
        <w:tc>
          <w:tcPr>
            <w:tcW w:w="1060" w:type="dxa"/>
            <w:shd w:val="clear" w:color="auto" w:fill="auto"/>
          </w:tcPr>
          <w:p w14:paraId="26124817"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9</w:t>
            </w:r>
          </w:p>
        </w:tc>
        <w:tc>
          <w:tcPr>
            <w:tcW w:w="3481" w:type="dxa"/>
            <w:shd w:val="clear" w:color="auto" w:fill="auto"/>
          </w:tcPr>
          <w:p w14:paraId="26646B0E" w14:textId="77777777" w:rsidR="00236903" w:rsidRPr="002D717A" w:rsidRDefault="00236903" w:rsidP="00CB42C6">
            <w:pPr>
              <w:jc w:val="center"/>
              <w:rPr>
                <w:rFonts w:ascii="Times New Roman" w:hAnsi="Times New Roman" w:cs="Times New Roman"/>
              </w:rPr>
            </w:pPr>
            <w:r w:rsidRPr="005E4A96">
              <w:rPr>
                <w:rFonts w:ascii="Times New Roman" w:hAnsi="Times New Roman" w:cs="Times New Roman"/>
              </w:rPr>
              <w:t>RH View Box</w:t>
            </w:r>
          </w:p>
        </w:tc>
        <w:tc>
          <w:tcPr>
            <w:tcW w:w="1080" w:type="dxa"/>
            <w:shd w:val="clear" w:color="auto" w:fill="auto"/>
          </w:tcPr>
          <w:p w14:paraId="756BC39C"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96</w:t>
            </w:r>
          </w:p>
        </w:tc>
        <w:tc>
          <w:tcPr>
            <w:tcW w:w="1245" w:type="dxa"/>
            <w:vMerge/>
            <w:shd w:val="clear" w:color="auto" w:fill="auto"/>
          </w:tcPr>
          <w:p w14:paraId="423C3B79"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1BC257EB"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2,18,004/-</w:t>
            </w:r>
          </w:p>
        </w:tc>
      </w:tr>
      <w:tr w:rsidR="00236903" w:rsidRPr="00D81E5F" w14:paraId="4E69AB98" w14:textId="77777777" w:rsidTr="00CB42C6">
        <w:trPr>
          <w:trHeight w:val="290"/>
        </w:trPr>
        <w:tc>
          <w:tcPr>
            <w:tcW w:w="1060" w:type="dxa"/>
            <w:shd w:val="clear" w:color="auto" w:fill="auto"/>
          </w:tcPr>
          <w:p w14:paraId="4736C699"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10</w:t>
            </w:r>
          </w:p>
        </w:tc>
        <w:tc>
          <w:tcPr>
            <w:tcW w:w="3481" w:type="dxa"/>
            <w:shd w:val="clear" w:color="auto" w:fill="auto"/>
          </w:tcPr>
          <w:p w14:paraId="1B6DBE7D" w14:textId="77777777" w:rsidR="00236903" w:rsidRPr="005E4A96" w:rsidRDefault="00236903" w:rsidP="00CB42C6">
            <w:pPr>
              <w:spacing w:line="240" w:lineRule="auto"/>
              <w:jc w:val="center"/>
              <w:rPr>
                <w:rFonts w:ascii="Times New Roman" w:eastAsia="Times New Roman" w:hAnsi="Times New Roman" w:cs="Times New Roman"/>
              </w:rPr>
            </w:pPr>
            <w:r w:rsidRPr="005E4A96">
              <w:rPr>
                <w:rFonts w:ascii="Times New Roman" w:hAnsi="Times New Roman" w:cs="Times New Roman"/>
              </w:rPr>
              <w:t>LAMINAR AIR - FLOW BENCH</w:t>
            </w:r>
          </w:p>
        </w:tc>
        <w:tc>
          <w:tcPr>
            <w:tcW w:w="1080" w:type="dxa"/>
            <w:shd w:val="clear" w:color="auto" w:fill="auto"/>
          </w:tcPr>
          <w:p w14:paraId="5C319242"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25</w:t>
            </w:r>
          </w:p>
        </w:tc>
        <w:tc>
          <w:tcPr>
            <w:tcW w:w="1245" w:type="dxa"/>
            <w:vMerge/>
            <w:shd w:val="clear" w:color="auto" w:fill="auto"/>
          </w:tcPr>
          <w:p w14:paraId="74C4C770"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3C240F3F"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2,35,157/-</w:t>
            </w:r>
          </w:p>
        </w:tc>
      </w:tr>
      <w:tr w:rsidR="00236903" w:rsidRPr="00D81E5F" w14:paraId="2E54E9FA" w14:textId="77777777" w:rsidTr="00CB42C6">
        <w:trPr>
          <w:trHeight w:val="290"/>
        </w:trPr>
        <w:tc>
          <w:tcPr>
            <w:tcW w:w="1060" w:type="dxa"/>
            <w:shd w:val="clear" w:color="auto" w:fill="auto"/>
          </w:tcPr>
          <w:p w14:paraId="46E8B98A"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11</w:t>
            </w:r>
          </w:p>
        </w:tc>
        <w:tc>
          <w:tcPr>
            <w:tcW w:w="3481" w:type="dxa"/>
            <w:shd w:val="clear" w:color="auto" w:fill="auto"/>
          </w:tcPr>
          <w:p w14:paraId="6922BC5F" w14:textId="77777777" w:rsidR="00236903" w:rsidRPr="005E4A96" w:rsidRDefault="00236903" w:rsidP="00CB42C6">
            <w:pPr>
              <w:spacing w:line="240" w:lineRule="auto"/>
              <w:jc w:val="center"/>
              <w:rPr>
                <w:rFonts w:ascii="Times New Roman" w:eastAsia="Times New Roman" w:hAnsi="Times New Roman" w:cs="Times New Roman"/>
              </w:rPr>
            </w:pPr>
            <w:r w:rsidRPr="005E4A96">
              <w:rPr>
                <w:rFonts w:ascii="Times New Roman" w:hAnsi="Times New Roman" w:cs="Times New Roman"/>
              </w:rPr>
              <w:t>pH Meter</w:t>
            </w:r>
          </w:p>
        </w:tc>
        <w:tc>
          <w:tcPr>
            <w:tcW w:w="1080" w:type="dxa"/>
            <w:shd w:val="clear" w:color="auto" w:fill="auto"/>
          </w:tcPr>
          <w:p w14:paraId="74A16F29"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72</w:t>
            </w:r>
          </w:p>
        </w:tc>
        <w:tc>
          <w:tcPr>
            <w:tcW w:w="1245" w:type="dxa"/>
            <w:vMerge/>
            <w:shd w:val="clear" w:color="auto" w:fill="auto"/>
          </w:tcPr>
          <w:p w14:paraId="70327240"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5A55F2EA"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89,088/-</w:t>
            </w:r>
          </w:p>
        </w:tc>
      </w:tr>
      <w:tr w:rsidR="00236903" w:rsidRPr="00D81E5F" w14:paraId="34A4CCFF" w14:textId="77777777" w:rsidTr="00CB42C6">
        <w:trPr>
          <w:trHeight w:val="290"/>
        </w:trPr>
        <w:tc>
          <w:tcPr>
            <w:tcW w:w="1060" w:type="dxa"/>
            <w:shd w:val="clear" w:color="auto" w:fill="auto"/>
          </w:tcPr>
          <w:p w14:paraId="0AA0F60A"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12</w:t>
            </w:r>
          </w:p>
        </w:tc>
        <w:tc>
          <w:tcPr>
            <w:tcW w:w="3481" w:type="dxa"/>
            <w:shd w:val="clear" w:color="auto" w:fill="auto"/>
          </w:tcPr>
          <w:p w14:paraId="5C0B856B" w14:textId="77777777" w:rsidR="00236903" w:rsidRPr="005E4A96" w:rsidRDefault="00236903" w:rsidP="00CB42C6">
            <w:pPr>
              <w:spacing w:line="240" w:lineRule="auto"/>
              <w:jc w:val="center"/>
              <w:rPr>
                <w:rFonts w:ascii="Times New Roman" w:eastAsia="Times New Roman" w:hAnsi="Times New Roman" w:cs="Times New Roman"/>
              </w:rPr>
            </w:pPr>
            <w:r w:rsidRPr="005E4A96">
              <w:rPr>
                <w:rFonts w:ascii="Times New Roman" w:hAnsi="Times New Roman" w:cs="Times New Roman"/>
              </w:rPr>
              <w:t>Double Pan  Balance  Electronics</w:t>
            </w:r>
          </w:p>
        </w:tc>
        <w:tc>
          <w:tcPr>
            <w:tcW w:w="1080" w:type="dxa"/>
            <w:shd w:val="clear" w:color="auto" w:fill="auto"/>
          </w:tcPr>
          <w:p w14:paraId="410A4505"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19</w:t>
            </w:r>
          </w:p>
        </w:tc>
        <w:tc>
          <w:tcPr>
            <w:tcW w:w="1245" w:type="dxa"/>
            <w:vMerge/>
            <w:shd w:val="clear" w:color="auto" w:fill="auto"/>
          </w:tcPr>
          <w:p w14:paraId="4206A0EA"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13581185"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1,10,613/-</w:t>
            </w:r>
          </w:p>
        </w:tc>
      </w:tr>
      <w:tr w:rsidR="00236903" w:rsidRPr="00D81E5F" w14:paraId="6175265C" w14:textId="77777777" w:rsidTr="00CB42C6">
        <w:trPr>
          <w:trHeight w:val="290"/>
        </w:trPr>
        <w:tc>
          <w:tcPr>
            <w:tcW w:w="1060" w:type="dxa"/>
            <w:shd w:val="clear" w:color="auto" w:fill="auto"/>
          </w:tcPr>
          <w:p w14:paraId="31591686"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13</w:t>
            </w:r>
          </w:p>
        </w:tc>
        <w:tc>
          <w:tcPr>
            <w:tcW w:w="3481" w:type="dxa"/>
            <w:shd w:val="clear" w:color="auto" w:fill="auto"/>
          </w:tcPr>
          <w:p w14:paraId="41C1DBE3" w14:textId="77777777" w:rsidR="00236903" w:rsidRPr="005E4A96" w:rsidRDefault="00236903" w:rsidP="00CB42C6">
            <w:pPr>
              <w:spacing w:line="240" w:lineRule="auto"/>
              <w:jc w:val="center"/>
              <w:rPr>
                <w:rFonts w:ascii="Times New Roman" w:eastAsia="Times New Roman" w:hAnsi="Times New Roman" w:cs="Times New Roman"/>
              </w:rPr>
            </w:pPr>
            <w:r w:rsidRPr="005E4A96">
              <w:rPr>
                <w:rFonts w:ascii="Times New Roman" w:eastAsia="Times New Roman" w:hAnsi="Times New Roman" w:cs="Times New Roman"/>
              </w:rPr>
              <w:t>Flame Photometer</w:t>
            </w:r>
          </w:p>
        </w:tc>
        <w:tc>
          <w:tcPr>
            <w:tcW w:w="1080" w:type="dxa"/>
            <w:shd w:val="clear" w:color="auto" w:fill="auto"/>
          </w:tcPr>
          <w:p w14:paraId="451D58B3"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10</w:t>
            </w:r>
          </w:p>
        </w:tc>
        <w:tc>
          <w:tcPr>
            <w:tcW w:w="1245" w:type="dxa"/>
            <w:vMerge/>
            <w:shd w:val="clear" w:color="auto" w:fill="auto"/>
          </w:tcPr>
          <w:p w14:paraId="11E09E93"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7130352E"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3,20,000/-</w:t>
            </w:r>
          </w:p>
        </w:tc>
      </w:tr>
      <w:tr w:rsidR="00236903" w:rsidRPr="00D81E5F" w14:paraId="348C5FAC" w14:textId="77777777" w:rsidTr="00CB42C6">
        <w:trPr>
          <w:trHeight w:val="290"/>
        </w:trPr>
        <w:tc>
          <w:tcPr>
            <w:tcW w:w="1060" w:type="dxa"/>
            <w:shd w:val="clear" w:color="auto" w:fill="auto"/>
          </w:tcPr>
          <w:p w14:paraId="664D92FA"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14</w:t>
            </w:r>
          </w:p>
        </w:tc>
        <w:tc>
          <w:tcPr>
            <w:tcW w:w="3481" w:type="dxa"/>
            <w:shd w:val="clear" w:color="auto" w:fill="auto"/>
          </w:tcPr>
          <w:p w14:paraId="490C6ED1" w14:textId="77777777" w:rsidR="00236903" w:rsidRPr="005E4A96" w:rsidRDefault="00236903" w:rsidP="00CB42C6">
            <w:pPr>
              <w:spacing w:line="240" w:lineRule="auto"/>
              <w:jc w:val="center"/>
              <w:rPr>
                <w:rFonts w:ascii="Times New Roman" w:eastAsia="Times New Roman" w:hAnsi="Times New Roman" w:cs="Times New Roman"/>
              </w:rPr>
            </w:pPr>
            <w:r w:rsidRPr="005E4A96">
              <w:rPr>
                <w:rFonts w:ascii="Times New Roman" w:eastAsia="Times New Roman" w:hAnsi="Times New Roman" w:cs="Times New Roman"/>
              </w:rPr>
              <w:t>Chemical balance</w:t>
            </w:r>
          </w:p>
        </w:tc>
        <w:tc>
          <w:tcPr>
            <w:tcW w:w="1080" w:type="dxa"/>
            <w:shd w:val="clear" w:color="auto" w:fill="auto"/>
          </w:tcPr>
          <w:p w14:paraId="7D041446"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36</w:t>
            </w:r>
          </w:p>
        </w:tc>
        <w:tc>
          <w:tcPr>
            <w:tcW w:w="1245" w:type="dxa"/>
            <w:vMerge/>
            <w:shd w:val="clear" w:color="auto" w:fill="auto"/>
          </w:tcPr>
          <w:p w14:paraId="208AC528"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06BA4F99"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10,080/-</w:t>
            </w:r>
          </w:p>
        </w:tc>
      </w:tr>
      <w:tr w:rsidR="00236903" w:rsidRPr="00D81E5F" w14:paraId="65780F7C" w14:textId="77777777" w:rsidTr="00CB42C6">
        <w:trPr>
          <w:trHeight w:val="290"/>
        </w:trPr>
        <w:tc>
          <w:tcPr>
            <w:tcW w:w="1060" w:type="dxa"/>
            <w:shd w:val="clear" w:color="auto" w:fill="auto"/>
          </w:tcPr>
          <w:p w14:paraId="083F2114"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15</w:t>
            </w:r>
          </w:p>
        </w:tc>
        <w:tc>
          <w:tcPr>
            <w:tcW w:w="3481" w:type="dxa"/>
            <w:shd w:val="clear" w:color="auto" w:fill="auto"/>
          </w:tcPr>
          <w:p w14:paraId="78E4BCB3" w14:textId="77777777" w:rsidR="00236903" w:rsidRPr="005E4A96" w:rsidRDefault="00236903" w:rsidP="00CB42C6">
            <w:pPr>
              <w:spacing w:line="240" w:lineRule="auto"/>
              <w:jc w:val="center"/>
              <w:rPr>
                <w:rFonts w:ascii="Times New Roman" w:eastAsia="Times New Roman" w:hAnsi="Times New Roman" w:cs="Times New Roman"/>
              </w:rPr>
            </w:pPr>
            <w:r w:rsidRPr="005E4A96">
              <w:rPr>
                <w:rFonts w:ascii="Times New Roman" w:eastAsia="Times New Roman" w:hAnsi="Times New Roman" w:cs="Times New Roman"/>
              </w:rPr>
              <w:t>Multichannel Pipettes-Various Types</w:t>
            </w:r>
          </w:p>
        </w:tc>
        <w:tc>
          <w:tcPr>
            <w:tcW w:w="1080" w:type="dxa"/>
            <w:shd w:val="clear" w:color="auto" w:fill="auto"/>
          </w:tcPr>
          <w:p w14:paraId="7A282752"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410</w:t>
            </w:r>
          </w:p>
        </w:tc>
        <w:tc>
          <w:tcPr>
            <w:tcW w:w="1245" w:type="dxa"/>
            <w:vMerge/>
            <w:shd w:val="clear" w:color="auto" w:fill="auto"/>
          </w:tcPr>
          <w:p w14:paraId="71795E36"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58202D56"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98,240/-</w:t>
            </w:r>
          </w:p>
        </w:tc>
      </w:tr>
      <w:tr w:rsidR="00236903" w:rsidRPr="00D81E5F" w14:paraId="0C4532B5" w14:textId="77777777" w:rsidTr="00CB42C6">
        <w:trPr>
          <w:trHeight w:val="729"/>
        </w:trPr>
        <w:tc>
          <w:tcPr>
            <w:tcW w:w="1060" w:type="dxa"/>
            <w:shd w:val="clear" w:color="auto" w:fill="auto"/>
          </w:tcPr>
          <w:p w14:paraId="49F700AE"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16</w:t>
            </w:r>
          </w:p>
        </w:tc>
        <w:tc>
          <w:tcPr>
            <w:tcW w:w="3481" w:type="dxa"/>
            <w:shd w:val="clear" w:color="auto" w:fill="auto"/>
          </w:tcPr>
          <w:p w14:paraId="23E1FDFC" w14:textId="77777777" w:rsidR="00236903" w:rsidRPr="00A90C4E" w:rsidRDefault="00236903" w:rsidP="00CB42C6">
            <w:pPr>
              <w:jc w:val="center"/>
              <w:rPr>
                <w:rFonts w:ascii="Times New Roman" w:hAnsi="Times New Roman" w:cs="Times New Roman"/>
                <w:bCs/>
                <w:color w:val="000000"/>
              </w:rPr>
            </w:pPr>
            <w:r w:rsidRPr="00A90C4E">
              <w:rPr>
                <w:rFonts w:ascii="Times New Roman" w:hAnsi="Times New Roman" w:cs="Times New Roman"/>
                <w:bCs/>
                <w:color w:val="000000"/>
              </w:rPr>
              <w:t>High Performance Liquid Chromatography (HPLC) Machine</w:t>
            </w:r>
          </w:p>
        </w:tc>
        <w:tc>
          <w:tcPr>
            <w:tcW w:w="1080" w:type="dxa"/>
            <w:shd w:val="clear" w:color="auto" w:fill="auto"/>
          </w:tcPr>
          <w:p w14:paraId="2FD9802B"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94</w:t>
            </w:r>
          </w:p>
        </w:tc>
        <w:tc>
          <w:tcPr>
            <w:tcW w:w="1245" w:type="dxa"/>
            <w:vMerge/>
            <w:shd w:val="clear" w:color="auto" w:fill="auto"/>
          </w:tcPr>
          <w:p w14:paraId="4616C05F"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71DED2AD"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20,68,000/-</w:t>
            </w:r>
          </w:p>
        </w:tc>
      </w:tr>
      <w:tr w:rsidR="00236903" w:rsidRPr="00D81E5F" w14:paraId="76C3B276" w14:textId="77777777" w:rsidTr="00CB42C6">
        <w:trPr>
          <w:trHeight w:val="290"/>
        </w:trPr>
        <w:tc>
          <w:tcPr>
            <w:tcW w:w="1060" w:type="dxa"/>
            <w:shd w:val="clear" w:color="auto" w:fill="auto"/>
          </w:tcPr>
          <w:p w14:paraId="55B706F8"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17</w:t>
            </w:r>
          </w:p>
        </w:tc>
        <w:tc>
          <w:tcPr>
            <w:tcW w:w="3481" w:type="dxa"/>
            <w:shd w:val="clear" w:color="auto" w:fill="auto"/>
          </w:tcPr>
          <w:p w14:paraId="6993414A" w14:textId="77777777" w:rsidR="00236903" w:rsidRPr="004A3DA9" w:rsidRDefault="00236903" w:rsidP="00CB42C6">
            <w:pPr>
              <w:spacing w:line="240" w:lineRule="auto"/>
              <w:jc w:val="center"/>
              <w:rPr>
                <w:rFonts w:ascii="Times New Roman" w:eastAsia="Times New Roman" w:hAnsi="Times New Roman" w:cs="Times New Roman"/>
              </w:rPr>
            </w:pPr>
            <w:r w:rsidRPr="004A3DA9">
              <w:rPr>
                <w:rFonts w:ascii="Times New Roman" w:hAnsi="Times New Roman" w:cs="Times New Roman"/>
              </w:rPr>
              <w:t>Fully Automated Chemiluminescence Immunoassay</w:t>
            </w:r>
          </w:p>
        </w:tc>
        <w:tc>
          <w:tcPr>
            <w:tcW w:w="1080" w:type="dxa"/>
            <w:shd w:val="clear" w:color="auto" w:fill="auto"/>
          </w:tcPr>
          <w:p w14:paraId="513CB4FC" w14:textId="77777777" w:rsidR="00236903" w:rsidRDefault="00236903" w:rsidP="00CB42C6">
            <w:pPr>
              <w:spacing w:after="0" w:line="240" w:lineRule="auto"/>
              <w:rPr>
                <w:rFonts w:ascii="Times New Roman" w:hAnsi="Times New Roman" w:cs="Times New Roman"/>
                <w:bCs/>
              </w:rPr>
            </w:pPr>
            <w:r>
              <w:rPr>
                <w:rFonts w:ascii="Times New Roman" w:hAnsi="Times New Roman" w:cs="Times New Roman"/>
                <w:bCs/>
              </w:rPr>
              <w:t>22</w:t>
            </w:r>
          </w:p>
        </w:tc>
        <w:tc>
          <w:tcPr>
            <w:tcW w:w="1245" w:type="dxa"/>
            <w:vMerge/>
            <w:shd w:val="clear" w:color="auto" w:fill="auto"/>
          </w:tcPr>
          <w:p w14:paraId="20F8001D" w14:textId="77777777" w:rsidR="00236903" w:rsidRPr="00D81E5F" w:rsidRDefault="00236903" w:rsidP="00CB42C6">
            <w:pPr>
              <w:spacing w:line="240" w:lineRule="auto"/>
              <w:rPr>
                <w:rFonts w:ascii="Times New Roman" w:hAnsi="Times New Roman" w:cs="Times New Roman"/>
              </w:rPr>
            </w:pPr>
          </w:p>
        </w:tc>
        <w:tc>
          <w:tcPr>
            <w:tcW w:w="2206" w:type="dxa"/>
            <w:shd w:val="clear" w:color="auto" w:fill="auto"/>
          </w:tcPr>
          <w:p w14:paraId="652926D5" w14:textId="77777777" w:rsidR="00236903" w:rsidRDefault="00236903" w:rsidP="00CB42C6">
            <w:pPr>
              <w:spacing w:after="0" w:line="240" w:lineRule="auto"/>
              <w:jc w:val="center"/>
              <w:rPr>
                <w:rFonts w:ascii="Times New Roman" w:hAnsi="Times New Roman" w:cs="Times New Roman"/>
                <w:bCs/>
              </w:rPr>
            </w:pPr>
            <w:r>
              <w:rPr>
                <w:rFonts w:ascii="Times New Roman" w:hAnsi="Times New Roman" w:cs="Times New Roman"/>
                <w:bCs/>
              </w:rPr>
              <w:t>3,44,000/-</w:t>
            </w:r>
          </w:p>
        </w:tc>
      </w:tr>
    </w:tbl>
    <w:p w14:paraId="6E5A923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u w:val="single"/>
          <w:lang w:val="en-US"/>
        </w:rPr>
      </w:pPr>
    </w:p>
    <w:p w14:paraId="23A72204"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5DD0C08E" w14:textId="77777777" w:rsidR="005516FE" w:rsidRPr="00D81E5F" w:rsidRDefault="005516FE" w:rsidP="005516FE">
      <w:pPr>
        <w:spacing w:after="0" w:line="240" w:lineRule="auto"/>
        <w:jc w:val="both"/>
        <w:rPr>
          <w:rFonts w:ascii="Times New Roman" w:hAnsi="Times New Roman" w:cs="Times New Roman"/>
          <w:b/>
          <w:lang w:val="en-GB"/>
        </w:rPr>
      </w:pPr>
      <w:r w:rsidRPr="00D81E5F">
        <w:rPr>
          <w:rFonts w:ascii="Times New Roman" w:hAnsi="Times New Roman" w:cs="Times New Roman"/>
          <w:b/>
          <w:lang w:val="en-GB"/>
        </w:rPr>
        <w:t xml:space="preserve"> Note:-The quantity mentioned in schedule of requirement may vary during the rate contract period </w:t>
      </w:r>
      <w:r w:rsidRPr="00D81E5F">
        <w:rPr>
          <w:rFonts w:ascii="Times New Roman" w:hAnsi="Times New Roman" w:cs="Times New Roman"/>
          <w:b/>
          <w:lang w:val="en-GB"/>
        </w:rPr>
        <w:tab/>
        <w:t>depending on requisition from different health institutions of the state Govt. of Bihar</w:t>
      </w:r>
    </w:p>
    <w:p w14:paraId="2C77DDE8"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0D88CA5A" w14:textId="77777777" w:rsidR="005516FE" w:rsidRPr="00D81E5F" w:rsidRDefault="005516FE" w:rsidP="005516FE">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p>
    <w:p w14:paraId="53C79398" w14:textId="77777777" w:rsidR="005516FE" w:rsidRPr="00D81E5F" w:rsidRDefault="005516FE" w:rsidP="005516FE">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r w:rsidRPr="00D81E5F">
        <w:rPr>
          <w:rFonts w:ascii="Times New Roman" w:eastAsia="Times New Roman" w:hAnsi="Times New Roman" w:cs="Times New Roman"/>
          <w:b/>
          <w:lang w:val="en-US"/>
        </w:rPr>
        <w:t>Note:</w:t>
      </w:r>
      <w:r w:rsidRPr="00D81E5F">
        <w:rPr>
          <w:rFonts w:ascii="Times New Roman" w:eastAsia="Times New Roman" w:hAnsi="Times New Roman" w:cs="Times New Roman"/>
          <w:lang w:val="en-US"/>
        </w:rPr>
        <w:t xml:space="preserve"> Delivery Schedule expressed above is the number of days required to deliver the item at Consignee Location from the date of issue of Purchase order. It will also include successful installation of equipment &amp; commissioning &amp; trial run (if applicable). Actual Delivery scheduled will be mentioned at the time of issuing of Supply Order.</w:t>
      </w:r>
    </w:p>
    <w:p w14:paraId="2A761133" w14:textId="77777777" w:rsidR="005516FE" w:rsidRPr="00D81E5F" w:rsidRDefault="005516FE" w:rsidP="005516FE">
      <w:pPr>
        <w:widowControl w:val="0"/>
        <w:autoSpaceDE w:val="0"/>
        <w:autoSpaceDN w:val="0"/>
        <w:adjustRightInd w:val="0"/>
        <w:spacing w:after="0" w:line="240" w:lineRule="auto"/>
        <w:jc w:val="both"/>
        <w:rPr>
          <w:rFonts w:ascii="Times New Roman" w:eastAsia="Times New Roman" w:hAnsi="Times New Roman" w:cs="Times New Roman"/>
          <w:lang w:val="en-US"/>
        </w:rPr>
      </w:pPr>
    </w:p>
    <w:p w14:paraId="0E7EA95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C336A5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B8254A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1F58EF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47A517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394948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613E04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38F013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02D9E1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11620B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8F0B4F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55C187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923684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E63ED2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A8D624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u w:val="single"/>
          <w:lang w:val="en-US"/>
        </w:rPr>
      </w:pPr>
      <w:bookmarkStart w:id="424" w:name="page41"/>
      <w:bookmarkEnd w:id="424"/>
    </w:p>
    <w:p w14:paraId="6CFF5245"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A04082C"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7BA3110"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CF90BAE"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941D605"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DBC666B"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FB1E039"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5F3E43E"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887E9D4"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122328C"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7F9F81B"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BAFF615"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8804809"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C587B41"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097D3B5E"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45B34F4"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A0B4A22"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E27DDDA"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A76FCCA"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1CCB052"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494F296"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12B3232"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1316981"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FA93C53" w14:textId="77777777" w:rsidR="005516FE" w:rsidRPr="00D81E5F" w:rsidRDefault="005516FE" w:rsidP="005516FE">
      <w:pPr>
        <w:pStyle w:val="Heading1"/>
        <w:rPr>
          <w:sz w:val="22"/>
          <w:szCs w:val="22"/>
          <w:u w:val="single"/>
        </w:rPr>
      </w:pPr>
      <w:bookmarkStart w:id="425" w:name="_Toc82166878"/>
      <w:bookmarkStart w:id="426" w:name="_Toc82167683"/>
      <w:bookmarkStart w:id="427" w:name="_Toc82168931"/>
      <w:bookmarkStart w:id="428" w:name="_Toc82169521"/>
      <w:bookmarkStart w:id="429" w:name="_Toc82169621"/>
      <w:r w:rsidRPr="00D81E5F">
        <w:rPr>
          <w:sz w:val="22"/>
          <w:szCs w:val="22"/>
          <w:u w:val="single"/>
        </w:rPr>
        <w:t>Consignee list</w:t>
      </w:r>
      <w:bookmarkEnd w:id="425"/>
      <w:bookmarkEnd w:id="426"/>
      <w:bookmarkEnd w:id="427"/>
      <w:bookmarkEnd w:id="428"/>
      <w:bookmarkEnd w:id="429"/>
    </w:p>
    <w:p w14:paraId="0A7C1A6A"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60E1B50"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63ABEDA"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6B89586" w14:textId="77777777" w:rsidR="005516FE" w:rsidRPr="00D81E5F" w:rsidRDefault="005516FE" w:rsidP="005516FE">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24D17E9"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529B2481" w14:textId="77777777" w:rsidR="005516FE" w:rsidRPr="00D81E5F" w:rsidRDefault="005516FE" w:rsidP="005516FE">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lang w:val="en-US"/>
        </w:rPr>
        <w:t>Consignee detail will be provided after finalization of rate contract</w:t>
      </w:r>
      <w:r w:rsidRPr="00D81E5F">
        <w:rPr>
          <w:rFonts w:ascii="Times New Roman" w:eastAsia="Times New Roman" w:hAnsi="Times New Roman" w:cs="Times New Roman"/>
          <w:lang w:val="en-US"/>
        </w:rPr>
        <w:t>.</w:t>
      </w:r>
    </w:p>
    <w:p w14:paraId="24D4410E"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7DD087E7"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43FAB69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43C44B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7258D6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6AE8F9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1C798A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1372D3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CCF1AF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04AF44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689897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56AFC30" w14:textId="77777777" w:rsidR="005516FE" w:rsidRPr="00D81E5F" w:rsidRDefault="005516FE" w:rsidP="005516FE">
      <w:pPr>
        <w:widowControl w:val="0"/>
        <w:tabs>
          <w:tab w:val="left" w:pos="2340"/>
        </w:tabs>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7459772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73C27F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9D54B9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6C220E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073E14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895571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43A534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C99FA2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A1D78F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7B65F5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A737A2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B20CCF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4648B3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03E2C4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C3665F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DF235B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003221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33FB52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E1683F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0D1BC1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9298B4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9D0AE2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5B59BF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32CC9A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841596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E1055D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3B99EC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30DF0D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8DC73A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C4E369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F9240E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bookmarkStart w:id="430" w:name="page42"/>
      <w:bookmarkEnd w:id="430"/>
    </w:p>
    <w:p w14:paraId="78D0171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213746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F6638C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F9C6F6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F6A7EB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38CD49A" w14:textId="77777777" w:rsidR="005516FE" w:rsidRPr="00D81E5F" w:rsidRDefault="005516FE" w:rsidP="005516FE">
      <w:pPr>
        <w:widowControl w:val="0"/>
        <w:tabs>
          <w:tab w:val="left" w:pos="2730"/>
        </w:tabs>
        <w:autoSpaceDE w:val="0"/>
        <w:autoSpaceDN w:val="0"/>
        <w:adjustRightInd w:val="0"/>
        <w:spacing w:after="0" w:line="240" w:lineRule="auto"/>
        <w:rPr>
          <w:rFonts w:ascii="Times New Roman" w:eastAsia="Times New Roman" w:hAnsi="Times New Roman" w:cs="Times New Roman"/>
          <w:lang w:val="en-US"/>
        </w:rPr>
      </w:pPr>
    </w:p>
    <w:p w14:paraId="5CC4FDC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C48690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0F0F73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7481CF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48C2DD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F6DF8D" w14:textId="77777777" w:rsidR="005516FE" w:rsidRPr="00D81E5F" w:rsidRDefault="005516FE" w:rsidP="005516FE">
      <w:pPr>
        <w:pStyle w:val="Heading1"/>
        <w:rPr>
          <w:sz w:val="22"/>
          <w:szCs w:val="22"/>
          <w:u w:val="single"/>
        </w:rPr>
      </w:pPr>
      <w:bookmarkStart w:id="431" w:name="_Toc82166879"/>
      <w:bookmarkStart w:id="432" w:name="_Toc82167684"/>
      <w:bookmarkStart w:id="433" w:name="_Toc82168932"/>
      <w:bookmarkStart w:id="434" w:name="_Toc82169522"/>
      <w:bookmarkStart w:id="435" w:name="_Toc82169622"/>
    </w:p>
    <w:p w14:paraId="79EB12AA" w14:textId="77777777" w:rsidR="005516FE" w:rsidRPr="00D81E5F" w:rsidRDefault="005516FE" w:rsidP="005516FE">
      <w:pPr>
        <w:pStyle w:val="Heading1"/>
        <w:rPr>
          <w:sz w:val="22"/>
          <w:szCs w:val="22"/>
          <w:u w:val="single"/>
        </w:rPr>
      </w:pPr>
    </w:p>
    <w:p w14:paraId="4A37F9EB" w14:textId="77777777" w:rsidR="005516FE" w:rsidRPr="00D81E5F" w:rsidRDefault="005516FE" w:rsidP="005516FE">
      <w:pPr>
        <w:pStyle w:val="Heading1"/>
        <w:rPr>
          <w:sz w:val="22"/>
          <w:szCs w:val="22"/>
          <w:u w:val="single"/>
        </w:rPr>
      </w:pPr>
    </w:p>
    <w:p w14:paraId="607B9771" w14:textId="77777777" w:rsidR="005516FE" w:rsidRPr="00D81E5F" w:rsidRDefault="005516FE" w:rsidP="005516FE">
      <w:pPr>
        <w:pStyle w:val="Heading1"/>
        <w:rPr>
          <w:sz w:val="22"/>
          <w:szCs w:val="22"/>
          <w:u w:val="single"/>
        </w:rPr>
      </w:pPr>
      <w:r w:rsidRPr="00D81E5F">
        <w:rPr>
          <w:sz w:val="22"/>
          <w:szCs w:val="22"/>
          <w:u w:val="single"/>
        </w:rPr>
        <w:t>SECTION V: TECHNICAL SPECIFICATIONS</w:t>
      </w:r>
      <w:bookmarkEnd w:id="431"/>
      <w:bookmarkEnd w:id="432"/>
      <w:bookmarkEnd w:id="433"/>
      <w:bookmarkEnd w:id="434"/>
      <w:bookmarkEnd w:id="435"/>
    </w:p>
    <w:p w14:paraId="006DB98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C73EE2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683194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E6E252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29435A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ADB953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4F7823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64B7D4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911EBF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F95BD5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E8D9A4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9658B2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798822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0C5FF5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6E1790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2ED0C3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AFB3BF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CEA4513" w14:textId="77777777" w:rsidR="005E4A96" w:rsidRDefault="005E4A96" w:rsidP="005E4A96">
      <w:pPr>
        <w:spacing w:after="0" w:line="240" w:lineRule="auto"/>
      </w:pPr>
    </w:p>
    <w:p w14:paraId="3268BDAC" w14:textId="77777777" w:rsidR="005E4A96" w:rsidRPr="00CF0C97" w:rsidRDefault="005E4A96" w:rsidP="005E4A96">
      <w:pPr>
        <w:jc w:val="center"/>
        <w:rPr>
          <w:rFonts w:cstheme="minorHAnsi"/>
          <w:b/>
          <w:sz w:val="36"/>
          <w:szCs w:val="36"/>
        </w:rPr>
      </w:pPr>
      <w:r>
        <w:rPr>
          <w:b/>
          <w:sz w:val="36"/>
          <w:szCs w:val="36"/>
        </w:rPr>
        <w:t>1.</w:t>
      </w:r>
      <w:r w:rsidRPr="003B6EB4">
        <w:rPr>
          <w:b/>
          <w:sz w:val="36"/>
          <w:szCs w:val="36"/>
        </w:rPr>
        <w:t xml:space="preserve"> </w:t>
      </w:r>
      <w:proofErr w:type="spellStart"/>
      <w:r w:rsidRPr="00CF0C97">
        <w:rPr>
          <w:rFonts w:cstheme="minorHAnsi"/>
          <w:b/>
          <w:sz w:val="36"/>
          <w:szCs w:val="36"/>
          <w:u w:val="single"/>
        </w:rPr>
        <w:t>Heamotology</w:t>
      </w:r>
      <w:proofErr w:type="spellEnd"/>
      <w:r w:rsidRPr="00CF0C97">
        <w:rPr>
          <w:rFonts w:cstheme="minorHAnsi"/>
          <w:b/>
          <w:sz w:val="36"/>
          <w:szCs w:val="36"/>
          <w:u w:val="single"/>
        </w:rPr>
        <w:t xml:space="preserve"> </w:t>
      </w:r>
      <w:proofErr w:type="gramStart"/>
      <w:r w:rsidRPr="00CF0C97">
        <w:rPr>
          <w:rFonts w:cstheme="minorHAnsi"/>
          <w:b/>
          <w:sz w:val="36"/>
          <w:szCs w:val="36"/>
          <w:u w:val="single"/>
        </w:rPr>
        <w:t>Analyzer(</w:t>
      </w:r>
      <w:proofErr w:type="gramEnd"/>
      <w:r w:rsidRPr="00CF0C97">
        <w:rPr>
          <w:rFonts w:cstheme="minorHAnsi"/>
          <w:b/>
          <w:sz w:val="36"/>
          <w:szCs w:val="36"/>
          <w:u w:val="single"/>
        </w:rPr>
        <w:t>3 Part)</w:t>
      </w:r>
    </w:p>
    <w:p w14:paraId="52D305A2" w14:textId="6D14F6DA"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1. Should be fully automated three part haematology Analyzer providing 20 </w:t>
      </w:r>
      <w:r w:rsidR="009A514E">
        <w:rPr>
          <w:rFonts w:ascii="Times New Roman" w:hAnsi="Times New Roman" w:cs="Times New Roman"/>
          <w:color w:val="000000" w:themeColor="text1"/>
        </w:rPr>
        <w:t>parameters</w:t>
      </w:r>
      <w:r w:rsidR="00322E1C">
        <w:rPr>
          <w:rFonts w:ascii="Times New Roman" w:hAnsi="Times New Roman" w:cs="Times New Roman"/>
          <w:color w:val="000000" w:themeColor="text1"/>
        </w:rPr>
        <w:t xml:space="preserve"> WBC,Lymph#,Mid#,Gran#,</w:t>
      </w:r>
      <w:r w:rsidR="004353ED">
        <w:rPr>
          <w:rFonts w:ascii="Times New Roman" w:hAnsi="Times New Roman" w:cs="Times New Roman"/>
          <w:color w:val="000000" w:themeColor="text1"/>
        </w:rPr>
        <w:t>Lymph%,Mid%,Gran%,RBC,HGB,MCV</w:t>
      </w:r>
      <w:r w:rsidR="009D6759">
        <w:rPr>
          <w:rFonts w:ascii="Times New Roman" w:hAnsi="Times New Roman" w:cs="Times New Roman"/>
          <w:color w:val="000000" w:themeColor="text1"/>
        </w:rPr>
        <w:t>,MCH,MCHC,RDW-CV/RDW-SD,HCT,PLT,</w:t>
      </w:r>
      <w:r w:rsidR="002F53F6">
        <w:rPr>
          <w:rFonts w:ascii="Times New Roman" w:hAnsi="Times New Roman" w:cs="Times New Roman"/>
          <w:color w:val="000000" w:themeColor="text1"/>
        </w:rPr>
        <w:t xml:space="preserve">MPV,PDW,PCT,P-LCR,P-LCC including 3 </w:t>
      </w:r>
      <w:proofErr w:type="spellStart"/>
      <w:r w:rsidR="002F53F6">
        <w:rPr>
          <w:rFonts w:ascii="Times New Roman" w:hAnsi="Times New Roman" w:cs="Times New Roman"/>
          <w:color w:val="000000" w:themeColor="text1"/>
        </w:rPr>
        <w:t>color</w:t>
      </w:r>
      <w:proofErr w:type="spellEnd"/>
      <w:r w:rsidR="002F53F6">
        <w:rPr>
          <w:rFonts w:ascii="Times New Roman" w:hAnsi="Times New Roman" w:cs="Times New Roman"/>
          <w:color w:val="000000" w:themeColor="text1"/>
        </w:rPr>
        <w:t xml:space="preserve"> histograms for WBC</w:t>
      </w:r>
      <w:r w:rsidR="00D52C22">
        <w:rPr>
          <w:rFonts w:ascii="Times New Roman" w:hAnsi="Times New Roman" w:cs="Times New Roman"/>
          <w:color w:val="000000" w:themeColor="text1"/>
        </w:rPr>
        <w:t>,RBC,PLT</w:t>
      </w:r>
    </w:p>
    <w:p w14:paraId="048BF4B1" w14:textId="77777777"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2. The system should give a differential count as Lymphocytes, mid population and Granulocytes.</w:t>
      </w:r>
    </w:p>
    <w:p w14:paraId="0836DFCE" w14:textId="77777777"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3. System should be capable of processing samples at 60 -70 samples/hour &amp; storage memory result </w:t>
      </w:r>
    </w:p>
    <w:p w14:paraId="3C348979" w14:textId="77777777"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capacity 10000.</w:t>
      </w:r>
    </w:p>
    <w:p w14:paraId="468AC42B" w14:textId="77777777"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4. The system should be based on “closed, maintenance free Sample Rotary Valve (SRV) / Needle for </w:t>
      </w:r>
    </w:p>
    <w:p w14:paraId="54947DF6" w14:textId="77777777"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precise sample all quoting for dilution.</w:t>
      </w:r>
    </w:p>
    <w:p w14:paraId="5FB12620" w14:textId="77777777"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5. System should have auto Probe wiper to clean the sample probe automatically after sample aspiration and</w:t>
      </w:r>
    </w:p>
    <w:p w14:paraId="2A1078B6" w14:textId="77777777"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with </w:t>
      </w:r>
      <w:proofErr w:type="gramStart"/>
      <w:r w:rsidRPr="003241BC">
        <w:rPr>
          <w:rFonts w:ascii="Times New Roman" w:hAnsi="Times New Roman" w:cs="Times New Roman"/>
          <w:color w:val="000000" w:themeColor="text1"/>
        </w:rPr>
        <w:t>pre dilution</w:t>
      </w:r>
      <w:proofErr w:type="gramEnd"/>
      <w:r w:rsidRPr="003241BC">
        <w:rPr>
          <w:rFonts w:ascii="Times New Roman" w:hAnsi="Times New Roman" w:cs="Times New Roman"/>
          <w:color w:val="000000" w:themeColor="text1"/>
        </w:rPr>
        <w:t xml:space="preserve"> mode.</w:t>
      </w:r>
    </w:p>
    <w:p w14:paraId="54F3A4D9" w14:textId="77777777"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6. The system should use non cyanide based reagents for Hb estimation.</w:t>
      </w:r>
    </w:p>
    <w:p w14:paraId="220804A8" w14:textId="34ACC0E2"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7. System for the reliability of the results should have "electrical Impedance" </w:t>
      </w:r>
      <w:r w:rsidR="00257451" w:rsidRPr="003241BC">
        <w:rPr>
          <w:rFonts w:ascii="Times New Roman" w:hAnsi="Times New Roman" w:cs="Times New Roman"/>
          <w:color w:val="000000" w:themeColor="text1"/>
        </w:rPr>
        <w:t xml:space="preserve">method. </w:t>
      </w:r>
      <w:r w:rsidR="00257451">
        <w:rPr>
          <w:rFonts w:ascii="Times New Roman" w:hAnsi="Times New Roman" w:cs="Times New Roman"/>
          <w:color w:val="000000" w:themeColor="text1"/>
        </w:rPr>
        <w:t>C</w:t>
      </w:r>
      <w:r w:rsidRPr="003241BC">
        <w:rPr>
          <w:rFonts w:ascii="Times New Roman" w:hAnsi="Times New Roman" w:cs="Times New Roman"/>
          <w:color w:val="000000" w:themeColor="text1"/>
        </w:rPr>
        <w:t>ell counting with</w:t>
      </w:r>
    </w:p>
    <w:p w14:paraId="28A7631F" w14:textId="34CA2803"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an integrated temperature sensor for monitoring and compensatin</w:t>
      </w:r>
      <w:r w:rsidR="00257451">
        <w:rPr>
          <w:rFonts w:ascii="Times New Roman" w:hAnsi="Times New Roman" w:cs="Times New Roman"/>
          <w:color w:val="000000" w:themeColor="text1"/>
        </w:rPr>
        <w:t>g for shift in room temperature is optional</w:t>
      </w:r>
      <w:r w:rsidRPr="003241BC">
        <w:rPr>
          <w:rFonts w:ascii="Times New Roman" w:hAnsi="Times New Roman" w:cs="Times New Roman"/>
          <w:color w:val="000000" w:themeColor="text1"/>
        </w:rPr>
        <w:t xml:space="preserve">. </w:t>
      </w:r>
    </w:p>
    <w:p w14:paraId="389257AE" w14:textId="77777777"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8. The system should use to proven and approved "Volumetric &amp; time Metering" of cell counting, for WBC</w:t>
      </w:r>
    </w:p>
    <w:p w14:paraId="613A899F" w14:textId="77777777"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RBC and PLT for high precision of the results and stability of the calibration with close measuring </w:t>
      </w:r>
    </w:p>
    <w:p w14:paraId="7A95A01C" w14:textId="5A7281B1"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chamber. </w:t>
      </w:r>
    </w:p>
    <w:p w14:paraId="592C470F" w14:textId="75FB81CE" w:rsidR="00BC697F" w:rsidRPr="003241BC" w:rsidRDefault="00053266" w:rsidP="00BC697F">
      <w:pPr>
        <w:spacing w:after="0"/>
        <w:rPr>
          <w:rFonts w:ascii="Times New Roman" w:hAnsi="Times New Roman" w:cs="Times New Roman"/>
          <w:color w:val="000000" w:themeColor="text1"/>
        </w:rPr>
      </w:pPr>
      <w:r>
        <w:rPr>
          <w:rFonts w:ascii="Times New Roman" w:hAnsi="Times New Roman" w:cs="Times New Roman"/>
          <w:color w:val="000000" w:themeColor="text1"/>
        </w:rPr>
        <w:t>9</w:t>
      </w:r>
      <w:r w:rsidR="00BC697F" w:rsidRPr="003241BC">
        <w:rPr>
          <w:rFonts w:ascii="Times New Roman" w:hAnsi="Times New Roman" w:cs="Times New Roman"/>
          <w:color w:val="000000" w:themeColor="text1"/>
        </w:rPr>
        <w:t xml:space="preserve">. The system should have automatic floating discriminator of RBC /PLT. </w:t>
      </w:r>
    </w:p>
    <w:p w14:paraId="12AEF214" w14:textId="2B8210D9" w:rsidR="00BC697F" w:rsidRPr="003241BC" w:rsidRDefault="00053266" w:rsidP="00BC697F">
      <w:pPr>
        <w:spacing w:after="0"/>
        <w:rPr>
          <w:rFonts w:ascii="Times New Roman" w:hAnsi="Times New Roman" w:cs="Times New Roman"/>
          <w:color w:val="000000" w:themeColor="text1"/>
        </w:rPr>
      </w:pPr>
      <w:r>
        <w:rPr>
          <w:rFonts w:ascii="Times New Roman" w:hAnsi="Times New Roman" w:cs="Times New Roman"/>
          <w:color w:val="000000" w:themeColor="text1"/>
        </w:rPr>
        <w:t>10</w:t>
      </w:r>
      <w:r w:rsidR="00BC697F" w:rsidRPr="003241BC">
        <w:rPr>
          <w:rFonts w:ascii="Times New Roman" w:hAnsi="Times New Roman" w:cs="Times New Roman"/>
          <w:color w:val="000000" w:themeColor="text1"/>
        </w:rPr>
        <w:t xml:space="preserve">. The system should have Open mode as well as pre diluted mode of sample aspiration. </w:t>
      </w:r>
    </w:p>
    <w:p w14:paraId="5C89A4C2" w14:textId="4FF56822" w:rsidR="00BC697F" w:rsidRPr="003241BC" w:rsidRDefault="00053266" w:rsidP="00BC697F">
      <w:pPr>
        <w:spacing w:after="0"/>
        <w:rPr>
          <w:rFonts w:ascii="Times New Roman" w:hAnsi="Times New Roman" w:cs="Times New Roman"/>
          <w:color w:val="000000" w:themeColor="text1"/>
        </w:rPr>
      </w:pPr>
      <w:r>
        <w:rPr>
          <w:rFonts w:ascii="Times New Roman" w:hAnsi="Times New Roman" w:cs="Times New Roman"/>
          <w:color w:val="000000" w:themeColor="text1"/>
        </w:rPr>
        <w:t>11</w:t>
      </w:r>
      <w:r w:rsidR="00BC697F" w:rsidRPr="003241BC">
        <w:rPr>
          <w:rFonts w:ascii="Times New Roman" w:hAnsi="Times New Roman" w:cs="Times New Roman"/>
          <w:color w:val="000000" w:themeColor="text1"/>
        </w:rPr>
        <w:t>. The system should use high Intensity LED for HB estimation.</w:t>
      </w:r>
    </w:p>
    <w:p w14:paraId="278288DC" w14:textId="55908067" w:rsidR="00BC697F" w:rsidRPr="003241BC" w:rsidRDefault="00053266" w:rsidP="00BC697F">
      <w:pPr>
        <w:spacing w:after="0"/>
        <w:rPr>
          <w:rFonts w:ascii="Times New Roman" w:hAnsi="Times New Roman" w:cs="Times New Roman"/>
          <w:color w:val="000000" w:themeColor="text1"/>
        </w:rPr>
      </w:pPr>
      <w:r>
        <w:rPr>
          <w:rFonts w:ascii="Times New Roman" w:hAnsi="Times New Roman" w:cs="Times New Roman"/>
          <w:color w:val="000000" w:themeColor="text1"/>
        </w:rPr>
        <w:t>12</w:t>
      </w:r>
      <w:r w:rsidR="00BC697F" w:rsidRPr="003241BC">
        <w:rPr>
          <w:rFonts w:ascii="Times New Roman" w:hAnsi="Times New Roman" w:cs="Times New Roman"/>
          <w:color w:val="000000" w:themeColor="text1"/>
        </w:rPr>
        <w:t xml:space="preserve">. All reagents required should be available locally from the company or its authorized distributor </w:t>
      </w:r>
    </w:p>
    <w:p w14:paraId="55C9265A" w14:textId="54158CE1" w:rsidR="00BC697F" w:rsidRPr="003241BC" w:rsidRDefault="00053266" w:rsidP="00BC697F">
      <w:pPr>
        <w:spacing w:after="0"/>
        <w:rPr>
          <w:rFonts w:ascii="Times New Roman" w:hAnsi="Times New Roman" w:cs="Times New Roman"/>
          <w:color w:val="000000" w:themeColor="text1"/>
        </w:rPr>
      </w:pPr>
      <w:r>
        <w:rPr>
          <w:rFonts w:ascii="Times New Roman" w:hAnsi="Times New Roman" w:cs="Times New Roman"/>
          <w:color w:val="000000" w:themeColor="text1"/>
        </w:rPr>
        <w:t>13</w:t>
      </w:r>
      <w:r w:rsidR="00BC697F" w:rsidRPr="003241BC">
        <w:rPr>
          <w:rFonts w:ascii="Times New Roman" w:hAnsi="Times New Roman" w:cs="Times New Roman"/>
          <w:color w:val="000000" w:themeColor="text1"/>
        </w:rPr>
        <w:t xml:space="preserve">. System should be user friendly with </w:t>
      </w:r>
      <w:proofErr w:type="spellStart"/>
      <w:r w:rsidR="00BC697F" w:rsidRPr="003241BC">
        <w:rPr>
          <w:rFonts w:ascii="Times New Roman" w:hAnsi="Times New Roman" w:cs="Times New Roman"/>
          <w:color w:val="000000" w:themeColor="text1"/>
        </w:rPr>
        <w:t>color</w:t>
      </w:r>
      <w:proofErr w:type="spellEnd"/>
      <w:r w:rsidR="00BC697F" w:rsidRPr="003241BC">
        <w:rPr>
          <w:rFonts w:ascii="Times New Roman" w:hAnsi="Times New Roman" w:cs="Times New Roman"/>
          <w:color w:val="000000" w:themeColor="text1"/>
        </w:rPr>
        <w:t xml:space="preserve"> touch screen and should option for external printer as well as</w:t>
      </w:r>
    </w:p>
    <w:p w14:paraId="20D14102" w14:textId="77777777" w:rsidR="00BC697F" w:rsidRPr="003241BC" w:rsidRDefault="00BC697F" w:rsidP="00BC697F">
      <w:pPr>
        <w:spacing w:after="0"/>
        <w:rPr>
          <w:rFonts w:ascii="Times New Roman" w:hAnsi="Times New Roman" w:cs="Times New Roman"/>
          <w:color w:val="000000" w:themeColor="text1"/>
        </w:rPr>
      </w:pPr>
      <w:r w:rsidRPr="003241BC">
        <w:rPr>
          <w:rFonts w:ascii="Times New Roman" w:hAnsi="Times New Roman" w:cs="Times New Roman"/>
          <w:color w:val="000000" w:themeColor="text1"/>
        </w:rPr>
        <w:t xml:space="preserve">     data inter facing </w:t>
      </w:r>
    </w:p>
    <w:p w14:paraId="16B7BC4D" w14:textId="6301D903" w:rsidR="00BC697F" w:rsidRPr="003241BC" w:rsidRDefault="00053266" w:rsidP="00BC697F">
      <w:pPr>
        <w:spacing w:after="0"/>
        <w:rPr>
          <w:rFonts w:ascii="Times New Roman" w:hAnsi="Times New Roman" w:cs="Times New Roman"/>
          <w:color w:val="000000" w:themeColor="text1"/>
        </w:rPr>
      </w:pPr>
      <w:r>
        <w:rPr>
          <w:rFonts w:ascii="Times New Roman" w:hAnsi="Times New Roman" w:cs="Times New Roman"/>
          <w:color w:val="000000" w:themeColor="text1"/>
        </w:rPr>
        <w:t>14</w:t>
      </w:r>
      <w:r w:rsidR="00BC697F" w:rsidRPr="003241BC">
        <w:rPr>
          <w:rFonts w:ascii="Times New Roman" w:hAnsi="Times New Roman" w:cs="Times New Roman"/>
          <w:color w:val="000000" w:themeColor="text1"/>
        </w:rPr>
        <w:t>. System s</w:t>
      </w:r>
      <w:r w:rsidR="004A4085">
        <w:rPr>
          <w:rFonts w:ascii="Times New Roman" w:hAnsi="Times New Roman" w:cs="Times New Roman"/>
          <w:color w:val="000000" w:themeColor="text1"/>
        </w:rPr>
        <w:t>hould be US FDA approved/</w:t>
      </w:r>
      <w:r w:rsidR="00BC697F" w:rsidRPr="003241BC">
        <w:rPr>
          <w:rFonts w:ascii="Times New Roman" w:hAnsi="Times New Roman" w:cs="Times New Roman"/>
          <w:color w:val="000000" w:themeColor="text1"/>
        </w:rPr>
        <w:t xml:space="preserve"> European CE </w:t>
      </w:r>
      <w:proofErr w:type="gramStart"/>
      <w:r w:rsidR="00BC697F" w:rsidRPr="003241BC">
        <w:rPr>
          <w:rFonts w:ascii="Times New Roman" w:hAnsi="Times New Roman" w:cs="Times New Roman"/>
          <w:color w:val="000000" w:themeColor="text1"/>
        </w:rPr>
        <w:t>certified</w:t>
      </w:r>
      <w:r w:rsidR="004A4085">
        <w:rPr>
          <w:rFonts w:ascii="Times New Roman" w:hAnsi="Times New Roman" w:cs="Times New Roman"/>
          <w:color w:val="000000" w:themeColor="text1"/>
        </w:rPr>
        <w:t>(</w:t>
      </w:r>
      <w:proofErr w:type="gramEnd"/>
      <w:r w:rsidR="004A4085">
        <w:rPr>
          <w:rFonts w:ascii="Times New Roman" w:hAnsi="Times New Roman" w:cs="Times New Roman"/>
          <w:color w:val="000000" w:themeColor="text1"/>
        </w:rPr>
        <w:t>issued by notified body)</w:t>
      </w:r>
      <w:r w:rsidR="00A33E51">
        <w:rPr>
          <w:rFonts w:ascii="Times New Roman" w:hAnsi="Times New Roman" w:cs="Times New Roman"/>
          <w:color w:val="000000" w:themeColor="text1"/>
        </w:rPr>
        <w:t>/CE-IVD(Notified body)/</w:t>
      </w:r>
      <w:r w:rsidR="00742D56">
        <w:rPr>
          <w:rFonts w:ascii="Times New Roman" w:hAnsi="Times New Roman" w:cs="Times New Roman"/>
          <w:color w:val="000000" w:themeColor="text1"/>
        </w:rPr>
        <w:t>BIS</w:t>
      </w:r>
      <w:r w:rsidR="00BC697F" w:rsidRPr="003241BC">
        <w:rPr>
          <w:rFonts w:ascii="Times New Roman" w:hAnsi="Times New Roman" w:cs="Times New Roman"/>
          <w:color w:val="000000" w:themeColor="text1"/>
        </w:rPr>
        <w:t>.</w:t>
      </w:r>
    </w:p>
    <w:p w14:paraId="21BF8FE5" w14:textId="568BE645" w:rsidR="00BC697F" w:rsidRPr="003241BC" w:rsidRDefault="00053266" w:rsidP="00BC697F">
      <w:pPr>
        <w:spacing w:after="0"/>
        <w:rPr>
          <w:rFonts w:ascii="Times New Roman" w:hAnsi="Times New Roman" w:cs="Times New Roman"/>
          <w:color w:val="000000" w:themeColor="text1"/>
        </w:rPr>
      </w:pPr>
      <w:r>
        <w:rPr>
          <w:rFonts w:ascii="Times New Roman" w:hAnsi="Times New Roman" w:cs="Times New Roman"/>
          <w:color w:val="000000" w:themeColor="text1"/>
        </w:rPr>
        <w:t>15</w:t>
      </w:r>
      <w:r w:rsidR="00BC697F" w:rsidRPr="003241BC">
        <w:rPr>
          <w:rFonts w:ascii="Times New Roman" w:hAnsi="Times New Roman" w:cs="Times New Roman"/>
          <w:color w:val="000000" w:themeColor="text1"/>
        </w:rPr>
        <w:t>.</w:t>
      </w:r>
      <w:r w:rsidR="00BC697F" w:rsidRPr="003241BC">
        <w:rPr>
          <w:rFonts w:ascii="Times New Roman" w:hAnsi="Times New Roman" w:cs="Times New Roman"/>
        </w:rPr>
        <w:t xml:space="preserve"> </w:t>
      </w:r>
      <w:r w:rsidR="00BC697F" w:rsidRPr="003241BC">
        <w:rPr>
          <w:rFonts w:ascii="Times New Roman" w:hAnsi="Times New Roman" w:cs="Times New Roman"/>
          <w:color w:val="000000" w:themeColor="text1"/>
        </w:rPr>
        <w:t>Price Evaluation will be done as per annexure-II</w:t>
      </w:r>
    </w:p>
    <w:p w14:paraId="4D000754" w14:textId="55E74A02" w:rsidR="00BC697F" w:rsidRPr="003241BC" w:rsidRDefault="00053266" w:rsidP="00BC697F">
      <w:pPr>
        <w:spacing w:after="120"/>
        <w:rPr>
          <w:rFonts w:ascii="Times New Roman" w:hAnsi="Times New Roman" w:cs="Times New Roman"/>
          <w:color w:val="000000" w:themeColor="text1"/>
        </w:rPr>
      </w:pPr>
      <w:r>
        <w:rPr>
          <w:rFonts w:ascii="Times New Roman" w:hAnsi="Times New Roman" w:cs="Times New Roman"/>
          <w:color w:val="000000" w:themeColor="text1"/>
        </w:rPr>
        <w:t>16</w:t>
      </w:r>
      <w:r w:rsidR="00BC697F" w:rsidRPr="003241BC">
        <w:rPr>
          <w:rFonts w:ascii="Times New Roman" w:hAnsi="Times New Roman" w:cs="Times New Roman"/>
          <w:color w:val="000000" w:themeColor="text1"/>
        </w:rPr>
        <w:t>.</w:t>
      </w:r>
      <w:r w:rsidR="00BC697F" w:rsidRPr="003241BC">
        <w:rPr>
          <w:rFonts w:ascii="Times New Roman" w:hAnsi="Times New Roman" w:cs="Times New Roman"/>
        </w:rPr>
        <w:t xml:space="preserve"> </w:t>
      </w:r>
      <w:r w:rsidR="00BC697F" w:rsidRPr="003241BC">
        <w:rPr>
          <w:rFonts w:ascii="Times New Roman" w:hAnsi="Times New Roman" w:cs="Times New Roman"/>
          <w:color w:val="000000" w:themeColor="text1"/>
        </w:rPr>
        <w:t>Reagent Consumption chart for 10 test per day (including two times ON/OFF) should be provided.</w:t>
      </w:r>
    </w:p>
    <w:p w14:paraId="1525F1C4" w14:textId="26F5619C" w:rsidR="00BC697F" w:rsidRPr="003241BC" w:rsidRDefault="00053266" w:rsidP="00BC697F">
      <w:pPr>
        <w:spacing w:after="0"/>
        <w:rPr>
          <w:rFonts w:ascii="Times New Roman" w:hAnsi="Times New Roman" w:cs="Times New Roman"/>
          <w:color w:val="000000" w:themeColor="text1"/>
        </w:rPr>
      </w:pPr>
      <w:r>
        <w:rPr>
          <w:rFonts w:ascii="Times New Roman" w:hAnsi="Times New Roman" w:cs="Times New Roman"/>
          <w:color w:val="000000" w:themeColor="text1"/>
        </w:rPr>
        <w:t>17</w:t>
      </w:r>
      <w:r w:rsidR="00BC697F" w:rsidRPr="003241BC">
        <w:rPr>
          <w:rFonts w:ascii="Times New Roman" w:hAnsi="Times New Roman" w:cs="Times New Roman"/>
          <w:color w:val="000000" w:themeColor="text1"/>
        </w:rPr>
        <w:t xml:space="preserve"> Should be provided with UPS for at least 60 min.  </w:t>
      </w:r>
    </w:p>
    <w:p w14:paraId="6BB8B448" w14:textId="16C0EA0E" w:rsidR="00BC697F" w:rsidRPr="003241BC" w:rsidRDefault="00053266" w:rsidP="00BC697F">
      <w:pPr>
        <w:pStyle w:val="NoSpacing"/>
      </w:pPr>
      <w:r>
        <w:t>18</w:t>
      </w:r>
      <w:r w:rsidR="00BC697F" w:rsidRPr="003241BC">
        <w:t>. Should be provided with control</w:t>
      </w:r>
    </w:p>
    <w:p w14:paraId="36232280" w14:textId="694FB647" w:rsidR="00BC697F" w:rsidRPr="003241BC" w:rsidRDefault="00053266" w:rsidP="00BC697F">
      <w:pPr>
        <w:pStyle w:val="NoSpacing"/>
      </w:pPr>
      <w:r>
        <w:t>19</w:t>
      </w:r>
      <w:r w:rsidR="00BC697F" w:rsidRPr="003241BC">
        <w:t xml:space="preserve"> Blood mixer should be provided separately</w:t>
      </w:r>
    </w:p>
    <w:p w14:paraId="7CEF51A0" w14:textId="08E079BB" w:rsidR="00BC697F" w:rsidRPr="003241BC" w:rsidRDefault="00053266" w:rsidP="00BC697F">
      <w:pPr>
        <w:pStyle w:val="NoSpacing"/>
      </w:pPr>
      <w:r>
        <w:t>20</w:t>
      </w:r>
      <w:r w:rsidR="00BC697F" w:rsidRPr="003241BC">
        <w:t>. Bar code for sample should be provided</w:t>
      </w:r>
    </w:p>
    <w:p w14:paraId="041B721F" w14:textId="16C16D53" w:rsidR="00BC697F" w:rsidRPr="003241BC" w:rsidRDefault="00053266" w:rsidP="00BC697F">
      <w:pPr>
        <w:pStyle w:val="NoSpacing"/>
      </w:pPr>
      <w:r>
        <w:t>21</w:t>
      </w:r>
      <w:r w:rsidR="00BC697F" w:rsidRPr="003241BC">
        <w:t xml:space="preserve"> Proper demonstration of machine should be provided before installations</w:t>
      </w:r>
    </w:p>
    <w:p w14:paraId="2BF5C0A4" w14:textId="70CB2023" w:rsidR="00BC697F" w:rsidRPr="003241BC" w:rsidRDefault="00053266" w:rsidP="00BC697F">
      <w:pPr>
        <w:spacing w:after="0"/>
        <w:rPr>
          <w:rFonts w:ascii="Times New Roman" w:hAnsi="Times New Roman" w:cs="Times New Roman"/>
          <w:color w:val="000000" w:themeColor="text1"/>
        </w:rPr>
      </w:pPr>
      <w:r>
        <w:rPr>
          <w:rFonts w:ascii="Times New Roman" w:hAnsi="Times New Roman" w:cs="Times New Roman"/>
          <w:color w:val="000000" w:themeColor="text1"/>
        </w:rPr>
        <w:t>22</w:t>
      </w:r>
      <w:r w:rsidR="00BC697F" w:rsidRPr="003241BC">
        <w:rPr>
          <w:rFonts w:ascii="Times New Roman" w:hAnsi="Times New Roman" w:cs="Times New Roman"/>
          <w:color w:val="000000" w:themeColor="text1"/>
        </w:rPr>
        <w:t>. Proper training of machine should be provided to lab technician &amp; Doctors</w:t>
      </w:r>
    </w:p>
    <w:p w14:paraId="0DEC21F5" w14:textId="765243A6" w:rsidR="00BC697F" w:rsidRPr="003241BC" w:rsidRDefault="00BC0A12" w:rsidP="00BC697F">
      <w:pPr>
        <w:spacing w:after="0"/>
        <w:rPr>
          <w:rFonts w:ascii="Times New Roman" w:hAnsi="Times New Roman" w:cs="Times New Roman"/>
          <w:color w:val="000000" w:themeColor="text1"/>
        </w:rPr>
      </w:pPr>
      <w:r>
        <w:rPr>
          <w:rFonts w:ascii="Times New Roman" w:hAnsi="Times New Roman" w:cs="Times New Roman"/>
          <w:color w:val="000000" w:themeColor="text1"/>
        </w:rPr>
        <w:t>23</w:t>
      </w:r>
      <w:r w:rsidR="00BC697F" w:rsidRPr="003241BC">
        <w:rPr>
          <w:rFonts w:ascii="Times New Roman" w:hAnsi="Times New Roman" w:cs="Times New Roman"/>
          <w:color w:val="000000" w:themeColor="text1"/>
        </w:rPr>
        <w:t xml:space="preserve"> Complementary Supply of reagents for first 5000 (Five Thousand) test free of cost</w:t>
      </w:r>
    </w:p>
    <w:p w14:paraId="338BEB9D" w14:textId="5E32B32C" w:rsidR="00BC697F" w:rsidRPr="003241BC" w:rsidRDefault="00BC0A12" w:rsidP="00BC697F">
      <w:pPr>
        <w:pStyle w:val="NoSpacing"/>
      </w:pPr>
      <w:bookmarkStart w:id="436" w:name="_GoBack"/>
      <w:r>
        <w:t>24</w:t>
      </w:r>
      <w:bookmarkEnd w:id="436"/>
      <w:r w:rsidR="00BC697F" w:rsidRPr="003241BC">
        <w:t xml:space="preserve">. Should be provided with permanent printing facility (Not on thermo graph </w:t>
      </w:r>
      <w:r>
        <w:t xml:space="preserve">Paper) Printing facility should </w:t>
      </w:r>
      <w:r w:rsidR="00BC697F" w:rsidRPr="003241BC">
        <w:t>be covered in warranty.</w:t>
      </w:r>
    </w:p>
    <w:p w14:paraId="1F07C1EA" w14:textId="5A109751" w:rsidR="005E4A96" w:rsidRPr="00CF0C97" w:rsidRDefault="005E4A96" w:rsidP="005E4A96">
      <w:pPr>
        <w:rPr>
          <w:rFonts w:cstheme="minorHAnsi"/>
        </w:rPr>
      </w:pPr>
    </w:p>
    <w:p w14:paraId="07A6E396" w14:textId="77777777" w:rsidR="005E4A96" w:rsidRPr="00CF0C97" w:rsidRDefault="005E4A96" w:rsidP="005E4A96">
      <w:pPr>
        <w:spacing w:after="0" w:line="240" w:lineRule="auto"/>
        <w:rPr>
          <w:rFonts w:cstheme="minorHAnsi"/>
        </w:rPr>
      </w:pPr>
    </w:p>
    <w:p w14:paraId="2875A019" w14:textId="77777777" w:rsidR="005E4A96" w:rsidRDefault="005E4A96" w:rsidP="005E4A96">
      <w:pPr>
        <w:tabs>
          <w:tab w:val="left" w:pos="6383"/>
        </w:tabs>
        <w:spacing w:after="0"/>
        <w:jc w:val="center"/>
        <w:rPr>
          <w:rFonts w:cstheme="minorHAnsi"/>
          <w:b/>
          <w:bCs/>
          <w:color w:val="000000"/>
          <w:sz w:val="36"/>
          <w:szCs w:val="36"/>
        </w:rPr>
      </w:pPr>
    </w:p>
    <w:p w14:paraId="408FA85A" w14:textId="77777777" w:rsidR="00020AC6" w:rsidRDefault="00020AC6" w:rsidP="005E4A96">
      <w:pPr>
        <w:tabs>
          <w:tab w:val="left" w:pos="6383"/>
        </w:tabs>
        <w:spacing w:after="0"/>
        <w:jc w:val="center"/>
        <w:rPr>
          <w:rFonts w:cstheme="minorHAnsi"/>
          <w:b/>
          <w:bCs/>
          <w:color w:val="000000"/>
          <w:sz w:val="36"/>
          <w:szCs w:val="36"/>
        </w:rPr>
      </w:pPr>
    </w:p>
    <w:p w14:paraId="623A48BA" w14:textId="77777777" w:rsidR="00020AC6" w:rsidRDefault="00020AC6" w:rsidP="005E4A96">
      <w:pPr>
        <w:tabs>
          <w:tab w:val="left" w:pos="6383"/>
        </w:tabs>
        <w:spacing w:after="0"/>
        <w:jc w:val="center"/>
        <w:rPr>
          <w:rFonts w:cstheme="minorHAnsi"/>
          <w:b/>
          <w:bCs/>
          <w:color w:val="000000"/>
          <w:sz w:val="36"/>
          <w:szCs w:val="36"/>
        </w:rPr>
      </w:pPr>
    </w:p>
    <w:p w14:paraId="71050513" w14:textId="77777777" w:rsidR="00020AC6" w:rsidRPr="00CF0C97" w:rsidRDefault="00020AC6" w:rsidP="005E4A96">
      <w:pPr>
        <w:tabs>
          <w:tab w:val="left" w:pos="6383"/>
        </w:tabs>
        <w:spacing w:after="0"/>
        <w:jc w:val="center"/>
        <w:rPr>
          <w:rFonts w:cstheme="minorHAnsi"/>
          <w:b/>
          <w:bCs/>
          <w:color w:val="000000"/>
          <w:sz w:val="36"/>
          <w:szCs w:val="36"/>
        </w:rPr>
      </w:pPr>
    </w:p>
    <w:p w14:paraId="438BB82C" w14:textId="77777777" w:rsidR="005E4A96" w:rsidRPr="00CF0C97" w:rsidRDefault="005E4A96" w:rsidP="005E4A96">
      <w:pPr>
        <w:tabs>
          <w:tab w:val="left" w:pos="6383"/>
        </w:tabs>
        <w:spacing w:after="0"/>
        <w:jc w:val="center"/>
        <w:rPr>
          <w:rFonts w:cstheme="minorHAnsi"/>
          <w:b/>
          <w:bCs/>
          <w:sz w:val="36"/>
          <w:szCs w:val="36"/>
          <w:u w:val="single"/>
        </w:rPr>
      </w:pPr>
      <w:r w:rsidRPr="00CF0C97">
        <w:rPr>
          <w:rFonts w:cstheme="minorHAnsi"/>
          <w:b/>
          <w:bCs/>
          <w:color w:val="000000"/>
          <w:sz w:val="36"/>
          <w:szCs w:val="36"/>
        </w:rPr>
        <w:lastRenderedPageBreak/>
        <w:t>2.</w:t>
      </w:r>
      <w:r w:rsidRPr="00CF0C97">
        <w:rPr>
          <w:rFonts w:cstheme="minorHAnsi"/>
          <w:b/>
          <w:bCs/>
          <w:color w:val="000000"/>
          <w:sz w:val="36"/>
          <w:szCs w:val="36"/>
          <w:u w:val="single"/>
        </w:rPr>
        <w:t>Biochemistry analyser (Semi automated Bio-Chemistry Analyser)</w:t>
      </w:r>
    </w:p>
    <w:p w14:paraId="622548B3" w14:textId="77777777" w:rsidR="005E4A96" w:rsidRPr="00020AC6" w:rsidRDefault="005E4A96" w:rsidP="005E4A96">
      <w:pPr>
        <w:tabs>
          <w:tab w:val="left" w:pos="6383"/>
        </w:tabs>
        <w:spacing w:after="0"/>
        <w:rPr>
          <w:rFonts w:cstheme="minorHAnsi"/>
        </w:rPr>
      </w:pPr>
      <w:r w:rsidRPr="00020AC6">
        <w:rPr>
          <w:rFonts w:cstheme="minorHAnsi"/>
        </w:rPr>
        <w:t>1. Should be microprocessor controlled general purpose bi-chromatic photometer system with at least 6 filters/grating system ranging from 340 to 630nm.</w:t>
      </w:r>
    </w:p>
    <w:p w14:paraId="4B62D744" w14:textId="77777777" w:rsidR="005E4A96" w:rsidRPr="00020AC6" w:rsidRDefault="005E4A96" w:rsidP="005E4A96">
      <w:pPr>
        <w:tabs>
          <w:tab w:val="left" w:pos="6383"/>
        </w:tabs>
        <w:spacing w:after="0"/>
        <w:rPr>
          <w:rFonts w:cstheme="minorHAnsi"/>
        </w:rPr>
      </w:pPr>
      <w:r w:rsidRPr="00020AC6">
        <w:rPr>
          <w:rFonts w:cstheme="minorHAnsi"/>
        </w:rPr>
        <w:t>2. Temperature 37 self-monitoring built-in incubation systems for temperature controlled absorbance reading.</w:t>
      </w:r>
    </w:p>
    <w:p w14:paraId="29E9162F" w14:textId="77777777" w:rsidR="005E4A96" w:rsidRPr="00020AC6" w:rsidRDefault="005E4A96" w:rsidP="005E4A96">
      <w:pPr>
        <w:tabs>
          <w:tab w:val="left" w:pos="6383"/>
        </w:tabs>
        <w:spacing w:after="0"/>
        <w:rPr>
          <w:rFonts w:cstheme="minorHAnsi"/>
        </w:rPr>
      </w:pPr>
      <w:r w:rsidRPr="00020AC6">
        <w:rPr>
          <w:rFonts w:cstheme="minorHAnsi"/>
        </w:rPr>
        <w:t>3. Light source: Tungsten/ halogen or higher grade with 2 (two) additional bulb.</w:t>
      </w:r>
    </w:p>
    <w:p w14:paraId="6E04D1AD" w14:textId="77777777" w:rsidR="005E4A96" w:rsidRPr="00020AC6" w:rsidRDefault="005E4A96" w:rsidP="005E4A96">
      <w:pPr>
        <w:tabs>
          <w:tab w:val="left" w:pos="6383"/>
        </w:tabs>
        <w:spacing w:after="0"/>
        <w:rPr>
          <w:rFonts w:cstheme="minorHAnsi"/>
        </w:rPr>
      </w:pPr>
      <w:r w:rsidRPr="00020AC6">
        <w:rPr>
          <w:rFonts w:cstheme="minorHAnsi"/>
        </w:rPr>
        <w:t>4. Should have end point, kinetic and two point kinetic measurement modes.</w:t>
      </w:r>
    </w:p>
    <w:p w14:paraId="49ECDA6D" w14:textId="77777777" w:rsidR="005E4A96" w:rsidRPr="00020AC6" w:rsidRDefault="005E4A96" w:rsidP="005E4A96">
      <w:pPr>
        <w:tabs>
          <w:tab w:val="left" w:pos="6383"/>
        </w:tabs>
        <w:spacing w:after="0"/>
        <w:rPr>
          <w:rFonts w:cstheme="minorHAnsi"/>
        </w:rPr>
      </w:pPr>
      <w:r w:rsidRPr="00020AC6">
        <w:rPr>
          <w:rFonts w:cstheme="minorHAnsi"/>
        </w:rPr>
        <w:t>5. Should have flow cell measuring device having capability of measuring with 500 µl or less volume of reaction mixture.</w:t>
      </w:r>
    </w:p>
    <w:p w14:paraId="1E8455C0" w14:textId="77777777" w:rsidR="005E4A96" w:rsidRPr="00020AC6" w:rsidRDefault="005E4A96" w:rsidP="005E4A96">
      <w:pPr>
        <w:tabs>
          <w:tab w:val="left" w:pos="6383"/>
        </w:tabs>
        <w:spacing w:after="0"/>
        <w:rPr>
          <w:rFonts w:cstheme="minorHAnsi"/>
        </w:rPr>
      </w:pPr>
      <w:r w:rsidRPr="00020AC6">
        <w:rPr>
          <w:rFonts w:cstheme="minorHAnsi"/>
        </w:rPr>
        <w:t>6. Should have inbuilt printer.</w:t>
      </w:r>
    </w:p>
    <w:p w14:paraId="55DA6B88" w14:textId="77777777" w:rsidR="005E4A96" w:rsidRPr="00020AC6" w:rsidRDefault="005E4A96" w:rsidP="005E4A96">
      <w:pPr>
        <w:tabs>
          <w:tab w:val="left" w:pos="6383"/>
        </w:tabs>
        <w:spacing w:after="0"/>
        <w:rPr>
          <w:rFonts w:cstheme="minorHAnsi"/>
        </w:rPr>
      </w:pPr>
      <w:r w:rsidRPr="00020AC6">
        <w:rPr>
          <w:rFonts w:cstheme="minorHAnsi"/>
        </w:rPr>
        <w:t>7. Should have a measurement range from 0.001 to 2.500Abs or more</w:t>
      </w:r>
    </w:p>
    <w:p w14:paraId="375C36DE" w14:textId="77777777" w:rsidR="005E4A96" w:rsidRPr="00020AC6" w:rsidRDefault="005E4A96" w:rsidP="005E4A96">
      <w:pPr>
        <w:tabs>
          <w:tab w:val="left" w:pos="6383"/>
        </w:tabs>
        <w:spacing w:after="0"/>
        <w:rPr>
          <w:rFonts w:cstheme="minorHAnsi"/>
        </w:rPr>
      </w:pPr>
      <w:r w:rsidRPr="00020AC6">
        <w:rPr>
          <w:rFonts w:cstheme="minorHAnsi"/>
        </w:rPr>
        <w:t>8. Should have facility for reading results on LCD display.</w:t>
      </w:r>
    </w:p>
    <w:p w14:paraId="67B1C327" w14:textId="77777777" w:rsidR="005E4A96" w:rsidRPr="00020AC6" w:rsidRDefault="005E4A96" w:rsidP="005E4A96">
      <w:pPr>
        <w:tabs>
          <w:tab w:val="left" w:pos="6383"/>
        </w:tabs>
        <w:spacing w:after="0"/>
        <w:rPr>
          <w:rFonts w:cstheme="minorHAnsi"/>
        </w:rPr>
      </w:pPr>
      <w:r w:rsidRPr="00020AC6">
        <w:rPr>
          <w:rFonts w:cstheme="minorHAnsi"/>
        </w:rPr>
        <w:t>9. The system should have good repeatability and precision</w:t>
      </w:r>
    </w:p>
    <w:p w14:paraId="2998AD93" w14:textId="77777777" w:rsidR="005E4A96" w:rsidRPr="00020AC6" w:rsidRDefault="005E4A96" w:rsidP="005E4A96">
      <w:pPr>
        <w:tabs>
          <w:tab w:val="left" w:pos="6383"/>
        </w:tabs>
        <w:spacing w:after="0"/>
        <w:rPr>
          <w:rFonts w:cstheme="minorHAnsi"/>
        </w:rPr>
      </w:pPr>
      <w:r w:rsidRPr="00020AC6">
        <w:rPr>
          <w:rFonts w:cstheme="minorHAnsi"/>
        </w:rPr>
        <w:t>10. Should have quality control – two control/test QC survey of at least 30 points, Levy Jenny plot.</w:t>
      </w:r>
    </w:p>
    <w:p w14:paraId="6147A449" w14:textId="77777777" w:rsidR="005E4A96" w:rsidRPr="00020AC6" w:rsidRDefault="005E4A96" w:rsidP="005E4A96">
      <w:pPr>
        <w:tabs>
          <w:tab w:val="left" w:pos="6383"/>
        </w:tabs>
        <w:spacing w:after="0"/>
        <w:rPr>
          <w:rFonts w:cstheme="minorHAnsi"/>
        </w:rPr>
      </w:pPr>
      <w:r w:rsidRPr="00020AC6">
        <w:rPr>
          <w:rFonts w:cstheme="minorHAnsi"/>
        </w:rPr>
        <w:t>11. Should have a filter half bandwidth of 10nm or lesser.</w:t>
      </w:r>
    </w:p>
    <w:p w14:paraId="14767417" w14:textId="77777777" w:rsidR="005E4A96" w:rsidRPr="00020AC6" w:rsidRDefault="005E4A96" w:rsidP="005E4A96">
      <w:pPr>
        <w:tabs>
          <w:tab w:val="left" w:pos="6383"/>
        </w:tabs>
        <w:spacing w:after="0"/>
        <w:rPr>
          <w:rFonts w:cstheme="minorHAnsi"/>
        </w:rPr>
      </w:pPr>
      <w:r w:rsidRPr="00020AC6">
        <w:rPr>
          <w:rFonts w:cstheme="minorHAnsi"/>
        </w:rPr>
        <w:t>12. Should have a test programme memory of 50 or more.</w:t>
      </w:r>
    </w:p>
    <w:p w14:paraId="1F505B97" w14:textId="77777777" w:rsidR="005E4A96" w:rsidRPr="00020AC6" w:rsidRDefault="005E4A96" w:rsidP="005E4A96">
      <w:pPr>
        <w:tabs>
          <w:tab w:val="left" w:pos="6383"/>
        </w:tabs>
        <w:spacing w:after="0"/>
        <w:rPr>
          <w:rFonts w:cstheme="minorHAnsi"/>
        </w:rPr>
      </w:pPr>
      <w:r w:rsidRPr="00020AC6">
        <w:rPr>
          <w:rFonts w:cstheme="minorHAnsi"/>
        </w:rPr>
        <w:t>13. Should be provided with sample carry over prevention facility.</w:t>
      </w:r>
    </w:p>
    <w:p w14:paraId="68D68366" w14:textId="77777777" w:rsidR="005E4A96" w:rsidRPr="00020AC6" w:rsidRDefault="005E4A96" w:rsidP="005E4A96">
      <w:pPr>
        <w:tabs>
          <w:tab w:val="left" w:pos="6383"/>
        </w:tabs>
        <w:spacing w:after="0"/>
        <w:rPr>
          <w:rFonts w:cstheme="minorHAnsi"/>
        </w:rPr>
      </w:pPr>
      <w:r w:rsidRPr="00020AC6">
        <w:rPr>
          <w:rFonts w:cstheme="minorHAnsi"/>
        </w:rPr>
        <w:t>14. Should be supplied with 1 variable (10-100µl) and one fixed volume 500µl pipettes.</w:t>
      </w:r>
    </w:p>
    <w:p w14:paraId="087BCE34" w14:textId="77777777" w:rsidR="005E4A96" w:rsidRPr="00020AC6" w:rsidRDefault="005E4A96" w:rsidP="005E4A96">
      <w:pPr>
        <w:tabs>
          <w:tab w:val="left" w:pos="6383"/>
        </w:tabs>
        <w:spacing w:after="0"/>
        <w:rPr>
          <w:rFonts w:cstheme="minorHAnsi"/>
        </w:rPr>
      </w:pPr>
      <w:r w:rsidRPr="00020AC6">
        <w:rPr>
          <w:rFonts w:cstheme="minorHAnsi"/>
        </w:rPr>
        <w:t>15. Aspiration should be based on Bellow/Peristaltic Pump/ Vacuum pump.</w:t>
      </w:r>
    </w:p>
    <w:p w14:paraId="10A254D2" w14:textId="19B2EB9D" w:rsidR="005E4A96" w:rsidRPr="00020AC6" w:rsidRDefault="005E4A96" w:rsidP="005E4A96">
      <w:pPr>
        <w:tabs>
          <w:tab w:val="left" w:pos="6383"/>
        </w:tabs>
        <w:spacing w:after="0"/>
        <w:rPr>
          <w:rFonts w:cstheme="minorHAnsi"/>
        </w:rPr>
      </w:pPr>
      <w:r w:rsidRPr="00020AC6">
        <w:rPr>
          <w:rFonts w:cstheme="minorHAnsi"/>
        </w:rPr>
        <w:t>16. Should provide 500 ml of reagents with calibrators for urea, Serum creatinine, Serum bilirub</w:t>
      </w:r>
      <w:r w:rsidR="00B82E3A">
        <w:rPr>
          <w:rFonts w:cstheme="minorHAnsi"/>
        </w:rPr>
        <w:t xml:space="preserve">in, Plasma Glucose, Cholesterol </w:t>
      </w:r>
      <w:proofErr w:type="gramStart"/>
      <w:r w:rsidR="00B82E3A">
        <w:rPr>
          <w:rFonts w:cstheme="minorHAnsi"/>
        </w:rPr>
        <w:t xml:space="preserve">separately </w:t>
      </w:r>
      <w:r w:rsidRPr="00020AC6">
        <w:rPr>
          <w:rFonts w:cstheme="minorHAnsi"/>
        </w:rPr>
        <w:t xml:space="preserve"> and</w:t>
      </w:r>
      <w:proofErr w:type="gramEnd"/>
      <w:r w:rsidRPr="00020AC6">
        <w:rPr>
          <w:rFonts w:cstheme="minorHAnsi"/>
        </w:rPr>
        <w:t xml:space="preserve"> Quality control 5ml one each for normal and abnormal for installation and demonstration. </w:t>
      </w:r>
    </w:p>
    <w:p w14:paraId="3E9CAB0B" w14:textId="77777777" w:rsidR="005E4A96" w:rsidRPr="00020AC6" w:rsidRDefault="005E4A96" w:rsidP="005E4A96">
      <w:pPr>
        <w:tabs>
          <w:tab w:val="left" w:pos="6383"/>
        </w:tabs>
        <w:spacing w:after="0"/>
        <w:rPr>
          <w:rFonts w:cstheme="minorHAnsi"/>
        </w:rPr>
      </w:pPr>
      <w:r w:rsidRPr="00020AC6">
        <w:rPr>
          <w:rFonts w:cstheme="minorHAnsi"/>
        </w:rPr>
        <w:t>17. Should submit cost per ml of all reagents and consumables</w:t>
      </w:r>
    </w:p>
    <w:p w14:paraId="1B5AAC06" w14:textId="77777777" w:rsidR="005E4A96" w:rsidRPr="00020AC6" w:rsidRDefault="005E4A96" w:rsidP="005E4A96">
      <w:pPr>
        <w:tabs>
          <w:tab w:val="left" w:pos="6383"/>
        </w:tabs>
        <w:spacing w:after="0"/>
        <w:rPr>
          <w:rFonts w:cstheme="minorHAnsi"/>
        </w:rPr>
      </w:pPr>
      <w:r w:rsidRPr="00020AC6">
        <w:rPr>
          <w:rFonts w:cstheme="minorHAnsi"/>
        </w:rPr>
        <w:t>18. Should be supplied with online pure sine wave UPS of sufficient capacity for a minimum back of 30 minutes.</w:t>
      </w:r>
    </w:p>
    <w:p w14:paraId="008632A8" w14:textId="77777777" w:rsidR="005E4A96" w:rsidRPr="00020AC6" w:rsidRDefault="005E4A96" w:rsidP="005E4A96">
      <w:pPr>
        <w:tabs>
          <w:tab w:val="left" w:pos="6383"/>
        </w:tabs>
        <w:spacing w:after="0"/>
        <w:rPr>
          <w:rFonts w:cstheme="minorHAnsi"/>
        </w:rPr>
      </w:pPr>
      <w:r w:rsidRPr="00020AC6">
        <w:rPr>
          <w:rFonts w:cstheme="minorHAnsi"/>
        </w:rPr>
        <w:t>19. Should be provided with calibration certificate issued by the manufacturer at the time of installation and calibration certificate should be issued for the machine by the supplier during preventive maintenance visit in the warranty/AMC period if demanded by the end user.</w:t>
      </w:r>
    </w:p>
    <w:p w14:paraId="37520DA8" w14:textId="77777777" w:rsidR="005E4A96" w:rsidRPr="00020AC6" w:rsidRDefault="005E4A96" w:rsidP="005E4A96">
      <w:pPr>
        <w:tabs>
          <w:tab w:val="left" w:pos="6383"/>
        </w:tabs>
        <w:spacing w:after="0"/>
        <w:rPr>
          <w:rFonts w:cstheme="minorHAnsi"/>
        </w:rPr>
      </w:pPr>
      <w:r w:rsidRPr="00020AC6">
        <w:rPr>
          <w:rFonts w:cstheme="minorHAnsi"/>
        </w:rPr>
        <w:t xml:space="preserve">20. US FDA (510K) / European CE (Issued from notified </w:t>
      </w:r>
      <w:proofErr w:type="gramStart"/>
      <w:r w:rsidRPr="00020AC6">
        <w:rPr>
          <w:rFonts w:cstheme="minorHAnsi"/>
        </w:rPr>
        <w:t>Body )Approved</w:t>
      </w:r>
      <w:proofErr w:type="gramEnd"/>
      <w:r w:rsidRPr="00020AC6">
        <w:rPr>
          <w:rFonts w:cstheme="minorHAnsi"/>
        </w:rPr>
        <w:t xml:space="preserve"> model should be offered</w:t>
      </w:r>
    </w:p>
    <w:p w14:paraId="61E2A977" w14:textId="77777777" w:rsidR="005E4A96" w:rsidRPr="00020AC6" w:rsidRDefault="005E4A96" w:rsidP="005E4A96">
      <w:pPr>
        <w:rPr>
          <w:rFonts w:cstheme="minorHAnsi"/>
        </w:rPr>
      </w:pPr>
    </w:p>
    <w:p w14:paraId="4F8C31D1" w14:textId="77777777" w:rsidR="005E4A96" w:rsidRPr="00CF0C97" w:rsidRDefault="005E4A96" w:rsidP="005E4A96">
      <w:pPr>
        <w:rPr>
          <w:rFonts w:cstheme="minorHAnsi"/>
          <w:sz w:val="36"/>
          <w:szCs w:val="36"/>
          <w:u w:val="single"/>
        </w:rPr>
      </w:pPr>
    </w:p>
    <w:p w14:paraId="505FF4DE" w14:textId="77777777" w:rsidR="005E4A96" w:rsidRPr="00CF0C97" w:rsidRDefault="005E4A96" w:rsidP="005E4A96">
      <w:pPr>
        <w:tabs>
          <w:tab w:val="left" w:pos="6383"/>
        </w:tabs>
        <w:spacing w:after="0"/>
        <w:jc w:val="center"/>
        <w:rPr>
          <w:rFonts w:cstheme="minorHAnsi"/>
          <w:b/>
          <w:sz w:val="36"/>
          <w:szCs w:val="36"/>
          <w:u w:val="single"/>
        </w:rPr>
      </w:pPr>
      <w:r w:rsidRPr="00CF0C97">
        <w:rPr>
          <w:rFonts w:cstheme="minorHAnsi"/>
          <w:b/>
          <w:sz w:val="36"/>
          <w:szCs w:val="36"/>
          <w:u w:val="single"/>
        </w:rPr>
        <w:t>3.Centrifuge Machine (16 tube)</w:t>
      </w:r>
    </w:p>
    <w:p w14:paraId="0C41CF9A" w14:textId="488312D2" w:rsidR="005E4A96" w:rsidRPr="00020AC6" w:rsidRDefault="005E4A96" w:rsidP="005E4A96">
      <w:pPr>
        <w:tabs>
          <w:tab w:val="left" w:pos="6383"/>
        </w:tabs>
        <w:spacing w:after="0"/>
        <w:rPr>
          <w:rFonts w:cstheme="minorHAnsi"/>
        </w:rPr>
      </w:pPr>
      <w:r w:rsidRPr="00CF0C97">
        <w:rPr>
          <w:rFonts w:cstheme="minorHAnsi"/>
          <w:sz w:val="20"/>
          <w:szCs w:val="20"/>
        </w:rPr>
        <w:t>1</w:t>
      </w:r>
      <w:r w:rsidRPr="00020AC6">
        <w:rPr>
          <w:rFonts w:cstheme="minorHAnsi"/>
        </w:rPr>
        <w:t>.  Should have a maximum speed of 3000</w:t>
      </w:r>
      <w:r w:rsidR="009E07FE">
        <w:rPr>
          <w:rFonts w:cstheme="minorHAnsi"/>
        </w:rPr>
        <w:t xml:space="preserve"> or </w:t>
      </w:r>
      <w:proofErr w:type="gramStart"/>
      <w:r w:rsidR="009E07FE">
        <w:rPr>
          <w:rFonts w:cstheme="minorHAnsi"/>
        </w:rPr>
        <w:t xml:space="preserve">more </w:t>
      </w:r>
      <w:r w:rsidRPr="00020AC6">
        <w:rPr>
          <w:rFonts w:cstheme="minorHAnsi"/>
        </w:rPr>
        <w:t xml:space="preserve"> RPM</w:t>
      </w:r>
      <w:proofErr w:type="gramEnd"/>
      <w:r w:rsidRPr="00020AC6">
        <w:rPr>
          <w:rFonts w:cstheme="minorHAnsi"/>
        </w:rPr>
        <w:t xml:space="preserve"> with steeples regulator</w:t>
      </w:r>
    </w:p>
    <w:p w14:paraId="53C61073" w14:textId="77777777" w:rsidR="005E4A96" w:rsidRPr="00020AC6" w:rsidRDefault="005E4A96" w:rsidP="005E4A96">
      <w:pPr>
        <w:tabs>
          <w:tab w:val="left" w:pos="6383"/>
        </w:tabs>
        <w:spacing w:after="0"/>
        <w:rPr>
          <w:rFonts w:cstheme="minorHAnsi"/>
        </w:rPr>
      </w:pPr>
      <w:r w:rsidRPr="00020AC6">
        <w:rPr>
          <w:rFonts w:cstheme="minorHAnsi"/>
        </w:rPr>
        <w:t>2.  Should be supplied with safety lid and lock. (Brushless Motor)</w:t>
      </w:r>
    </w:p>
    <w:p w14:paraId="7071ECE2" w14:textId="77777777" w:rsidR="005E4A96" w:rsidRPr="00020AC6" w:rsidRDefault="005E4A96" w:rsidP="005E4A96">
      <w:pPr>
        <w:tabs>
          <w:tab w:val="left" w:pos="6383"/>
        </w:tabs>
        <w:spacing w:after="0"/>
        <w:rPr>
          <w:rFonts w:cstheme="minorHAnsi"/>
        </w:rPr>
      </w:pPr>
      <w:r w:rsidRPr="00020AC6">
        <w:rPr>
          <w:rFonts w:cstheme="minorHAnsi"/>
        </w:rPr>
        <w:t>3.  Should have digital speedometer and timer.</w:t>
      </w:r>
    </w:p>
    <w:p w14:paraId="5D998386" w14:textId="77777777" w:rsidR="005E4A96" w:rsidRPr="00020AC6" w:rsidRDefault="005E4A96" w:rsidP="005E4A96">
      <w:pPr>
        <w:tabs>
          <w:tab w:val="left" w:pos="6383"/>
        </w:tabs>
        <w:spacing w:after="0"/>
        <w:rPr>
          <w:rFonts w:cstheme="minorHAnsi"/>
        </w:rPr>
      </w:pPr>
      <w:r w:rsidRPr="00020AC6">
        <w:rPr>
          <w:rFonts w:cstheme="minorHAnsi"/>
        </w:rPr>
        <w:t>4.  Should have imbalance detector and automatic cut off.</w:t>
      </w:r>
    </w:p>
    <w:p w14:paraId="65579B65" w14:textId="77777777" w:rsidR="005E4A96" w:rsidRPr="00020AC6" w:rsidRDefault="005E4A96" w:rsidP="005E4A96">
      <w:pPr>
        <w:tabs>
          <w:tab w:val="left" w:pos="6383"/>
        </w:tabs>
        <w:spacing w:after="0"/>
        <w:rPr>
          <w:rFonts w:cstheme="minorHAnsi"/>
        </w:rPr>
      </w:pPr>
      <w:r w:rsidRPr="00020AC6">
        <w:rPr>
          <w:rFonts w:cstheme="minorHAnsi"/>
        </w:rPr>
        <w:t>5.  Should work on a220VAC +/- 10 %, 50Hz AC Supply.</w:t>
      </w:r>
    </w:p>
    <w:p w14:paraId="6CF16B39" w14:textId="17690234" w:rsidR="005E4A96" w:rsidRPr="00020AC6" w:rsidRDefault="005E4A96" w:rsidP="005E4A96">
      <w:pPr>
        <w:tabs>
          <w:tab w:val="left" w:pos="6383"/>
        </w:tabs>
        <w:spacing w:after="0"/>
        <w:rPr>
          <w:rFonts w:cstheme="minorHAnsi"/>
        </w:rPr>
      </w:pPr>
      <w:r w:rsidRPr="00020AC6">
        <w:rPr>
          <w:rFonts w:cstheme="minorHAnsi"/>
        </w:rPr>
        <w:t xml:space="preserve">6. US FDA (510K) / European </w:t>
      </w:r>
      <w:proofErr w:type="gramStart"/>
      <w:r w:rsidRPr="00020AC6">
        <w:rPr>
          <w:rFonts w:cstheme="minorHAnsi"/>
        </w:rPr>
        <w:t>CE( Issued</w:t>
      </w:r>
      <w:proofErr w:type="gramEnd"/>
      <w:r w:rsidRPr="00020AC6">
        <w:rPr>
          <w:rFonts w:cstheme="minorHAnsi"/>
        </w:rPr>
        <w:t xml:space="preserve"> from notified Body</w:t>
      </w:r>
      <w:r w:rsidR="00F34A5E">
        <w:rPr>
          <w:rFonts w:cstheme="minorHAnsi"/>
        </w:rPr>
        <w:t>/ISO :13485 NABCB</w:t>
      </w:r>
      <w:r w:rsidRPr="00020AC6">
        <w:rPr>
          <w:rFonts w:cstheme="minorHAnsi"/>
        </w:rPr>
        <w:t xml:space="preserve"> Approved model should be offered</w:t>
      </w:r>
    </w:p>
    <w:p w14:paraId="04AB5B61" w14:textId="77777777" w:rsidR="005E4A96" w:rsidRDefault="005E4A96" w:rsidP="005E4A96">
      <w:pPr>
        <w:rPr>
          <w:rFonts w:cstheme="minorHAnsi"/>
        </w:rPr>
      </w:pPr>
    </w:p>
    <w:p w14:paraId="3635CEE7" w14:textId="77777777" w:rsidR="00020AC6" w:rsidRPr="00020AC6" w:rsidRDefault="00020AC6" w:rsidP="005E4A96">
      <w:pPr>
        <w:rPr>
          <w:rFonts w:cstheme="minorHAnsi"/>
        </w:rPr>
      </w:pPr>
    </w:p>
    <w:p w14:paraId="3CDD3A7B" w14:textId="77777777" w:rsidR="005E4A96" w:rsidRDefault="005E4A96" w:rsidP="005E4A96">
      <w:pPr>
        <w:rPr>
          <w:rFonts w:cstheme="minorHAnsi"/>
        </w:rPr>
      </w:pPr>
    </w:p>
    <w:p w14:paraId="5B85ED88" w14:textId="77777777" w:rsidR="00477A87" w:rsidRDefault="00477A87" w:rsidP="005E4A96">
      <w:pPr>
        <w:rPr>
          <w:rFonts w:cstheme="minorHAnsi"/>
        </w:rPr>
      </w:pPr>
    </w:p>
    <w:p w14:paraId="3BF668A0" w14:textId="77777777" w:rsidR="00477A87" w:rsidRPr="00CF0C97" w:rsidRDefault="00477A87" w:rsidP="005E4A96">
      <w:pPr>
        <w:rPr>
          <w:rFonts w:cstheme="minorHAnsi"/>
        </w:rPr>
      </w:pPr>
    </w:p>
    <w:p w14:paraId="0E195AE7" w14:textId="77777777" w:rsidR="005E4A96" w:rsidRPr="00CF0C97" w:rsidRDefault="005E4A96" w:rsidP="005E4A96">
      <w:pPr>
        <w:spacing w:after="0" w:line="240" w:lineRule="auto"/>
        <w:jc w:val="center"/>
        <w:rPr>
          <w:rFonts w:eastAsia="Times New Roman" w:cstheme="minorHAnsi"/>
          <w:b/>
          <w:bCs/>
          <w:sz w:val="36"/>
          <w:szCs w:val="36"/>
          <w:u w:val="single"/>
          <w:lang w:val="en-US" w:eastAsia="en-US"/>
        </w:rPr>
      </w:pPr>
      <w:r w:rsidRPr="00CF0C97">
        <w:rPr>
          <w:rFonts w:eastAsia="Times New Roman" w:cstheme="minorHAnsi"/>
          <w:b/>
          <w:bCs/>
          <w:sz w:val="36"/>
          <w:szCs w:val="36"/>
          <w:u w:val="single"/>
          <w:lang w:val="en-US" w:eastAsia="en-US"/>
        </w:rPr>
        <w:t xml:space="preserve">4.Electrolyte </w:t>
      </w:r>
      <w:proofErr w:type="spellStart"/>
      <w:r w:rsidRPr="00CF0C97">
        <w:rPr>
          <w:rFonts w:eastAsia="Times New Roman" w:cstheme="minorHAnsi"/>
          <w:b/>
          <w:bCs/>
          <w:sz w:val="36"/>
          <w:szCs w:val="36"/>
          <w:u w:val="single"/>
          <w:lang w:val="en-US" w:eastAsia="en-US"/>
        </w:rPr>
        <w:t>Analyser</w:t>
      </w:r>
      <w:proofErr w:type="spellEnd"/>
    </w:p>
    <w:p w14:paraId="7DC0F7B4" w14:textId="4EB23986" w:rsidR="005E4A96" w:rsidRPr="00CF0C97" w:rsidRDefault="005E4A96" w:rsidP="005E4A96">
      <w:pPr>
        <w:pStyle w:val="ListParagraph"/>
        <w:numPr>
          <w:ilvl w:val="0"/>
          <w:numId w:val="102"/>
        </w:numPr>
        <w:contextualSpacing/>
        <w:rPr>
          <w:rFonts w:asciiTheme="minorHAnsi" w:hAnsiTheme="minorHAnsi" w:cstheme="minorHAnsi"/>
          <w:lang w:eastAsia="en-US"/>
        </w:rPr>
      </w:pPr>
      <w:r w:rsidRPr="00CF0C97">
        <w:rPr>
          <w:rFonts w:asciiTheme="minorHAnsi" w:hAnsiTheme="minorHAnsi" w:cstheme="minorHAnsi"/>
          <w:lang w:eastAsia="en-US"/>
        </w:rPr>
        <w:t>Should be able to measure sodium</w:t>
      </w:r>
      <w:r w:rsidR="000C7420">
        <w:rPr>
          <w:rFonts w:asciiTheme="minorHAnsi" w:hAnsiTheme="minorHAnsi" w:cstheme="minorHAnsi"/>
          <w:lang w:eastAsia="en-US"/>
        </w:rPr>
        <w:t xml:space="preserve">, potassium </w:t>
      </w:r>
      <w:r w:rsidRPr="00CF0C97">
        <w:rPr>
          <w:rFonts w:asciiTheme="minorHAnsi" w:hAnsiTheme="minorHAnsi" w:cstheme="minorHAnsi"/>
          <w:lang w:eastAsia="en-US"/>
        </w:rPr>
        <w:t>&amp; chloride</w:t>
      </w:r>
      <w:r w:rsidR="000C7420">
        <w:rPr>
          <w:rFonts w:asciiTheme="minorHAnsi" w:hAnsiTheme="minorHAnsi" w:cstheme="minorHAnsi"/>
          <w:lang w:eastAsia="en-US"/>
        </w:rPr>
        <w:t xml:space="preserve">, it should be </w:t>
      </w:r>
      <w:r w:rsidR="00560998">
        <w:rPr>
          <w:rFonts w:asciiTheme="minorHAnsi" w:hAnsiTheme="minorHAnsi" w:cstheme="minorHAnsi"/>
          <w:lang w:eastAsia="en-US"/>
        </w:rPr>
        <w:t>upgradable to measure</w:t>
      </w:r>
      <w:r w:rsidR="00560998" w:rsidRPr="00560998">
        <w:rPr>
          <w:rFonts w:asciiTheme="minorHAnsi" w:hAnsiTheme="minorHAnsi" w:cstheme="minorHAnsi"/>
          <w:lang w:eastAsia="en-US"/>
        </w:rPr>
        <w:t xml:space="preserve"> </w:t>
      </w:r>
      <w:r w:rsidR="00560998">
        <w:rPr>
          <w:rFonts w:asciiTheme="minorHAnsi" w:hAnsiTheme="minorHAnsi" w:cstheme="minorHAnsi"/>
          <w:lang w:eastAsia="en-US"/>
        </w:rPr>
        <w:t>ionized calcium</w:t>
      </w:r>
    </w:p>
    <w:p w14:paraId="6EEB9F89" w14:textId="77777777" w:rsidR="005E4A96" w:rsidRPr="00CF0C97" w:rsidRDefault="005E4A96" w:rsidP="005E4A96">
      <w:pPr>
        <w:pStyle w:val="ListParagraph"/>
        <w:numPr>
          <w:ilvl w:val="0"/>
          <w:numId w:val="102"/>
        </w:numPr>
        <w:contextualSpacing/>
        <w:rPr>
          <w:rFonts w:asciiTheme="minorHAnsi" w:hAnsiTheme="minorHAnsi" w:cstheme="minorHAnsi"/>
          <w:lang w:eastAsia="en-US"/>
        </w:rPr>
      </w:pPr>
      <w:r w:rsidRPr="00CF0C97">
        <w:rPr>
          <w:rFonts w:asciiTheme="minorHAnsi" w:hAnsiTheme="minorHAnsi" w:cstheme="minorHAnsi"/>
          <w:lang w:eastAsia="en-US"/>
        </w:rPr>
        <w:t>Should have a measuring method of Ion Selective Electrode (ISE).</w:t>
      </w:r>
    </w:p>
    <w:p w14:paraId="60544161" w14:textId="53E791A8" w:rsidR="005E4A96" w:rsidRPr="00CF0C97" w:rsidRDefault="005E4A96" w:rsidP="005E4A96">
      <w:pPr>
        <w:pStyle w:val="ListParagraph"/>
        <w:numPr>
          <w:ilvl w:val="0"/>
          <w:numId w:val="102"/>
        </w:numPr>
        <w:contextualSpacing/>
        <w:rPr>
          <w:rFonts w:asciiTheme="minorHAnsi" w:hAnsiTheme="minorHAnsi" w:cstheme="minorHAnsi"/>
          <w:lang w:eastAsia="en-US"/>
        </w:rPr>
      </w:pPr>
      <w:r w:rsidRPr="00CF0C97">
        <w:rPr>
          <w:rFonts w:asciiTheme="minorHAnsi" w:hAnsiTheme="minorHAnsi" w:cstheme="minorHAnsi"/>
          <w:lang w:eastAsia="en-US"/>
        </w:rPr>
        <w:t xml:space="preserve">Should be able to measure sodium and potassium in </w:t>
      </w:r>
      <w:r w:rsidR="00560998">
        <w:rPr>
          <w:rFonts w:asciiTheme="minorHAnsi" w:hAnsiTheme="minorHAnsi" w:cstheme="minorHAnsi"/>
          <w:lang w:eastAsia="en-US"/>
        </w:rPr>
        <w:t>whole blood and serum</w:t>
      </w:r>
      <w:r w:rsidRPr="00CF0C97">
        <w:rPr>
          <w:rFonts w:asciiTheme="minorHAnsi" w:hAnsiTheme="minorHAnsi" w:cstheme="minorHAnsi"/>
          <w:lang w:eastAsia="en-US"/>
        </w:rPr>
        <w:t>.</w:t>
      </w:r>
    </w:p>
    <w:p w14:paraId="1B5D14C3" w14:textId="6F738E3E" w:rsidR="005E4A96" w:rsidRPr="00CF0C97" w:rsidRDefault="003E06E1" w:rsidP="005E4A96">
      <w:pPr>
        <w:pStyle w:val="ListParagraph"/>
        <w:numPr>
          <w:ilvl w:val="0"/>
          <w:numId w:val="102"/>
        </w:numPr>
        <w:contextualSpacing/>
        <w:rPr>
          <w:rFonts w:asciiTheme="minorHAnsi" w:hAnsiTheme="minorHAnsi" w:cstheme="minorHAnsi"/>
          <w:lang w:eastAsia="en-US"/>
        </w:rPr>
      </w:pPr>
      <w:r>
        <w:rPr>
          <w:rFonts w:asciiTheme="minorHAnsi" w:hAnsiTheme="minorHAnsi" w:cstheme="minorHAnsi"/>
          <w:lang w:eastAsia="en-US"/>
        </w:rPr>
        <w:t xml:space="preserve">Should have ability to </w:t>
      </w:r>
      <w:proofErr w:type="gramStart"/>
      <w:r>
        <w:rPr>
          <w:rFonts w:asciiTheme="minorHAnsi" w:hAnsiTheme="minorHAnsi" w:cstheme="minorHAnsi"/>
          <w:lang w:eastAsia="en-US"/>
        </w:rPr>
        <w:t>analyze  3</w:t>
      </w:r>
      <w:r w:rsidR="005E4A96" w:rsidRPr="00CF0C97">
        <w:rPr>
          <w:rFonts w:asciiTheme="minorHAnsi" w:hAnsiTheme="minorHAnsi" w:cstheme="minorHAnsi"/>
          <w:lang w:eastAsia="en-US"/>
        </w:rPr>
        <w:t>0</w:t>
      </w:r>
      <w:proofErr w:type="gramEnd"/>
      <w:r>
        <w:rPr>
          <w:rFonts w:asciiTheme="minorHAnsi" w:hAnsiTheme="minorHAnsi" w:cstheme="minorHAnsi"/>
          <w:lang w:eastAsia="en-US"/>
        </w:rPr>
        <w:t xml:space="preserve"> or above</w:t>
      </w:r>
      <w:r w:rsidR="005E4A96" w:rsidRPr="00CF0C97">
        <w:rPr>
          <w:rFonts w:asciiTheme="minorHAnsi" w:hAnsiTheme="minorHAnsi" w:cstheme="minorHAnsi"/>
          <w:lang w:eastAsia="en-US"/>
        </w:rPr>
        <w:t xml:space="preserve"> samples per hour</w:t>
      </w:r>
      <w:r w:rsidR="00900D39">
        <w:rPr>
          <w:rFonts w:asciiTheme="minorHAnsi" w:hAnsiTheme="minorHAnsi" w:cstheme="minorHAnsi"/>
          <w:lang w:eastAsia="en-US"/>
        </w:rPr>
        <w:t>.</w:t>
      </w:r>
    </w:p>
    <w:p w14:paraId="5CF22D3E" w14:textId="77777777" w:rsidR="005E4A96" w:rsidRPr="00CF0C97" w:rsidRDefault="005E4A96" w:rsidP="005E4A96">
      <w:pPr>
        <w:pStyle w:val="ListParagraph"/>
        <w:numPr>
          <w:ilvl w:val="0"/>
          <w:numId w:val="102"/>
        </w:numPr>
        <w:contextualSpacing/>
        <w:rPr>
          <w:rFonts w:asciiTheme="minorHAnsi" w:hAnsiTheme="minorHAnsi" w:cstheme="minorHAnsi"/>
          <w:lang w:eastAsia="en-US"/>
        </w:rPr>
      </w:pPr>
      <w:r w:rsidRPr="00CF0C97">
        <w:rPr>
          <w:rFonts w:asciiTheme="minorHAnsi" w:hAnsiTheme="minorHAnsi" w:cstheme="minorHAnsi"/>
          <w:lang w:eastAsia="en-US"/>
        </w:rPr>
        <w:t>Should have electrode for sodium, potassium, ionized calcium and chloride in case of electrode based technology</w:t>
      </w:r>
    </w:p>
    <w:p w14:paraId="51BE8A66" w14:textId="77777777" w:rsidR="005E4A96" w:rsidRPr="00CF0C97" w:rsidRDefault="005E4A96" w:rsidP="005E4A96">
      <w:pPr>
        <w:pStyle w:val="ListParagraph"/>
        <w:numPr>
          <w:ilvl w:val="0"/>
          <w:numId w:val="102"/>
        </w:numPr>
        <w:contextualSpacing/>
        <w:rPr>
          <w:rFonts w:asciiTheme="minorHAnsi" w:hAnsiTheme="minorHAnsi" w:cstheme="minorHAnsi"/>
          <w:lang w:eastAsia="en-US"/>
        </w:rPr>
      </w:pPr>
      <w:r w:rsidRPr="00CF0C97">
        <w:rPr>
          <w:rFonts w:asciiTheme="minorHAnsi" w:hAnsiTheme="minorHAnsi" w:cstheme="minorHAnsi"/>
          <w:lang w:eastAsia="en-US"/>
        </w:rPr>
        <w:t>Resolution should be at least 0.1mmol/</w:t>
      </w:r>
      <w:proofErr w:type="spellStart"/>
      <w:r w:rsidRPr="00CF0C97">
        <w:rPr>
          <w:rFonts w:asciiTheme="minorHAnsi" w:hAnsiTheme="minorHAnsi" w:cstheme="minorHAnsi"/>
          <w:lang w:eastAsia="en-US"/>
        </w:rPr>
        <w:t>litre</w:t>
      </w:r>
      <w:proofErr w:type="spellEnd"/>
      <w:r w:rsidRPr="00CF0C97">
        <w:rPr>
          <w:rFonts w:asciiTheme="minorHAnsi" w:hAnsiTheme="minorHAnsi" w:cstheme="minorHAnsi"/>
          <w:lang w:eastAsia="en-US"/>
        </w:rPr>
        <w:t xml:space="preserve"> for each parameter</w:t>
      </w:r>
    </w:p>
    <w:p w14:paraId="15D053F5" w14:textId="77777777" w:rsidR="005E4A96" w:rsidRPr="00CF0C97" w:rsidRDefault="005E4A96" w:rsidP="005E4A96">
      <w:pPr>
        <w:pStyle w:val="ListParagraph"/>
        <w:numPr>
          <w:ilvl w:val="0"/>
          <w:numId w:val="102"/>
        </w:numPr>
        <w:contextualSpacing/>
        <w:rPr>
          <w:rFonts w:asciiTheme="minorHAnsi" w:hAnsiTheme="minorHAnsi" w:cstheme="minorHAnsi"/>
          <w:lang w:eastAsia="en-US"/>
        </w:rPr>
      </w:pPr>
      <w:r w:rsidRPr="00CF0C97">
        <w:rPr>
          <w:rFonts w:asciiTheme="minorHAnsi" w:hAnsiTheme="minorHAnsi" w:cstheme="minorHAnsi"/>
          <w:lang w:eastAsia="en-US"/>
        </w:rPr>
        <w:t xml:space="preserve">Should have automatic calibration, 1 and 2 point calibration, 2 point time bound (4th hour) calibration </w:t>
      </w:r>
    </w:p>
    <w:p w14:paraId="74319CDE" w14:textId="77777777" w:rsidR="005E4A96" w:rsidRPr="00CF0C97"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lang w:eastAsia="en-US"/>
        </w:rPr>
        <w:t xml:space="preserve">Should have QC memory storage of at least 2 </w:t>
      </w:r>
    </w:p>
    <w:p w14:paraId="2E5BD9B3" w14:textId="77777777" w:rsidR="005E4A96" w:rsidRPr="00CF0C97"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lang w:eastAsia="en-US"/>
        </w:rPr>
        <w:t>Stand-by mode user controlled and automatic</w:t>
      </w:r>
    </w:p>
    <w:p w14:paraId="14BB74FB" w14:textId="77777777" w:rsidR="005E4A96" w:rsidRPr="00CF0C97"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lang w:eastAsia="en-US"/>
        </w:rPr>
        <w:t>Should have a measuring range for sodium 40 to 200 mmol/l, potassium 1.5 to 10 mmol/l</w:t>
      </w:r>
    </w:p>
    <w:p w14:paraId="76838990" w14:textId="77777777" w:rsidR="005E4A96" w:rsidRPr="00CF0C97"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lang w:eastAsia="en-US"/>
        </w:rPr>
        <w:t>It should require 120 micro liter or lesser for whole blood serum</w:t>
      </w:r>
    </w:p>
    <w:p w14:paraId="2F4144FC" w14:textId="77777777" w:rsidR="005E4A96" w:rsidRPr="00CF0C97"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lang w:eastAsia="en-US"/>
        </w:rPr>
        <w:t>Should have printing facility</w:t>
      </w:r>
    </w:p>
    <w:p w14:paraId="76005222" w14:textId="77777777" w:rsidR="005E4A96" w:rsidRPr="00CF0C97"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lang w:eastAsia="en-US"/>
        </w:rPr>
        <w:t>Should supply reagent pack for 1000 tests, one internal filing solution of 15 ml, two cleaning solution of 125 ml, 100mldeprotenizer and one quality control of 10 ml (5ml each)</w:t>
      </w:r>
    </w:p>
    <w:p w14:paraId="055BD359" w14:textId="77777777" w:rsidR="005E4A96" w:rsidRPr="00CF0C97"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lang w:eastAsia="en-US"/>
        </w:rPr>
        <w:t>Should have an alpha numeric display/ LCD display.</w:t>
      </w:r>
    </w:p>
    <w:p w14:paraId="2EC7AD83" w14:textId="77777777" w:rsidR="005E4A96" w:rsidRPr="00CF0C97"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lang w:eastAsia="en-US"/>
        </w:rPr>
        <w:t>Should have a minimum memory capacity of at least 100 samples.</w:t>
      </w:r>
    </w:p>
    <w:p w14:paraId="3D584C90" w14:textId="77777777" w:rsidR="005E4A96" w:rsidRPr="00CF0C97"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lang w:eastAsia="en-US"/>
        </w:rPr>
        <w:t>Should work on 200-240Vac 50Hz power supply.</w:t>
      </w:r>
    </w:p>
    <w:p w14:paraId="7F7DFF35" w14:textId="77777777" w:rsidR="005E4A96" w:rsidRPr="00CF0C97"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lang w:eastAsia="en-US"/>
        </w:rPr>
        <w:t xml:space="preserve">Should be supplied with online pure sine wave UPS of sufficient capacity for a minimum back up of 30 minutes </w:t>
      </w:r>
    </w:p>
    <w:p w14:paraId="1FB49EB9" w14:textId="77777777" w:rsidR="005E4A96" w:rsidRPr="00CF0C97"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lang w:eastAsia="en-US"/>
        </w:rPr>
        <w:t xml:space="preserve">Should be provided with calibration certificate issued by the manufacturer at the time of installation and calibration certificate should be issued for the machine by the supplier during preventive maintenance visit in the warranty/AMC period /CMC </w:t>
      </w:r>
      <w:proofErr w:type="gramStart"/>
      <w:r w:rsidRPr="00CF0C97">
        <w:rPr>
          <w:rFonts w:asciiTheme="minorHAnsi" w:hAnsiTheme="minorHAnsi" w:cstheme="minorHAnsi"/>
          <w:lang w:eastAsia="en-US"/>
        </w:rPr>
        <w:t>period .</w:t>
      </w:r>
      <w:proofErr w:type="gramEnd"/>
    </w:p>
    <w:p w14:paraId="6F39EC75" w14:textId="77777777" w:rsidR="005E4A96" w:rsidRPr="00900D39" w:rsidRDefault="005E4A96" w:rsidP="005E4A96">
      <w:pPr>
        <w:pStyle w:val="ListParagraph"/>
        <w:numPr>
          <w:ilvl w:val="0"/>
          <w:numId w:val="102"/>
        </w:numPr>
        <w:contextualSpacing/>
        <w:rPr>
          <w:rFonts w:asciiTheme="minorHAnsi" w:hAnsiTheme="minorHAnsi" w:cstheme="minorHAnsi"/>
        </w:rPr>
      </w:pPr>
      <w:r w:rsidRPr="00CF0C97">
        <w:rPr>
          <w:rFonts w:asciiTheme="minorHAnsi" w:hAnsiTheme="minorHAnsi" w:cstheme="minorHAnsi"/>
          <w:bCs/>
          <w:color w:val="000000"/>
        </w:rPr>
        <w:t>US FDA (510 K) /European CE (Issued by Notified body) Approved model should be offered.</w:t>
      </w:r>
    </w:p>
    <w:p w14:paraId="3F24D9D5" w14:textId="6817B3AC" w:rsidR="00900D39" w:rsidRDefault="00DE73C4" w:rsidP="005E4A96">
      <w:pPr>
        <w:pStyle w:val="ListParagraph"/>
        <w:numPr>
          <w:ilvl w:val="0"/>
          <w:numId w:val="102"/>
        </w:numPr>
        <w:contextualSpacing/>
        <w:rPr>
          <w:rFonts w:asciiTheme="minorHAnsi" w:hAnsiTheme="minorHAnsi" w:cstheme="minorHAnsi"/>
        </w:rPr>
      </w:pPr>
      <w:r>
        <w:rPr>
          <w:rFonts w:asciiTheme="minorHAnsi" w:hAnsiTheme="minorHAnsi" w:cstheme="minorHAnsi"/>
        </w:rPr>
        <w:t>The</w:t>
      </w:r>
      <w:r w:rsidR="00190309">
        <w:rPr>
          <w:rFonts w:asciiTheme="minorHAnsi" w:hAnsiTheme="minorHAnsi" w:cstheme="minorHAnsi"/>
        </w:rPr>
        <w:t xml:space="preserve"> amount and rate of various reagents requited to perform 100 test/month shall be quoted separately and this rate will be taken for evaluation (L1</w:t>
      </w:r>
      <w:r>
        <w:rPr>
          <w:rFonts w:asciiTheme="minorHAnsi" w:hAnsiTheme="minorHAnsi" w:cstheme="minorHAnsi"/>
        </w:rPr>
        <w:t xml:space="preserve"> Calculation)</w:t>
      </w:r>
    </w:p>
    <w:p w14:paraId="0F3855B8" w14:textId="78CA294D" w:rsidR="00DE73C4" w:rsidRDefault="00DE73C4" w:rsidP="005E4A96">
      <w:pPr>
        <w:pStyle w:val="ListParagraph"/>
        <w:numPr>
          <w:ilvl w:val="0"/>
          <w:numId w:val="102"/>
        </w:numPr>
        <w:contextualSpacing/>
        <w:rPr>
          <w:rFonts w:asciiTheme="minorHAnsi" w:hAnsiTheme="minorHAnsi" w:cstheme="minorHAnsi"/>
        </w:rPr>
      </w:pPr>
      <w:r>
        <w:rPr>
          <w:rFonts w:asciiTheme="minorHAnsi" w:hAnsiTheme="minorHAnsi" w:cstheme="minorHAnsi"/>
        </w:rPr>
        <w:t>The available pack size and amount/</w:t>
      </w:r>
      <w:r w:rsidR="00582A4E">
        <w:rPr>
          <w:rFonts w:asciiTheme="minorHAnsi" w:hAnsiTheme="minorHAnsi" w:cstheme="minorHAnsi"/>
        </w:rPr>
        <w:t>pack (in ml) of these reagents available for each bidder shall be</w:t>
      </w:r>
      <w:r w:rsidR="000700F9">
        <w:rPr>
          <w:rFonts w:asciiTheme="minorHAnsi" w:hAnsiTheme="minorHAnsi" w:cstheme="minorHAnsi"/>
        </w:rPr>
        <w:t xml:space="preserve"> quoted.</w:t>
      </w:r>
      <w:r w:rsidR="00582A4E">
        <w:rPr>
          <w:rFonts w:asciiTheme="minorHAnsi" w:hAnsiTheme="minorHAnsi" w:cstheme="minorHAnsi"/>
        </w:rPr>
        <w:t xml:space="preserve"> </w:t>
      </w:r>
      <w:r w:rsidR="000700F9">
        <w:rPr>
          <w:rFonts w:asciiTheme="minorHAnsi" w:hAnsiTheme="minorHAnsi" w:cstheme="minorHAnsi"/>
        </w:rPr>
        <w:t>Quoted</w:t>
      </w:r>
      <w:r w:rsidR="00582A4E">
        <w:rPr>
          <w:rFonts w:asciiTheme="minorHAnsi" w:hAnsiTheme="minorHAnsi" w:cstheme="minorHAnsi"/>
        </w:rPr>
        <w:t>. Th</w:t>
      </w:r>
      <w:r w:rsidR="000700F9">
        <w:rPr>
          <w:rFonts w:asciiTheme="minorHAnsi" w:hAnsiTheme="minorHAnsi" w:cstheme="minorHAnsi"/>
        </w:rPr>
        <w:t>is</w:t>
      </w:r>
      <w:r w:rsidR="00582A4E">
        <w:rPr>
          <w:rFonts w:asciiTheme="minorHAnsi" w:hAnsiTheme="minorHAnsi" w:cstheme="minorHAnsi"/>
        </w:rPr>
        <w:t xml:space="preserve"> rate shall be fixed for 5+2 </w:t>
      </w:r>
      <w:r w:rsidR="00C4547D">
        <w:rPr>
          <w:rFonts w:asciiTheme="minorHAnsi" w:hAnsiTheme="minorHAnsi" w:cstheme="minorHAnsi"/>
        </w:rPr>
        <w:t>years (extendable for further 2 years with mutual consent of BMSICL</w:t>
      </w:r>
      <w:r w:rsidR="0023208E">
        <w:rPr>
          <w:rFonts w:asciiTheme="minorHAnsi" w:hAnsiTheme="minorHAnsi" w:cstheme="minorHAnsi"/>
        </w:rPr>
        <w:t xml:space="preserve"> and firm depending upon the performance of the supplied machine) from the date of Agreement.</w:t>
      </w:r>
    </w:p>
    <w:p w14:paraId="5C23FA65" w14:textId="63A9222A" w:rsidR="00CB42C6" w:rsidRDefault="0023208E" w:rsidP="005E4A96">
      <w:pPr>
        <w:pStyle w:val="ListParagraph"/>
        <w:numPr>
          <w:ilvl w:val="0"/>
          <w:numId w:val="102"/>
        </w:numPr>
        <w:contextualSpacing/>
        <w:rPr>
          <w:rFonts w:asciiTheme="minorHAnsi" w:hAnsiTheme="minorHAnsi" w:cstheme="minorHAnsi"/>
        </w:rPr>
      </w:pPr>
      <w:r>
        <w:rPr>
          <w:rFonts w:asciiTheme="minorHAnsi" w:hAnsiTheme="minorHAnsi" w:cstheme="minorHAnsi"/>
        </w:rPr>
        <w:t xml:space="preserve">All electrodes, tubing set and membrane assembly will be covered in warranty </w:t>
      </w:r>
      <w:proofErr w:type="gramStart"/>
      <w:r>
        <w:rPr>
          <w:rFonts w:asciiTheme="minorHAnsi" w:hAnsiTheme="minorHAnsi" w:cstheme="minorHAnsi"/>
        </w:rPr>
        <w:t xml:space="preserve">and  </w:t>
      </w:r>
      <w:r w:rsidR="00B741F0">
        <w:rPr>
          <w:rFonts w:asciiTheme="minorHAnsi" w:hAnsiTheme="minorHAnsi" w:cstheme="minorHAnsi"/>
        </w:rPr>
        <w:t>C</w:t>
      </w:r>
      <w:r>
        <w:rPr>
          <w:rFonts w:asciiTheme="minorHAnsi" w:hAnsiTheme="minorHAnsi" w:cstheme="minorHAnsi"/>
        </w:rPr>
        <w:t>AMC</w:t>
      </w:r>
      <w:proofErr w:type="gramEnd"/>
      <w:r>
        <w:rPr>
          <w:rFonts w:asciiTheme="minorHAnsi" w:hAnsiTheme="minorHAnsi" w:cstheme="minorHAnsi"/>
        </w:rPr>
        <w:t>. The</w:t>
      </w:r>
      <w:r w:rsidR="00B741F0">
        <w:rPr>
          <w:rFonts w:asciiTheme="minorHAnsi" w:hAnsiTheme="minorHAnsi" w:cstheme="minorHAnsi"/>
        </w:rPr>
        <w:t xml:space="preserve"> rate of each type of electrode shall be quoted separately and this rate will be fixed for 5+2 years (</w:t>
      </w:r>
      <w:r w:rsidR="007E4827">
        <w:rPr>
          <w:rFonts w:asciiTheme="minorHAnsi" w:hAnsiTheme="minorHAnsi" w:cstheme="minorHAnsi"/>
        </w:rPr>
        <w:t>extendable</w:t>
      </w:r>
      <w:r w:rsidR="00610B71">
        <w:rPr>
          <w:rFonts w:asciiTheme="minorHAnsi" w:hAnsiTheme="minorHAnsi" w:cstheme="minorHAnsi"/>
        </w:rPr>
        <w:t xml:space="preserve"> for further 2 years with mutual consent of </w:t>
      </w:r>
      <w:r w:rsidR="00610B71">
        <w:rPr>
          <w:rFonts w:asciiTheme="minorHAnsi" w:hAnsiTheme="minorHAnsi" w:cstheme="minorHAnsi"/>
        </w:rPr>
        <w:br/>
        <w:t xml:space="preserve">BMSICL and firm depending upon the performance of the supplied machine) in required to be procured in case </w:t>
      </w:r>
      <w:r w:rsidR="00CB42C6">
        <w:rPr>
          <w:rFonts w:asciiTheme="minorHAnsi" w:hAnsiTheme="minorHAnsi" w:cstheme="minorHAnsi"/>
        </w:rPr>
        <w:t xml:space="preserve">of idling machines. </w:t>
      </w:r>
    </w:p>
    <w:p w14:paraId="7E9F7086" w14:textId="3227C139" w:rsidR="0023208E" w:rsidRPr="00CF0C97" w:rsidRDefault="00CB42C6" w:rsidP="005E4A96">
      <w:pPr>
        <w:pStyle w:val="ListParagraph"/>
        <w:numPr>
          <w:ilvl w:val="0"/>
          <w:numId w:val="102"/>
        </w:numPr>
        <w:contextualSpacing/>
        <w:rPr>
          <w:rFonts w:asciiTheme="minorHAnsi" w:hAnsiTheme="minorHAnsi" w:cstheme="minorHAnsi"/>
        </w:rPr>
      </w:pPr>
      <w:r>
        <w:rPr>
          <w:rFonts w:asciiTheme="minorHAnsi" w:hAnsiTheme="minorHAnsi" w:cstheme="minorHAnsi"/>
        </w:rPr>
        <w:t>L1 Will be calculated Cost of 1000 Test/Month for 3 Years + Each type of electrode (Sodium, Potassium</w:t>
      </w:r>
      <w:r w:rsidR="007E4827">
        <w:rPr>
          <w:rFonts w:asciiTheme="minorHAnsi" w:hAnsiTheme="minorHAnsi" w:cstheme="minorHAnsi"/>
        </w:rPr>
        <w:t>, Reference Electrode Etc.) + Machine Cost.</w:t>
      </w:r>
      <w:r w:rsidR="0023208E">
        <w:rPr>
          <w:rFonts w:asciiTheme="minorHAnsi" w:hAnsiTheme="minorHAnsi" w:cstheme="minorHAnsi"/>
        </w:rPr>
        <w:t xml:space="preserve"> </w:t>
      </w:r>
    </w:p>
    <w:p w14:paraId="1C3128C3" w14:textId="77777777" w:rsidR="005E4A96" w:rsidRPr="00CF0C97" w:rsidRDefault="005E4A96" w:rsidP="005E4A96">
      <w:pPr>
        <w:spacing w:after="0" w:line="240" w:lineRule="auto"/>
        <w:jc w:val="right"/>
        <w:rPr>
          <w:rFonts w:cstheme="minorHAnsi"/>
          <w:sz w:val="24"/>
          <w:szCs w:val="24"/>
        </w:rPr>
      </w:pPr>
    </w:p>
    <w:p w14:paraId="24F575D1" w14:textId="77777777" w:rsidR="005E4A96" w:rsidRPr="00CF0C97" w:rsidRDefault="005E4A96" w:rsidP="005E4A96">
      <w:pPr>
        <w:spacing w:after="0" w:line="240" w:lineRule="auto"/>
        <w:rPr>
          <w:rFonts w:cstheme="minorHAnsi"/>
          <w:sz w:val="24"/>
          <w:szCs w:val="24"/>
        </w:rPr>
      </w:pPr>
    </w:p>
    <w:p w14:paraId="77B59682" w14:textId="77777777" w:rsidR="005E4A96" w:rsidRPr="00CF0C97" w:rsidRDefault="005E4A96" w:rsidP="005E4A96">
      <w:pPr>
        <w:jc w:val="center"/>
        <w:rPr>
          <w:rFonts w:cstheme="minorHAnsi"/>
          <w:b/>
          <w:sz w:val="32"/>
          <w:szCs w:val="32"/>
          <w:u w:val="single"/>
        </w:rPr>
      </w:pPr>
      <w:r w:rsidRPr="00CF0C97">
        <w:rPr>
          <w:rFonts w:cstheme="minorHAnsi"/>
          <w:b/>
          <w:sz w:val="32"/>
          <w:szCs w:val="32"/>
          <w:u w:val="single"/>
        </w:rPr>
        <w:t>5.ESR Analyzer</w:t>
      </w:r>
    </w:p>
    <w:p w14:paraId="0C5BF34A" w14:textId="77777777" w:rsidR="005E4A96" w:rsidRPr="00CF0C97" w:rsidRDefault="005E4A96" w:rsidP="005E4A96">
      <w:pPr>
        <w:pStyle w:val="ListParagraph"/>
        <w:numPr>
          <w:ilvl w:val="0"/>
          <w:numId w:val="103"/>
        </w:numPr>
        <w:spacing w:after="200" w:line="276" w:lineRule="auto"/>
        <w:contextualSpacing/>
        <w:rPr>
          <w:rFonts w:asciiTheme="minorHAnsi" w:hAnsiTheme="minorHAnsi" w:cstheme="minorHAnsi"/>
        </w:rPr>
      </w:pPr>
      <w:proofErr w:type="spellStart"/>
      <w:r w:rsidRPr="00CF0C97">
        <w:rPr>
          <w:rFonts w:asciiTheme="minorHAnsi" w:hAnsiTheme="minorHAnsi" w:cstheme="minorHAnsi"/>
        </w:rPr>
        <w:t>Micro processor</w:t>
      </w:r>
      <w:proofErr w:type="spellEnd"/>
      <w:r w:rsidRPr="00CF0C97">
        <w:rPr>
          <w:rFonts w:asciiTheme="minorHAnsi" w:hAnsiTheme="minorHAnsi" w:cstheme="minorHAnsi"/>
        </w:rPr>
        <w:t xml:space="preserve"> Controlled ESR analyzer </w:t>
      </w:r>
    </w:p>
    <w:p w14:paraId="3E910D50" w14:textId="77777777" w:rsidR="005E4A96" w:rsidRPr="00CF0C97" w:rsidRDefault="005E4A96" w:rsidP="005E4A96">
      <w:pPr>
        <w:pStyle w:val="ListParagraph"/>
        <w:numPr>
          <w:ilvl w:val="0"/>
          <w:numId w:val="103"/>
        </w:numPr>
        <w:spacing w:after="200" w:line="276" w:lineRule="auto"/>
        <w:contextualSpacing/>
        <w:rPr>
          <w:rFonts w:asciiTheme="minorHAnsi" w:hAnsiTheme="minorHAnsi" w:cstheme="minorHAnsi"/>
        </w:rPr>
      </w:pPr>
      <w:r w:rsidRPr="00CF0C97">
        <w:rPr>
          <w:rFonts w:asciiTheme="minorHAnsi" w:hAnsiTheme="minorHAnsi" w:cstheme="minorHAnsi"/>
        </w:rPr>
        <w:t xml:space="preserve">Loading Capacity – Min 20 samples and random/ batch / Continuous loading </w:t>
      </w:r>
    </w:p>
    <w:p w14:paraId="5DB88F13" w14:textId="77777777" w:rsidR="005E4A96" w:rsidRPr="00CF0C97" w:rsidRDefault="005E4A96" w:rsidP="005E4A96">
      <w:pPr>
        <w:pStyle w:val="ListParagraph"/>
        <w:numPr>
          <w:ilvl w:val="0"/>
          <w:numId w:val="103"/>
        </w:numPr>
        <w:spacing w:after="200" w:line="276" w:lineRule="auto"/>
        <w:contextualSpacing/>
        <w:rPr>
          <w:rFonts w:asciiTheme="minorHAnsi" w:hAnsiTheme="minorHAnsi" w:cstheme="minorHAnsi"/>
        </w:rPr>
      </w:pPr>
      <w:r w:rsidRPr="00CF0C97">
        <w:rPr>
          <w:rFonts w:asciiTheme="minorHAnsi" w:hAnsiTheme="minorHAnsi" w:cstheme="minorHAnsi"/>
        </w:rPr>
        <w:t>Analysis in less than or equal to 30 min</w:t>
      </w:r>
    </w:p>
    <w:p w14:paraId="0C55C404" w14:textId="77777777" w:rsidR="005E4A96" w:rsidRPr="00CF0C97" w:rsidRDefault="005E4A96" w:rsidP="005E4A96">
      <w:pPr>
        <w:pStyle w:val="ListParagraph"/>
        <w:numPr>
          <w:ilvl w:val="0"/>
          <w:numId w:val="103"/>
        </w:numPr>
        <w:spacing w:after="200" w:line="276" w:lineRule="auto"/>
        <w:contextualSpacing/>
        <w:rPr>
          <w:rFonts w:asciiTheme="minorHAnsi" w:hAnsiTheme="minorHAnsi" w:cstheme="minorHAnsi"/>
        </w:rPr>
      </w:pPr>
      <w:r w:rsidRPr="00CF0C97">
        <w:rPr>
          <w:rFonts w:asciiTheme="minorHAnsi" w:hAnsiTheme="minorHAnsi" w:cstheme="minorHAnsi"/>
        </w:rPr>
        <w:lastRenderedPageBreak/>
        <w:t>Sample loading by using vacuum tubes/ any other user friendly methods. Minimum 100 no’s of vacuum tube or any other items such as machine specific tubes/ consumables for 100 no’s of samples should be supplied free of cost along with the machine.</w:t>
      </w:r>
    </w:p>
    <w:p w14:paraId="514D8772" w14:textId="77777777" w:rsidR="005E4A96" w:rsidRPr="00CF0C97" w:rsidRDefault="005E4A96" w:rsidP="005E4A96">
      <w:pPr>
        <w:pStyle w:val="ListParagraph"/>
        <w:numPr>
          <w:ilvl w:val="0"/>
          <w:numId w:val="103"/>
        </w:numPr>
        <w:spacing w:after="200" w:line="276" w:lineRule="auto"/>
        <w:contextualSpacing/>
        <w:rPr>
          <w:rFonts w:asciiTheme="minorHAnsi" w:hAnsiTheme="minorHAnsi" w:cstheme="minorHAnsi"/>
        </w:rPr>
      </w:pPr>
      <w:r w:rsidRPr="00CF0C97">
        <w:rPr>
          <w:rFonts w:asciiTheme="minorHAnsi" w:hAnsiTheme="minorHAnsi" w:cstheme="minorHAnsi"/>
        </w:rPr>
        <w:t>Results in mm/hr.</w:t>
      </w:r>
    </w:p>
    <w:p w14:paraId="265210E2" w14:textId="77777777" w:rsidR="005E4A96" w:rsidRPr="00CF0C97" w:rsidRDefault="005E4A96" w:rsidP="005E4A96">
      <w:pPr>
        <w:pStyle w:val="ListParagraph"/>
        <w:numPr>
          <w:ilvl w:val="0"/>
          <w:numId w:val="103"/>
        </w:numPr>
        <w:spacing w:after="200" w:line="276" w:lineRule="auto"/>
        <w:contextualSpacing/>
        <w:rPr>
          <w:rFonts w:asciiTheme="minorHAnsi" w:hAnsiTheme="minorHAnsi" w:cstheme="minorHAnsi"/>
        </w:rPr>
      </w:pPr>
      <w:r w:rsidRPr="00CF0C97">
        <w:rPr>
          <w:rFonts w:asciiTheme="minorHAnsi" w:hAnsiTheme="minorHAnsi" w:cstheme="minorHAnsi"/>
        </w:rPr>
        <w:t>Measurement by infrared detection/sedimentation kinetics/ Optical sensor/ kinetic aggregation</w:t>
      </w:r>
    </w:p>
    <w:p w14:paraId="355E7A3B" w14:textId="77777777" w:rsidR="005E4A96" w:rsidRPr="00CF0C97" w:rsidRDefault="005E4A96" w:rsidP="005E4A96">
      <w:pPr>
        <w:pStyle w:val="ListParagraph"/>
        <w:numPr>
          <w:ilvl w:val="0"/>
          <w:numId w:val="103"/>
        </w:numPr>
        <w:spacing w:after="200" w:line="276" w:lineRule="auto"/>
        <w:contextualSpacing/>
        <w:rPr>
          <w:rFonts w:asciiTheme="minorHAnsi" w:hAnsiTheme="minorHAnsi" w:cstheme="minorHAnsi"/>
        </w:rPr>
      </w:pPr>
      <w:r w:rsidRPr="00CF0C97">
        <w:rPr>
          <w:rFonts w:asciiTheme="minorHAnsi" w:hAnsiTheme="minorHAnsi" w:cstheme="minorHAnsi"/>
        </w:rPr>
        <w:t xml:space="preserve">LCD display </w:t>
      </w:r>
    </w:p>
    <w:p w14:paraId="0483F1E5" w14:textId="77777777" w:rsidR="005E4A96" w:rsidRPr="00CF0C97" w:rsidRDefault="005E4A96" w:rsidP="005E4A96">
      <w:pPr>
        <w:pStyle w:val="ListParagraph"/>
        <w:numPr>
          <w:ilvl w:val="0"/>
          <w:numId w:val="103"/>
        </w:numPr>
        <w:spacing w:after="200" w:line="276" w:lineRule="auto"/>
        <w:contextualSpacing/>
        <w:rPr>
          <w:rFonts w:asciiTheme="minorHAnsi" w:hAnsiTheme="minorHAnsi" w:cstheme="minorHAnsi"/>
        </w:rPr>
      </w:pPr>
      <w:r w:rsidRPr="00CF0C97">
        <w:rPr>
          <w:rFonts w:asciiTheme="minorHAnsi" w:hAnsiTheme="minorHAnsi" w:cstheme="minorHAnsi"/>
        </w:rPr>
        <w:t xml:space="preserve">Result should correlate with Westergren reference method. </w:t>
      </w:r>
    </w:p>
    <w:p w14:paraId="54E3841B" w14:textId="4F857897" w:rsidR="005E4A96" w:rsidRPr="004068E2" w:rsidRDefault="005E4A96" w:rsidP="005E4A96">
      <w:pPr>
        <w:pStyle w:val="ListParagraph"/>
        <w:numPr>
          <w:ilvl w:val="0"/>
          <w:numId w:val="103"/>
        </w:numPr>
        <w:contextualSpacing/>
        <w:rPr>
          <w:rFonts w:asciiTheme="minorHAnsi" w:hAnsiTheme="minorHAnsi" w:cstheme="minorHAnsi"/>
        </w:rPr>
      </w:pPr>
      <w:r w:rsidRPr="00CF0C97">
        <w:rPr>
          <w:rFonts w:asciiTheme="minorHAnsi" w:hAnsiTheme="minorHAnsi" w:cstheme="minorHAnsi"/>
          <w:bCs/>
          <w:color w:val="000000"/>
        </w:rPr>
        <w:t>US FDA (510 K) /European CE (Issued by Notified body)</w:t>
      </w:r>
      <w:r w:rsidR="00EB67BB">
        <w:rPr>
          <w:rFonts w:asciiTheme="minorHAnsi" w:hAnsiTheme="minorHAnsi" w:cstheme="minorHAnsi"/>
          <w:bCs/>
          <w:color w:val="000000"/>
        </w:rPr>
        <w:t>/BIS</w:t>
      </w:r>
      <w:r w:rsidRPr="00CF0C97">
        <w:rPr>
          <w:rFonts w:asciiTheme="minorHAnsi" w:hAnsiTheme="minorHAnsi" w:cstheme="minorHAnsi"/>
          <w:bCs/>
          <w:color w:val="000000"/>
        </w:rPr>
        <w:t xml:space="preserve"> Approved model should be offered.</w:t>
      </w:r>
    </w:p>
    <w:p w14:paraId="429F3DC3" w14:textId="39820C98" w:rsidR="004068E2" w:rsidRPr="003C3D2D" w:rsidRDefault="003C3D2D" w:rsidP="004068E2">
      <w:pPr>
        <w:pStyle w:val="ListParagraph"/>
        <w:numPr>
          <w:ilvl w:val="0"/>
          <w:numId w:val="103"/>
        </w:numPr>
        <w:contextualSpacing/>
        <w:rPr>
          <w:rFonts w:asciiTheme="minorHAnsi" w:hAnsiTheme="minorHAnsi" w:cstheme="minorHAnsi"/>
        </w:rPr>
      </w:pPr>
      <w:r>
        <w:rPr>
          <w:rFonts w:asciiTheme="minorHAnsi" w:hAnsiTheme="minorHAnsi" w:cstheme="minorHAnsi"/>
          <w:bCs/>
          <w:color w:val="000000"/>
        </w:rPr>
        <w:t xml:space="preserve">For </w:t>
      </w:r>
      <w:r w:rsidR="00EB67BB" w:rsidRPr="004068E2">
        <w:rPr>
          <w:rFonts w:asciiTheme="minorHAnsi" w:hAnsiTheme="minorHAnsi" w:cstheme="minorHAnsi"/>
          <w:bCs/>
          <w:color w:val="000000"/>
        </w:rPr>
        <w:t>L1 Calculation</w:t>
      </w:r>
      <w:r>
        <w:rPr>
          <w:rFonts w:asciiTheme="minorHAnsi" w:hAnsiTheme="minorHAnsi" w:cstheme="minorHAnsi"/>
          <w:bCs/>
          <w:color w:val="000000"/>
        </w:rPr>
        <w:t>,</w:t>
      </w:r>
      <w:r w:rsidR="00EB67BB" w:rsidRPr="004068E2">
        <w:rPr>
          <w:rFonts w:asciiTheme="minorHAnsi" w:hAnsiTheme="minorHAnsi" w:cstheme="minorHAnsi"/>
          <w:bCs/>
          <w:color w:val="000000"/>
        </w:rPr>
        <w:t xml:space="preserve"> </w:t>
      </w:r>
      <w:r w:rsidR="00E3272B" w:rsidRPr="004068E2">
        <w:rPr>
          <w:rFonts w:asciiTheme="minorHAnsi" w:hAnsiTheme="minorHAnsi" w:cstheme="minorHAnsi"/>
          <w:bCs/>
          <w:color w:val="000000"/>
        </w:rPr>
        <w:t xml:space="preserve">the rate of 50000 test including all </w:t>
      </w:r>
      <w:r w:rsidRPr="004068E2">
        <w:rPr>
          <w:rFonts w:asciiTheme="minorHAnsi" w:hAnsiTheme="minorHAnsi" w:cstheme="minorHAnsi"/>
          <w:bCs/>
          <w:color w:val="000000"/>
        </w:rPr>
        <w:t>consumables (vacuum</w:t>
      </w:r>
      <w:r w:rsidR="00E3272B" w:rsidRPr="004068E2">
        <w:rPr>
          <w:rFonts w:asciiTheme="minorHAnsi" w:hAnsiTheme="minorHAnsi" w:cstheme="minorHAnsi"/>
          <w:bCs/>
          <w:color w:val="000000"/>
        </w:rPr>
        <w:t xml:space="preserve"> tube or any other items</w:t>
      </w:r>
      <w:r w:rsidR="004068E2">
        <w:rPr>
          <w:rFonts w:asciiTheme="minorHAnsi" w:hAnsiTheme="minorHAnsi" w:cstheme="minorHAnsi"/>
          <w:bCs/>
          <w:color w:val="000000"/>
        </w:rPr>
        <w:t xml:space="preserve"> </w:t>
      </w:r>
      <w:r w:rsidR="004068E2" w:rsidRPr="004068E2">
        <w:t>or any other items such as machine specific tubes/ consumables)</w:t>
      </w:r>
      <w:r w:rsidR="004068E2" w:rsidRPr="004068E2">
        <w:rPr>
          <w:spacing w:val="-14"/>
        </w:rPr>
        <w:t xml:space="preserve"> </w:t>
      </w:r>
      <w:r w:rsidR="004068E2" w:rsidRPr="004068E2">
        <w:t>should</w:t>
      </w:r>
      <w:r w:rsidR="004068E2" w:rsidRPr="004068E2">
        <w:rPr>
          <w:spacing w:val="-13"/>
        </w:rPr>
        <w:t xml:space="preserve"> </w:t>
      </w:r>
      <w:r w:rsidR="004068E2" w:rsidRPr="004068E2">
        <w:t>be</w:t>
      </w:r>
      <w:r w:rsidR="004068E2" w:rsidRPr="004068E2">
        <w:rPr>
          <w:spacing w:val="-13"/>
        </w:rPr>
        <w:t xml:space="preserve"> </w:t>
      </w:r>
      <w:r w:rsidR="004068E2" w:rsidRPr="004068E2">
        <w:t>quoted separately in the BOQ which will be taken for evaluation.</w:t>
      </w:r>
    </w:p>
    <w:p w14:paraId="4E700E7F" w14:textId="6E2A1E42" w:rsidR="00EB67BB" w:rsidRPr="003C3D2D" w:rsidRDefault="004068E2" w:rsidP="003C3D2D">
      <w:pPr>
        <w:pStyle w:val="ListParagraph"/>
        <w:numPr>
          <w:ilvl w:val="0"/>
          <w:numId w:val="103"/>
        </w:numPr>
        <w:contextualSpacing/>
        <w:rPr>
          <w:rFonts w:asciiTheme="minorHAnsi" w:hAnsiTheme="minorHAnsi" w:cstheme="minorHAnsi"/>
        </w:rPr>
      </w:pPr>
      <w:r w:rsidRPr="003C3D2D">
        <w:t>For evaluation purpose cost of 50,000 nos. of tests are considered. Any other items required for running the test/ machine along with daily maintenance which is not quoted in the BOQ shall be supplied free of cost as required.</w:t>
      </w:r>
      <w:r w:rsidRPr="003C3D2D">
        <w:rPr>
          <w:spacing w:val="-8"/>
        </w:rPr>
        <w:t xml:space="preserve"> </w:t>
      </w:r>
      <w:r w:rsidRPr="003C3D2D">
        <w:t>The</w:t>
      </w:r>
      <w:r w:rsidRPr="003C3D2D">
        <w:rPr>
          <w:spacing w:val="-8"/>
        </w:rPr>
        <w:t xml:space="preserve"> </w:t>
      </w:r>
      <w:r w:rsidRPr="003C3D2D">
        <w:t>rate</w:t>
      </w:r>
      <w:r w:rsidRPr="003C3D2D">
        <w:rPr>
          <w:spacing w:val="-8"/>
        </w:rPr>
        <w:t xml:space="preserve"> </w:t>
      </w:r>
      <w:r w:rsidRPr="003C3D2D">
        <w:t>will</w:t>
      </w:r>
      <w:r w:rsidRPr="003C3D2D">
        <w:rPr>
          <w:spacing w:val="-8"/>
        </w:rPr>
        <w:t xml:space="preserve"> </w:t>
      </w:r>
      <w:r w:rsidRPr="003C3D2D">
        <w:t>be</w:t>
      </w:r>
      <w:r w:rsidRPr="003C3D2D">
        <w:rPr>
          <w:spacing w:val="-7"/>
        </w:rPr>
        <w:t xml:space="preserve"> </w:t>
      </w:r>
      <w:r w:rsidRPr="003C3D2D">
        <w:t xml:space="preserve">fixed for 5+2 years(extendable for further 2 years with mutual consent of BMSICL and firm depending upon the performance of the supplied machine) from the date of </w:t>
      </w:r>
      <w:r w:rsidRPr="003C3D2D">
        <w:rPr>
          <w:spacing w:val="-2"/>
        </w:rPr>
        <w:t>Agreement</w:t>
      </w:r>
      <w:r w:rsidRPr="003C3D2D">
        <w:rPr>
          <w:rFonts w:asciiTheme="minorHAnsi" w:hAnsiTheme="minorHAnsi" w:cstheme="minorHAnsi"/>
          <w:bCs/>
          <w:color w:val="000000"/>
        </w:rPr>
        <w:t>.</w:t>
      </w:r>
    </w:p>
    <w:p w14:paraId="374FD634" w14:textId="77777777" w:rsidR="005E4A96" w:rsidRDefault="005E4A96" w:rsidP="005E4A96">
      <w:pPr>
        <w:pStyle w:val="ListParagraph"/>
        <w:rPr>
          <w:rFonts w:asciiTheme="minorHAnsi" w:hAnsiTheme="minorHAnsi" w:cstheme="minorHAnsi"/>
        </w:rPr>
      </w:pPr>
    </w:p>
    <w:p w14:paraId="494F34BB" w14:textId="77777777" w:rsidR="00020AC6" w:rsidRDefault="00020AC6" w:rsidP="005E4A96">
      <w:pPr>
        <w:pStyle w:val="ListParagraph"/>
        <w:rPr>
          <w:rFonts w:asciiTheme="minorHAnsi" w:hAnsiTheme="minorHAnsi" w:cstheme="minorHAnsi"/>
        </w:rPr>
      </w:pPr>
    </w:p>
    <w:p w14:paraId="7EA6C857" w14:textId="77777777" w:rsidR="00020AC6" w:rsidRDefault="00020AC6" w:rsidP="005E4A96">
      <w:pPr>
        <w:pStyle w:val="ListParagraph"/>
        <w:rPr>
          <w:rFonts w:asciiTheme="minorHAnsi" w:hAnsiTheme="minorHAnsi" w:cstheme="minorHAnsi"/>
        </w:rPr>
      </w:pPr>
    </w:p>
    <w:p w14:paraId="5F60ACB6" w14:textId="77777777" w:rsidR="00020AC6" w:rsidRDefault="00020AC6" w:rsidP="005E4A96">
      <w:pPr>
        <w:pStyle w:val="ListParagraph"/>
        <w:rPr>
          <w:rFonts w:asciiTheme="minorHAnsi" w:hAnsiTheme="minorHAnsi" w:cstheme="minorHAnsi"/>
        </w:rPr>
      </w:pPr>
    </w:p>
    <w:p w14:paraId="1ACEACBE" w14:textId="77777777" w:rsidR="00020AC6" w:rsidRPr="00CF0C97" w:rsidRDefault="00020AC6" w:rsidP="005E4A96">
      <w:pPr>
        <w:pStyle w:val="ListParagraph"/>
        <w:rPr>
          <w:rFonts w:asciiTheme="minorHAnsi" w:hAnsiTheme="minorHAnsi" w:cstheme="minorHAnsi"/>
        </w:rPr>
      </w:pPr>
    </w:p>
    <w:p w14:paraId="0CD94CEE" w14:textId="77777777" w:rsidR="005E4A96" w:rsidRPr="00CF0C97" w:rsidRDefault="005E4A96" w:rsidP="005E4A96">
      <w:pPr>
        <w:jc w:val="center"/>
        <w:rPr>
          <w:rFonts w:cstheme="minorHAnsi"/>
          <w:b/>
          <w:sz w:val="32"/>
          <w:szCs w:val="32"/>
          <w:u w:val="single"/>
        </w:rPr>
      </w:pPr>
      <w:r w:rsidRPr="00CF0C97">
        <w:rPr>
          <w:rFonts w:cstheme="minorHAnsi"/>
          <w:b/>
          <w:sz w:val="32"/>
          <w:szCs w:val="32"/>
          <w:u w:val="single"/>
        </w:rPr>
        <w:t>6.Semiautomatic Coagulation Analyzer</w:t>
      </w:r>
    </w:p>
    <w:p w14:paraId="0768F73E" w14:textId="77777777" w:rsidR="005E4A96" w:rsidRPr="00CF0C97" w:rsidRDefault="005E4A96" w:rsidP="005E4A96">
      <w:pPr>
        <w:rPr>
          <w:rFonts w:cstheme="minorHAnsi"/>
        </w:rPr>
      </w:pPr>
      <w:r w:rsidRPr="00CF0C97">
        <w:rPr>
          <w:rFonts w:cstheme="minorHAnsi"/>
        </w:rPr>
        <w:t xml:space="preserve"> 1. The equipment should be capable of </w:t>
      </w:r>
      <w:proofErr w:type="spellStart"/>
      <w:r w:rsidRPr="00CF0C97">
        <w:rPr>
          <w:rFonts w:cstheme="minorHAnsi"/>
        </w:rPr>
        <w:t>analyzing</w:t>
      </w:r>
      <w:proofErr w:type="spellEnd"/>
      <w:r w:rsidRPr="00CF0C97">
        <w:rPr>
          <w:rFonts w:cstheme="minorHAnsi"/>
        </w:rPr>
        <w:t xml:space="preserve"> PT and </w:t>
      </w:r>
      <w:proofErr w:type="spellStart"/>
      <w:r w:rsidRPr="00CF0C97">
        <w:rPr>
          <w:rFonts w:cstheme="minorHAnsi"/>
        </w:rPr>
        <w:t>aPTT</w:t>
      </w:r>
      <w:proofErr w:type="spellEnd"/>
      <w:r w:rsidRPr="00CF0C97">
        <w:rPr>
          <w:rFonts w:cstheme="minorHAnsi"/>
        </w:rPr>
        <w:t>.</w:t>
      </w:r>
    </w:p>
    <w:p w14:paraId="60E1C283" w14:textId="77777777" w:rsidR="005E4A96" w:rsidRPr="00CF0C97" w:rsidRDefault="005E4A96" w:rsidP="005E4A96">
      <w:pPr>
        <w:rPr>
          <w:rFonts w:cstheme="minorHAnsi"/>
        </w:rPr>
      </w:pPr>
      <w:r w:rsidRPr="00CF0C97">
        <w:rPr>
          <w:rFonts w:cstheme="minorHAnsi"/>
        </w:rPr>
        <w:t xml:space="preserve"> 2. Should be an open system with provision to use 3rd party reagents. </w:t>
      </w:r>
    </w:p>
    <w:p w14:paraId="4FF0163F" w14:textId="4756DAD7" w:rsidR="005E4A96" w:rsidRPr="0016270B" w:rsidRDefault="005E4A96" w:rsidP="0016270B">
      <w:pPr>
        <w:pStyle w:val="TableParagraph"/>
        <w:ind w:left="143" w:right="59" w:hanging="3"/>
        <w:jc w:val="center"/>
        <w:rPr>
          <w:sz w:val="24"/>
        </w:rPr>
      </w:pPr>
      <w:r w:rsidRPr="00CF0C97">
        <w:rPr>
          <w:rFonts w:cstheme="minorHAnsi"/>
        </w:rPr>
        <w:t xml:space="preserve">3. </w:t>
      </w:r>
      <w:r w:rsidR="0016270B">
        <w:rPr>
          <w:sz w:val="24"/>
        </w:rPr>
        <w:t>The cost/ test for PT&amp;APTT should</w:t>
      </w:r>
      <w:r w:rsidR="0016270B">
        <w:rPr>
          <w:spacing w:val="-7"/>
          <w:sz w:val="24"/>
        </w:rPr>
        <w:t xml:space="preserve"> </w:t>
      </w:r>
      <w:r w:rsidR="0016270B">
        <w:rPr>
          <w:sz w:val="24"/>
        </w:rPr>
        <w:t>be</w:t>
      </w:r>
      <w:r w:rsidR="0016270B">
        <w:rPr>
          <w:spacing w:val="-8"/>
          <w:sz w:val="24"/>
        </w:rPr>
        <w:t xml:space="preserve"> </w:t>
      </w:r>
      <w:r w:rsidR="0016270B">
        <w:rPr>
          <w:sz w:val="24"/>
        </w:rPr>
        <w:t>quoted</w:t>
      </w:r>
      <w:r w:rsidR="0016270B">
        <w:rPr>
          <w:spacing w:val="-7"/>
          <w:sz w:val="24"/>
        </w:rPr>
        <w:t xml:space="preserve"> </w:t>
      </w:r>
      <w:r w:rsidR="0016270B">
        <w:rPr>
          <w:sz w:val="24"/>
        </w:rPr>
        <w:t>by</w:t>
      </w:r>
      <w:r w:rsidR="0016270B">
        <w:rPr>
          <w:spacing w:val="-12"/>
          <w:sz w:val="24"/>
        </w:rPr>
        <w:t xml:space="preserve"> </w:t>
      </w:r>
      <w:r w:rsidR="0016270B">
        <w:rPr>
          <w:sz w:val="24"/>
        </w:rPr>
        <w:t>the</w:t>
      </w:r>
      <w:r w:rsidR="0016270B">
        <w:rPr>
          <w:spacing w:val="-5"/>
          <w:sz w:val="24"/>
        </w:rPr>
        <w:t xml:space="preserve"> </w:t>
      </w:r>
      <w:r w:rsidR="0016270B">
        <w:rPr>
          <w:sz w:val="24"/>
        </w:rPr>
        <w:t>bidder. For</w:t>
      </w:r>
      <w:r w:rsidR="0016270B">
        <w:rPr>
          <w:spacing w:val="-8"/>
          <w:sz w:val="24"/>
        </w:rPr>
        <w:t xml:space="preserve"> </w:t>
      </w:r>
      <w:r w:rsidR="0016270B">
        <w:rPr>
          <w:sz w:val="24"/>
        </w:rPr>
        <w:t>the</w:t>
      </w:r>
      <w:r w:rsidR="0016270B">
        <w:rPr>
          <w:spacing w:val="-8"/>
          <w:sz w:val="24"/>
        </w:rPr>
        <w:t xml:space="preserve"> </w:t>
      </w:r>
      <w:r w:rsidR="0016270B">
        <w:rPr>
          <w:sz w:val="24"/>
        </w:rPr>
        <w:t>L1</w:t>
      </w:r>
      <w:r w:rsidR="0016270B">
        <w:rPr>
          <w:spacing w:val="-7"/>
          <w:sz w:val="24"/>
        </w:rPr>
        <w:t xml:space="preserve"> </w:t>
      </w:r>
      <w:r w:rsidR="0016270B">
        <w:rPr>
          <w:sz w:val="24"/>
        </w:rPr>
        <w:t>calculation,</w:t>
      </w:r>
      <w:r w:rsidR="0016270B">
        <w:rPr>
          <w:spacing w:val="-8"/>
          <w:sz w:val="24"/>
        </w:rPr>
        <w:t xml:space="preserve"> </w:t>
      </w:r>
      <w:r w:rsidR="0016270B">
        <w:rPr>
          <w:sz w:val="24"/>
        </w:rPr>
        <w:t>the</w:t>
      </w:r>
      <w:r w:rsidR="0016270B">
        <w:rPr>
          <w:spacing w:val="-8"/>
          <w:sz w:val="24"/>
        </w:rPr>
        <w:t xml:space="preserve"> </w:t>
      </w:r>
      <w:r w:rsidR="0016270B">
        <w:rPr>
          <w:sz w:val="24"/>
        </w:rPr>
        <w:t>total cost of 1000 tests (Each) will also be taken and the</w:t>
      </w:r>
      <w:r w:rsidR="00AD085B">
        <w:rPr>
          <w:sz w:val="24"/>
        </w:rPr>
        <w:t xml:space="preserve"> </w:t>
      </w:r>
      <w:r w:rsidR="0016270B">
        <w:rPr>
          <w:sz w:val="24"/>
        </w:rPr>
        <w:t>calculation</w:t>
      </w:r>
      <w:r w:rsidR="0016270B">
        <w:rPr>
          <w:spacing w:val="-15"/>
          <w:sz w:val="24"/>
        </w:rPr>
        <w:t xml:space="preserve"> </w:t>
      </w:r>
      <w:r w:rsidR="0016270B">
        <w:rPr>
          <w:sz w:val="24"/>
        </w:rPr>
        <w:t>will</w:t>
      </w:r>
      <w:r w:rsidR="0016270B">
        <w:rPr>
          <w:spacing w:val="-15"/>
          <w:sz w:val="24"/>
        </w:rPr>
        <w:t xml:space="preserve"> </w:t>
      </w:r>
      <w:r w:rsidR="0016270B">
        <w:rPr>
          <w:sz w:val="24"/>
        </w:rPr>
        <w:t>automatically be done by the BOQ</w:t>
      </w:r>
      <w:r w:rsidRPr="00CF0C97">
        <w:rPr>
          <w:rFonts w:cstheme="minorHAnsi"/>
        </w:rPr>
        <w:t xml:space="preserve">. </w:t>
      </w:r>
    </w:p>
    <w:p w14:paraId="489255FD" w14:textId="77777777" w:rsidR="005E4A96" w:rsidRPr="00CF0C97" w:rsidRDefault="005E4A96" w:rsidP="005E4A96">
      <w:pPr>
        <w:rPr>
          <w:rFonts w:cstheme="minorHAnsi"/>
        </w:rPr>
      </w:pPr>
      <w:r w:rsidRPr="00CF0C97">
        <w:rPr>
          <w:rFonts w:cstheme="minorHAnsi"/>
        </w:rPr>
        <w:t>4. Should use optical/mechanical detection principle and there should not be any interference from lipemic /icteric /</w:t>
      </w:r>
      <w:proofErr w:type="spellStart"/>
      <w:r w:rsidRPr="00CF0C97">
        <w:rPr>
          <w:rFonts w:cstheme="minorHAnsi"/>
        </w:rPr>
        <w:t>hemolytic</w:t>
      </w:r>
      <w:proofErr w:type="spellEnd"/>
      <w:r w:rsidRPr="00CF0C97">
        <w:rPr>
          <w:rFonts w:cstheme="minorHAnsi"/>
        </w:rPr>
        <w:t xml:space="preserve"> samples.</w:t>
      </w:r>
    </w:p>
    <w:p w14:paraId="73D62F8F" w14:textId="47065C54" w:rsidR="005E4A96" w:rsidRPr="00CF0C97" w:rsidRDefault="0016270B" w:rsidP="005E4A96">
      <w:pPr>
        <w:rPr>
          <w:rFonts w:cstheme="minorHAnsi"/>
        </w:rPr>
      </w:pPr>
      <w:r>
        <w:rPr>
          <w:rFonts w:cstheme="minorHAnsi"/>
        </w:rPr>
        <w:t xml:space="preserve"> 5. </w:t>
      </w:r>
      <w:r w:rsidR="005E4A96" w:rsidRPr="00CF0C97">
        <w:rPr>
          <w:rFonts w:cstheme="minorHAnsi"/>
        </w:rPr>
        <w:t xml:space="preserve">The system should be complete with all incubation steps inbuilt. </w:t>
      </w:r>
    </w:p>
    <w:p w14:paraId="7AEB6B1F" w14:textId="568E81F3" w:rsidR="005E4A96" w:rsidRPr="00CF0C97" w:rsidRDefault="00CB7B2B" w:rsidP="005E4A96">
      <w:pPr>
        <w:rPr>
          <w:rFonts w:cstheme="minorHAnsi"/>
        </w:rPr>
      </w:pPr>
      <w:r>
        <w:rPr>
          <w:rFonts w:cstheme="minorHAnsi"/>
        </w:rPr>
        <w:t>6</w:t>
      </w:r>
      <w:r w:rsidR="005E4A96" w:rsidRPr="00CF0C97">
        <w:rPr>
          <w:rFonts w:cstheme="minorHAnsi"/>
        </w:rPr>
        <w:t>. Should have automatic INR calculation.</w:t>
      </w:r>
    </w:p>
    <w:p w14:paraId="34796CF0" w14:textId="0A1271F9" w:rsidR="005E4A96" w:rsidRPr="00CF0C97" w:rsidRDefault="002C7438" w:rsidP="005E4A96">
      <w:pPr>
        <w:rPr>
          <w:rFonts w:cstheme="minorHAnsi"/>
        </w:rPr>
      </w:pPr>
      <w:r>
        <w:rPr>
          <w:rFonts w:cstheme="minorHAnsi"/>
        </w:rPr>
        <w:t xml:space="preserve"> 7</w:t>
      </w:r>
      <w:r w:rsidR="005E4A96" w:rsidRPr="00CF0C97">
        <w:rPr>
          <w:rFonts w:cstheme="minorHAnsi"/>
        </w:rPr>
        <w:t xml:space="preserve">. Should quote available reagent pack sizes and rates for each parameter separately. </w:t>
      </w:r>
    </w:p>
    <w:p w14:paraId="31550396" w14:textId="3C28CFD8" w:rsidR="005E4A96" w:rsidRPr="00CF0C97" w:rsidRDefault="002C7438" w:rsidP="005E4A96">
      <w:pPr>
        <w:rPr>
          <w:rFonts w:cstheme="minorHAnsi"/>
        </w:rPr>
      </w:pPr>
      <w:r>
        <w:rPr>
          <w:rFonts w:cstheme="minorHAnsi"/>
        </w:rPr>
        <w:t>8</w:t>
      </w:r>
      <w:r w:rsidR="005E4A96" w:rsidRPr="00CF0C97">
        <w:rPr>
          <w:rFonts w:cstheme="minorHAnsi"/>
        </w:rPr>
        <w:t xml:space="preserve">. The bidder shall provide the quantity of reagents required to perform one test and also the reagent requirement as per the format in the offer form. The standard pack should also mention in the offer form. The price bid will not be considered for evaluation if any discrepancy in the quantity mentioned in the offer form and price bid. One standard pack of reagents shall be provided along with equipment by the L1 bidder. </w:t>
      </w:r>
      <w:r w:rsidR="00CB7B2B">
        <w:rPr>
          <w:rFonts w:cstheme="minorHAnsi"/>
        </w:rPr>
        <w:t>(part of financial bid)</w:t>
      </w:r>
    </w:p>
    <w:p w14:paraId="25776783" w14:textId="5F25B689" w:rsidR="005E4A96" w:rsidRPr="00CF0C97" w:rsidRDefault="002C7438" w:rsidP="005E4A96">
      <w:pPr>
        <w:spacing w:after="0" w:line="240" w:lineRule="auto"/>
        <w:rPr>
          <w:rFonts w:cstheme="minorHAnsi"/>
          <w:sz w:val="24"/>
          <w:szCs w:val="24"/>
        </w:rPr>
      </w:pPr>
      <w:r>
        <w:rPr>
          <w:rFonts w:cstheme="minorHAnsi"/>
        </w:rPr>
        <w:t>9</w:t>
      </w:r>
      <w:r w:rsidR="005E4A96" w:rsidRPr="00CF0C97">
        <w:rPr>
          <w:rFonts w:cstheme="minorHAnsi"/>
        </w:rPr>
        <w:t xml:space="preserve">. </w:t>
      </w:r>
      <w:r w:rsidR="005E4A96" w:rsidRPr="00CF0C97">
        <w:rPr>
          <w:rFonts w:eastAsia="Times New Roman" w:cstheme="minorHAnsi"/>
          <w:bCs/>
          <w:color w:val="000000"/>
        </w:rPr>
        <w:t>US FDA (510 K) /European CE (Issued by Notified body)</w:t>
      </w:r>
      <w:r w:rsidR="00101778">
        <w:rPr>
          <w:rFonts w:eastAsia="Times New Roman" w:cstheme="minorHAnsi"/>
          <w:bCs/>
          <w:color w:val="000000"/>
        </w:rPr>
        <w:t>/BIS</w:t>
      </w:r>
      <w:r w:rsidR="005E4A96" w:rsidRPr="00CF0C97">
        <w:rPr>
          <w:rFonts w:eastAsia="Times New Roman" w:cstheme="minorHAnsi"/>
          <w:bCs/>
          <w:color w:val="000000"/>
        </w:rPr>
        <w:t xml:space="preserve"> Approved model should be offered.</w:t>
      </w:r>
    </w:p>
    <w:p w14:paraId="70CAD425" w14:textId="77777777" w:rsidR="005E4A96" w:rsidRPr="00CF0C97" w:rsidRDefault="005E4A96" w:rsidP="005E4A96">
      <w:pPr>
        <w:rPr>
          <w:rFonts w:cstheme="minorHAnsi"/>
        </w:rPr>
      </w:pPr>
    </w:p>
    <w:p w14:paraId="30397B31" w14:textId="0D248079" w:rsidR="005E4A96" w:rsidRPr="00CF0C97" w:rsidRDefault="002C7438" w:rsidP="005E4A96">
      <w:pPr>
        <w:rPr>
          <w:rFonts w:cstheme="minorHAnsi"/>
        </w:rPr>
      </w:pPr>
      <w:r>
        <w:rPr>
          <w:rFonts w:cstheme="minorHAnsi"/>
        </w:rPr>
        <w:t>10</w:t>
      </w:r>
      <w:r w:rsidR="005E4A96" w:rsidRPr="00CF0C97">
        <w:rPr>
          <w:rFonts w:cstheme="minorHAnsi"/>
        </w:rPr>
        <w:t>. Should be semi</w:t>
      </w:r>
      <w:r w:rsidR="00341742">
        <w:rPr>
          <w:rFonts w:cstheme="minorHAnsi"/>
        </w:rPr>
        <w:t>-</w:t>
      </w:r>
      <w:r w:rsidR="005E4A96" w:rsidRPr="00CF0C97">
        <w:rPr>
          <w:rFonts w:cstheme="minorHAnsi"/>
        </w:rPr>
        <w:t>automated 4 channel</w:t>
      </w:r>
    </w:p>
    <w:p w14:paraId="2837C212" w14:textId="27226586" w:rsidR="005E4A96" w:rsidRPr="00CF0C97" w:rsidRDefault="002C7438" w:rsidP="005E4A96">
      <w:pPr>
        <w:rPr>
          <w:rFonts w:cstheme="minorHAnsi"/>
        </w:rPr>
      </w:pPr>
      <w:r>
        <w:rPr>
          <w:rFonts w:cstheme="minorHAnsi"/>
        </w:rPr>
        <w:lastRenderedPageBreak/>
        <w:t xml:space="preserve"> 11</w:t>
      </w:r>
      <w:r w:rsidR="005E4A96" w:rsidRPr="00CF0C97">
        <w:rPr>
          <w:rFonts w:cstheme="minorHAnsi"/>
        </w:rPr>
        <w:t>. Should be supplied with inbuilt/external printer with necessary accessories</w:t>
      </w:r>
    </w:p>
    <w:p w14:paraId="7E1CFA03" w14:textId="0EBDBFD0" w:rsidR="005E4A96" w:rsidRPr="00CF0C97" w:rsidRDefault="002C7438" w:rsidP="005E4A96">
      <w:pPr>
        <w:rPr>
          <w:rFonts w:cstheme="minorHAnsi"/>
        </w:rPr>
      </w:pPr>
      <w:r>
        <w:rPr>
          <w:rFonts w:cstheme="minorHAnsi"/>
        </w:rPr>
        <w:t xml:space="preserve"> 12</w:t>
      </w:r>
      <w:r w:rsidR="005E4A96" w:rsidRPr="00CF0C97">
        <w:rPr>
          <w:rFonts w:cstheme="minorHAnsi"/>
        </w:rPr>
        <w:t xml:space="preserve">. Should have result storing facility </w:t>
      </w:r>
    </w:p>
    <w:p w14:paraId="38B03E40" w14:textId="052AD7C9" w:rsidR="005E4A96" w:rsidRPr="00CF0C97" w:rsidRDefault="002C7438" w:rsidP="005E4A96">
      <w:pPr>
        <w:rPr>
          <w:rFonts w:cstheme="minorHAnsi"/>
        </w:rPr>
      </w:pPr>
      <w:r>
        <w:rPr>
          <w:rFonts w:cstheme="minorHAnsi"/>
        </w:rPr>
        <w:t>13</w:t>
      </w:r>
      <w:r w:rsidR="005E4A96" w:rsidRPr="00CF0C97">
        <w:rPr>
          <w:rFonts w:cstheme="minorHAnsi"/>
        </w:rPr>
        <w:t>. Manufacturer prescribed calibrator matching with international standards shall be provided along with reagent.</w:t>
      </w:r>
    </w:p>
    <w:p w14:paraId="5C50EC26" w14:textId="3F5466C9" w:rsidR="005E4A96" w:rsidRPr="00CF0C97" w:rsidRDefault="002C7438" w:rsidP="005E4A96">
      <w:pPr>
        <w:rPr>
          <w:rFonts w:cstheme="minorHAnsi"/>
        </w:rPr>
      </w:pPr>
      <w:r>
        <w:rPr>
          <w:rFonts w:cstheme="minorHAnsi"/>
        </w:rPr>
        <w:t xml:space="preserve"> 14</w:t>
      </w:r>
      <w:r w:rsidR="005E4A96" w:rsidRPr="00CF0C97">
        <w:rPr>
          <w:rFonts w:cstheme="minorHAnsi"/>
        </w:rPr>
        <w:t xml:space="preserve">. Should quote available consumable pack sizes and rates for consumables (Cuvette, Ball vials, and CaCl2) separately </w:t>
      </w:r>
    </w:p>
    <w:p w14:paraId="278051E9" w14:textId="77532F63" w:rsidR="005E4A96" w:rsidRPr="00CF0C97" w:rsidRDefault="002C7438" w:rsidP="005E4A96">
      <w:pPr>
        <w:rPr>
          <w:rFonts w:cstheme="minorHAnsi"/>
        </w:rPr>
      </w:pPr>
      <w:r>
        <w:rPr>
          <w:rFonts w:cstheme="minorHAnsi"/>
        </w:rPr>
        <w:t>15</w:t>
      </w:r>
      <w:r w:rsidR="005E4A96" w:rsidRPr="00CF0C97">
        <w:rPr>
          <w:rFonts w:cstheme="minorHAnsi"/>
        </w:rPr>
        <w:t>. Should also supply pipettes-50/100microlitre along with the machine</w:t>
      </w:r>
    </w:p>
    <w:p w14:paraId="00D324E6" w14:textId="77777777" w:rsidR="005E4A96" w:rsidRPr="00CF0C97" w:rsidRDefault="005E4A96" w:rsidP="005E4A96">
      <w:pPr>
        <w:spacing w:after="0" w:line="240" w:lineRule="auto"/>
        <w:rPr>
          <w:rFonts w:cstheme="minorHAnsi"/>
          <w:sz w:val="24"/>
          <w:szCs w:val="24"/>
        </w:rPr>
      </w:pPr>
    </w:p>
    <w:p w14:paraId="3F3B4972" w14:textId="77777777" w:rsidR="005E4A96" w:rsidRPr="00CF0C97" w:rsidRDefault="005E4A96" w:rsidP="005E4A96">
      <w:pPr>
        <w:spacing w:after="0" w:line="240" w:lineRule="auto"/>
        <w:rPr>
          <w:rFonts w:cstheme="minorHAnsi"/>
          <w:sz w:val="24"/>
          <w:szCs w:val="24"/>
        </w:rPr>
      </w:pPr>
    </w:p>
    <w:tbl>
      <w:tblPr>
        <w:tblW w:w="9512" w:type="dxa"/>
        <w:tblInd w:w="113" w:type="dxa"/>
        <w:tblLook w:val="04A0" w:firstRow="1" w:lastRow="0" w:firstColumn="1" w:lastColumn="0" w:noHBand="0" w:noVBand="1"/>
      </w:tblPr>
      <w:tblGrid>
        <w:gridCol w:w="9512"/>
      </w:tblGrid>
      <w:tr w:rsidR="005E4A96" w:rsidRPr="00CF0C97" w14:paraId="01959421" w14:textId="77777777" w:rsidTr="00A156DB">
        <w:trPr>
          <w:trHeight w:val="2514"/>
        </w:trPr>
        <w:tc>
          <w:tcPr>
            <w:tcW w:w="9512" w:type="dxa"/>
            <w:hideMark/>
          </w:tcPr>
          <w:p w14:paraId="607D759A" w14:textId="77777777" w:rsidR="005E4A96" w:rsidRPr="00CF0C97" w:rsidRDefault="005E4A96" w:rsidP="00A156DB">
            <w:pPr>
              <w:jc w:val="center"/>
              <w:rPr>
                <w:rFonts w:cstheme="minorHAnsi"/>
                <w:b/>
                <w:sz w:val="32"/>
                <w:szCs w:val="32"/>
                <w:u w:val="single"/>
              </w:rPr>
            </w:pPr>
            <w:r w:rsidRPr="00CF0C97">
              <w:rPr>
                <w:rFonts w:cstheme="minorHAnsi"/>
                <w:b/>
                <w:sz w:val="32"/>
                <w:szCs w:val="32"/>
                <w:u w:val="single"/>
              </w:rPr>
              <w:t>7.Vertical Autoclave -Portable</w:t>
            </w:r>
          </w:p>
          <w:p w14:paraId="40C9F7AC" w14:textId="43F2A408" w:rsidR="00222C5A" w:rsidRPr="00222C5A" w:rsidRDefault="005E4A96" w:rsidP="00222C5A">
            <w:pPr>
              <w:pStyle w:val="TableParagraph"/>
              <w:spacing w:line="268" w:lineRule="exact"/>
              <w:ind w:left="5"/>
              <w:rPr>
                <w:sz w:val="24"/>
              </w:rPr>
            </w:pPr>
            <w:r w:rsidRPr="00CF0C97">
              <w:rPr>
                <w:rFonts w:cstheme="minorHAnsi"/>
              </w:rPr>
              <w:t xml:space="preserve">1. </w:t>
            </w:r>
            <w:r w:rsidR="00222C5A">
              <w:rPr>
                <w:sz w:val="24"/>
              </w:rPr>
              <w:t>Chamber</w:t>
            </w:r>
            <w:r w:rsidR="00222C5A">
              <w:rPr>
                <w:spacing w:val="-3"/>
                <w:sz w:val="24"/>
              </w:rPr>
              <w:t xml:space="preserve"> </w:t>
            </w:r>
            <w:r w:rsidR="00222C5A">
              <w:rPr>
                <w:sz w:val="24"/>
              </w:rPr>
              <w:t>volume</w:t>
            </w:r>
            <w:r w:rsidR="00222C5A">
              <w:rPr>
                <w:spacing w:val="-1"/>
                <w:sz w:val="24"/>
              </w:rPr>
              <w:t xml:space="preserve"> </w:t>
            </w:r>
            <w:r w:rsidR="00222C5A">
              <w:rPr>
                <w:sz w:val="24"/>
              </w:rPr>
              <w:t xml:space="preserve">/ </w:t>
            </w:r>
            <w:r w:rsidR="00222C5A">
              <w:rPr>
                <w:spacing w:val="-2"/>
                <w:sz w:val="24"/>
              </w:rPr>
              <w:t xml:space="preserve">capacity </w:t>
            </w:r>
            <w:r w:rsidR="00222C5A">
              <w:rPr>
                <w:sz w:val="24"/>
              </w:rPr>
              <w:t>should</w:t>
            </w:r>
            <w:r w:rsidR="00222C5A">
              <w:rPr>
                <w:spacing w:val="-2"/>
                <w:sz w:val="24"/>
              </w:rPr>
              <w:t xml:space="preserve"> </w:t>
            </w:r>
            <w:r w:rsidR="00222C5A">
              <w:rPr>
                <w:sz w:val="24"/>
              </w:rPr>
              <w:t>be</w:t>
            </w:r>
            <w:r w:rsidR="00222C5A">
              <w:rPr>
                <w:spacing w:val="-1"/>
                <w:sz w:val="24"/>
              </w:rPr>
              <w:t xml:space="preserve"> </w:t>
            </w:r>
            <w:r w:rsidR="00222C5A">
              <w:rPr>
                <w:sz w:val="24"/>
              </w:rPr>
              <w:t>50</w:t>
            </w:r>
            <w:r w:rsidR="00222C5A">
              <w:rPr>
                <w:spacing w:val="3"/>
                <w:sz w:val="24"/>
              </w:rPr>
              <w:t xml:space="preserve"> </w:t>
            </w:r>
            <w:r w:rsidR="00222C5A">
              <w:rPr>
                <w:sz w:val="24"/>
              </w:rPr>
              <w:t>L</w:t>
            </w:r>
            <w:r w:rsidR="00222C5A">
              <w:rPr>
                <w:spacing w:val="-6"/>
                <w:sz w:val="24"/>
              </w:rPr>
              <w:t xml:space="preserve"> </w:t>
            </w:r>
            <w:r w:rsidR="00222C5A">
              <w:rPr>
                <w:sz w:val="24"/>
              </w:rPr>
              <w:t>or</w:t>
            </w:r>
            <w:r w:rsidR="00222C5A">
              <w:rPr>
                <w:spacing w:val="1"/>
                <w:sz w:val="24"/>
              </w:rPr>
              <w:t xml:space="preserve"> </w:t>
            </w:r>
            <w:r w:rsidR="00222C5A">
              <w:rPr>
                <w:spacing w:val="-4"/>
                <w:sz w:val="24"/>
              </w:rPr>
              <w:t>more</w:t>
            </w:r>
            <w:r w:rsidR="00222C5A" w:rsidRPr="00CF0C97">
              <w:rPr>
                <w:rFonts w:cstheme="minorHAnsi"/>
              </w:rPr>
              <w:t xml:space="preserve"> </w:t>
            </w:r>
          </w:p>
          <w:p w14:paraId="7B530F27" w14:textId="1F2F4825" w:rsidR="005E4A96" w:rsidRPr="00CF0C97" w:rsidRDefault="005E4A96" w:rsidP="00222C5A">
            <w:pPr>
              <w:rPr>
                <w:rFonts w:cstheme="minorHAnsi"/>
              </w:rPr>
            </w:pPr>
            <w:r w:rsidRPr="00CF0C97">
              <w:rPr>
                <w:rFonts w:cstheme="minorHAnsi"/>
              </w:rPr>
              <w:t>2. Should have stainless steel construction</w:t>
            </w:r>
          </w:p>
          <w:p w14:paraId="3C7935CB" w14:textId="77777777" w:rsidR="005E4A96" w:rsidRPr="00CF0C97" w:rsidRDefault="005E4A96" w:rsidP="00A156DB">
            <w:pPr>
              <w:rPr>
                <w:rFonts w:cstheme="minorHAnsi"/>
              </w:rPr>
            </w:pPr>
            <w:r w:rsidRPr="00CF0C97">
              <w:rPr>
                <w:rFonts w:cstheme="minorHAnsi"/>
              </w:rPr>
              <w:t xml:space="preserve"> 3. Should have pressure gauges for measuring chamber pressure.</w:t>
            </w:r>
          </w:p>
          <w:p w14:paraId="11117282" w14:textId="77777777" w:rsidR="005E4A96" w:rsidRPr="00CF0C97" w:rsidRDefault="005E4A96" w:rsidP="00A156DB">
            <w:pPr>
              <w:rPr>
                <w:rFonts w:cstheme="minorHAnsi"/>
              </w:rPr>
            </w:pPr>
            <w:r w:rsidRPr="00CF0C97">
              <w:rPr>
                <w:rFonts w:cstheme="minorHAnsi"/>
              </w:rPr>
              <w:t xml:space="preserve"> 4. Should have safety valve and weight valve. </w:t>
            </w:r>
          </w:p>
          <w:p w14:paraId="65629CD2" w14:textId="77777777" w:rsidR="005E4A96" w:rsidRPr="00CF0C97" w:rsidRDefault="005E4A96" w:rsidP="00A156DB">
            <w:pPr>
              <w:rPr>
                <w:rFonts w:cstheme="minorHAnsi"/>
              </w:rPr>
            </w:pPr>
            <w:r w:rsidRPr="00CF0C97">
              <w:rPr>
                <w:rFonts w:cstheme="minorHAnsi"/>
              </w:rPr>
              <w:t>5. Should have 121ºC working temperature at 15 psi pressure.</w:t>
            </w:r>
          </w:p>
          <w:p w14:paraId="13271BF4" w14:textId="6F6C196C" w:rsidR="005E4A96" w:rsidRPr="00CF0C97" w:rsidRDefault="005E4A96" w:rsidP="00A156DB">
            <w:pPr>
              <w:rPr>
                <w:rFonts w:cstheme="minorHAnsi"/>
              </w:rPr>
            </w:pPr>
            <w:r w:rsidRPr="00CF0C97">
              <w:rPr>
                <w:rFonts w:cstheme="minorHAnsi"/>
              </w:rPr>
              <w:t xml:space="preserve"> 6. Should be operated in mains 220 – 240 V ac 50 Hz input power suppl</w:t>
            </w:r>
            <w:r w:rsidR="007615A7">
              <w:rPr>
                <w:rFonts w:cstheme="minorHAnsi"/>
              </w:rPr>
              <w:t>y</w:t>
            </w:r>
          </w:p>
          <w:p w14:paraId="5E681630" w14:textId="418638EB" w:rsidR="005E4A96" w:rsidRDefault="005E4A96" w:rsidP="00490C24">
            <w:pPr>
              <w:pStyle w:val="TableParagraph"/>
              <w:ind w:right="151"/>
              <w:rPr>
                <w:spacing w:val="-2"/>
                <w:sz w:val="24"/>
              </w:rPr>
            </w:pPr>
            <w:r w:rsidRPr="00CF0C97">
              <w:rPr>
                <w:rFonts w:cstheme="minorHAnsi"/>
              </w:rPr>
              <w:t>7</w:t>
            </w:r>
            <w:r w:rsidRPr="00CF0C97">
              <w:rPr>
                <w:rFonts w:cstheme="minorHAnsi"/>
                <w:b/>
                <w:sz w:val="32"/>
                <w:szCs w:val="32"/>
              </w:rPr>
              <w:t xml:space="preserve">. </w:t>
            </w:r>
            <w:r w:rsidR="00222C5A">
              <w:rPr>
                <w:sz w:val="24"/>
              </w:rPr>
              <w:t>Should</w:t>
            </w:r>
            <w:r w:rsidR="00222C5A">
              <w:rPr>
                <w:spacing w:val="-12"/>
                <w:sz w:val="24"/>
              </w:rPr>
              <w:t xml:space="preserve"> </w:t>
            </w:r>
            <w:r w:rsidR="00222C5A">
              <w:rPr>
                <w:sz w:val="24"/>
              </w:rPr>
              <w:t>have</w:t>
            </w:r>
            <w:r w:rsidR="00222C5A">
              <w:rPr>
                <w:spacing w:val="-13"/>
                <w:sz w:val="24"/>
              </w:rPr>
              <w:t xml:space="preserve"> </w:t>
            </w:r>
            <w:r w:rsidR="00222C5A">
              <w:rPr>
                <w:sz w:val="24"/>
              </w:rPr>
              <w:t>safety</w:t>
            </w:r>
            <w:r w:rsidR="00222C5A">
              <w:rPr>
                <w:spacing w:val="-15"/>
                <w:sz w:val="24"/>
              </w:rPr>
              <w:t xml:space="preserve"> </w:t>
            </w:r>
            <w:r w:rsidR="00222C5A">
              <w:rPr>
                <w:sz w:val="24"/>
              </w:rPr>
              <w:t>certificate EUCE issued by notified</w:t>
            </w:r>
            <w:r w:rsidR="00490C24">
              <w:rPr>
                <w:sz w:val="24"/>
              </w:rPr>
              <w:t xml:space="preserve"> </w:t>
            </w:r>
            <w:r w:rsidR="00222C5A">
              <w:rPr>
                <w:sz w:val="24"/>
              </w:rPr>
              <w:t>body/ISO</w:t>
            </w:r>
            <w:r w:rsidR="00222C5A">
              <w:rPr>
                <w:spacing w:val="-3"/>
                <w:sz w:val="24"/>
              </w:rPr>
              <w:t xml:space="preserve"> </w:t>
            </w:r>
            <w:r w:rsidR="00222C5A">
              <w:rPr>
                <w:sz w:val="24"/>
              </w:rPr>
              <w:t>13485</w:t>
            </w:r>
            <w:r w:rsidR="00222C5A">
              <w:rPr>
                <w:spacing w:val="-2"/>
                <w:sz w:val="24"/>
              </w:rPr>
              <w:t xml:space="preserve"> (NABCB)/BIS</w:t>
            </w:r>
          </w:p>
          <w:p w14:paraId="55425547" w14:textId="2E50F97E" w:rsidR="00490C24" w:rsidRDefault="00490C24" w:rsidP="00490C24">
            <w:pPr>
              <w:pStyle w:val="TableParagraph"/>
              <w:ind w:right="151"/>
              <w:rPr>
                <w:spacing w:val="-2"/>
                <w:sz w:val="24"/>
              </w:rPr>
            </w:pPr>
            <w:r>
              <w:rPr>
                <w:spacing w:val="-2"/>
                <w:sz w:val="24"/>
              </w:rPr>
              <w:t>8.  It should have:-</w:t>
            </w:r>
          </w:p>
          <w:p w14:paraId="73802632" w14:textId="2FECADA6" w:rsidR="00490C24" w:rsidRDefault="00490C24" w:rsidP="00490C24">
            <w:pPr>
              <w:pStyle w:val="TableParagraph"/>
              <w:ind w:right="151"/>
              <w:rPr>
                <w:spacing w:val="-2"/>
                <w:sz w:val="24"/>
              </w:rPr>
            </w:pPr>
            <w:r>
              <w:rPr>
                <w:spacing w:val="-2"/>
                <w:sz w:val="24"/>
              </w:rPr>
              <w:t>a)doubled walled</w:t>
            </w:r>
          </w:p>
          <w:p w14:paraId="25CE7D1E" w14:textId="53980F72" w:rsidR="00490C24" w:rsidRDefault="00490C24" w:rsidP="00490C24">
            <w:pPr>
              <w:pStyle w:val="TableParagraph"/>
              <w:ind w:right="151"/>
              <w:rPr>
                <w:spacing w:val="-2"/>
                <w:sz w:val="24"/>
              </w:rPr>
            </w:pPr>
            <w:r>
              <w:rPr>
                <w:spacing w:val="-2"/>
                <w:sz w:val="24"/>
              </w:rPr>
              <w:t>b)digital temperature controller</w:t>
            </w:r>
          </w:p>
          <w:p w14:paraId="0B956478" w14:textId="40B715FA" w:rsidR="00490C24" w:rsidRDefault="00490C24" w:rsidP="00490C24">
            <w:pPr>
              <w:pStyle w:val="TableParagraph"/>
              <w:ind w:right="151"/>
              <w:rPr>
                <w:spacing w:val="-2"/>
                <w:sz w:val="24"/>
              </w:rPr>
            </w:pPr>
            <w:r>
              <w:rPr>
                <w:spacing w:val="-2"/>
                <w:sz w:val="24"/>
              </w:rPr>
              <w:t>c)</w:t>
            </w:r>
            <w:r w:rsidR="000B5E81">
              <w:rPr>
                <w:spacing w:val="-2"/>
                <w:sz w:val="24"/>
              </w:rPr>
              <w:t xml:space="preserve"> Temperature controller with Timer</w:t>
            </w:r>
          </w:p>
          <w:p w14:paraId="4AD2F328" w14:textId="7B4BEB67" w:rsidR="000B5E81" w:rsidRPr="00490C24" w:rsidRDefault="000B5E81" w:rsidP="00490C24">
            <w:pPr>
              <w:pStyle w:val="TableParagraph"/>
              <w:ind w:right="151"/>
              <w:rPr>
                <w:sz w:val="24"/>
              </w:rPr>
            </w:pPr>
            <w:r>
              <w:rPr>
                <w:spacing w:val="-2"/>
                <w:sz w:val="24"/>
              </w:rPr>
              <w:t>d)Steam purging Automatic/Manual</w:t>
            </w:r>
          </w:p>
          <w:p w14:paraId="1E456340" w14:textId="77777777" w:rsidR="00194C26" w:rsidRDefault="00194C26" w:rsidP="00A156DB">
            <w:pPr>
              <w:jc w:val="center"/>
              <w:rPr>
                <w:rFonts w:cstheme="minorHAnsi"/>
                <w:b/>
                <w:sz w:val="32"/>
                <w:szCs w:val="32"/>
              </w:rPr>
            </w:pPr>
          </w:p>
          <w:p w14:paraId="657F7A51" w14:textId="77777777" w:rsidR="005E4A96" w:rsidRPr="00CF0C97" w:rsidRDefault="005E4A96" w:rsidP="00A156DB">
            <w:pPr>
              <w:jc w:val="center"/>
              <w:rPr>
                <w:rFonts w:cstheme="minorHAnsi"/>
                <w:b/>
                <w:sz w:val="32"/>
                <w:szCs w:val="32"/>
              </w:rPr>
            </w:pPr>
            <w:r w:rsidRPr="00CF0C97">
              <w:rPr>
                <w:rFonts w:cstheme="minorHAnsi"/>
                <w:b/>
                <w:sz w:val="32"/>
                <w:szCs w:val="32"/>
              </w:rPr>
              <w:t>8</w:t>
            </w:r>
            <w:r w:rsidRPr="00CF0C97">
              <w:rPr>
                <w:rFonts w:cstheme="minorHAnsi"/>
                <w:b/>
                <w:sz w:val="32"/>
                <w:szCs w:val="32"/>
                <w:u w:val="single"/>
              </w:rPr>
              <w:t>.Mechnical Shaker/</w:t>
            </w:r>
            <w:proofErr w:type="spellStart"/>
            <w:r w:rsidRPr="00CF0C97">
              <w:rPr>
                <w:rFonts w:cstheme="minorHAnsi"/>
                <w:b/>
                <w:sz w:val="32"/>
                <w:szCs w:val="32"/>
                <w:u w:val="single"/>
              </w:rPr>
              <w:t>Rotar</w:t>
            </w:r>
            <w:proofErr w:type="spellEnd"/>
          </w:p>
          <w:p w14:paraId="668466F1" w14:textId="77777777" w:rsidR="005E4A96" w:rsidRPr="00CF0C97" w:rsidRDefault="005E4A96" w:rsidP="00A156DB">
            <w:pPr>
              <w:rPr>
                <w:rFonts w:cstheme="minorHAnsi"/>
              </w:rPr>
            </w:pPr>
            <w:r w:rsidRPr="00CF0C97">
              <w:rPr>
                <w:rFonts w:cstheme="minorHAnsi"/>
              </w:rPr>
              <w:t xml:space="preserve">1 Mounting Bench Top </w:t>
            </w:r>
          </w:p>
          <w:p w14:paraId="006E0C83" w14:textId="77777777" w:rsidR="005E4A96" w:rsidRPr="00CF0C97" w:rsidRDefault="005E4A96" w:rsidP="00A156DB">
            <w:pPr>
              <w:rPr>
                <w:rFonts w:cstheme="minorHAnsi"/>
              </w:rPr>
            </w:pPr>
            <w:r w:rsidRPr="00CF0C97">
              <w:rPr>
                <w:rFonts w:cstheme="minorHAnsi"/>
              </w:rPr>
              <w:t xml:space="preserve">2 Controller Microprocessor </w:t>
            </w:r>
          </w:p>
          <w:p w14:paraId="18E2B2B7" w14:textId="77777777" w:rsidR="005E4A96" w:rsidRPr="00CF0C97" w:rsidRDefault="005E4A96" w:rsidP="00A156DB">
            <w:pPr>
              <w:rPr>
                <w:rFonts w:cstheme="minorHAnsi"/>
              </w:rPr>
            </w:pPr>
            <w:r w:rsidRPr="00CF0C97">
              <w:rPr>
                <w:rFonts w:cstheme="minorHAnsi"/>
              </w:rPr>
              <w:t>3 Type of motor Brushless DC</w:t>
            </w:r>
          </w:p>
          <w:p w14:paraId="4BEEE801" w14:textId="330AB25C" w:rsidR="005E4A96" w:rsidRPr="00CF0C97" w:rsidRDefault="00194C26" w:rsidP="00A156DB">
            <w:pPr>
              <w:rPr>
                <w:rFonts w:cstheme="minorHAnsi"/>
              </w:rPr>
            </w:pPr>
            <w:r>
              <w:rPr>
                <w:rFonts w:cstheme="minorHAnsi"/>
              </w:rPr>
              <w:t xml:space="preserve"> 4 Speed range in RPM 50 to 250</w:t>
            </w:r>
            <w:r w:rsidR="005E4A96" w:rsidRPr="00CF0C97">
              <w:rPr>
                <w:rFonts w:cstheme="minorHAnsi"/>
              </w:rPr>
              <w:t xml:space="preserve"> (Stepless speed control)</w:t>
            </w:r>
          </w:p>
          <w:p w14:paraId="27474552" w14:textId="0D5F281E" w:rsidR="005E4A96" w:rsidRPr="00CF0C97" w:rsidRDefault="005E4A96" w:rsidP="00A156DB">
            <w:pPr>
              <w:rPr>
                <w:rFonts w:cstheme="minorHAnsi"/>
              </w:rPr>
            </w:pPr>
            <w:r w:rsidRPr="00CF0C97">
              <w:rPr>
                <w:rFonts w:cstheme="minorHAnsi"/>
              </w:rPr>
              <w:t xml:space="preserve"> 5 Shaking amplitude</w:t>
            </w:r>
            <w:r w:rsidR="00194C26">
              <w:rPr>
                <w:rFonts w:cstheme="minorHAnsi"/>
              </w:rPr>
              <w:t xml:space="preserve"> sh</w:t>
            </w:r>
            <w:r w:rsidR="003866C5">
              <w:rPr>
                <w:rFonts w:cstheme="minorHAnsi"/>
              </w:rPr>
              <w:t xml:space="preserve">ould be </w:t>
            </w:r>
            <w:r w:rsidRPr="00CF0C97">
              <w:rPr>
                <w:rFonts w:cstheme="minorHAnsi"/>
              </w:rPr>
              <w:t xml:space="preserve"> 10</w:t>
            </w:r>
            <w:r w:rsidR="003866C5">
              <w:rPr>
                <w:rFonts w:cstheme="minorHAnsi"/>
              </w:rPr>
              <w:t>-25mm</w:t>
            </w:r>
            <w:r w:rsidRPr="00CF0C97">
              <w:rPr>
                <w:rFonts w:cstheme="minorHAnsi"/>
              </w:rPr>
              <w:t xml:space="preserve"> </w:t>
            </w:r>
          </w:p>
          <w:p w14:paraId="743B1993" w14:textId="77777777" w:rsidR="005E4A96" w:rsidRPr="00CF0C97" w:rsidRDefault="005E4A96" w:rsidP="00A156DB">
            <w:pPr>
              <w:rPr>
                <w:rFonts w:cstheme="minorHAnsi"/>
              </w:rPr>
            </w:pPr>
            <w:r w:rsidRPr="00CF0C97">
              <w:rPr>
                <w:rFonts w:cstheme="minorHAnsi"/>
              </w:rPr>
              <w:t xml:space="preserve">6 Material of body MS with powder coating </w:t>
            </w:r>
          </w:p>
          <w:p w14:paraId="1A5124D9" w14:textId="276BF401" w:rsidR="005E4A96" w:rsidRPr="00CF0C97" w:rsidRDefault="005E4A96" w:rsidP="00A156DB">
            <w:pPr>
              <w:rPr>
                <w:rFonts w:cstheme="minorHAnsi"/>
              </w:rPr>
            </w:pPr>
            <w:r w:rsidRPr="00CF0C97">
              <w:rPr>
                <w:rFonts w:cstheme="minorHAnsi"/>
              </w:rPr>
              <w:t>7 Display LCD / LED</w:t>
            </w:r>
            <w:r w:rsidR="00CD3493">
              <w:rPr>
                <w:rFonts w:cstheme="minorHAnsi"/>
              </w:rPr>
              <w:t>/Digital.</w:t>
            </w:r>
          </w:p>
          <w:p w14:paraId="35FF69D5" w14:textId="77777777" w:rsidR="005E4A96" w:rsidRPr="00CF0C97" w:rsidRDefault="005E4A96" w:rsidP="00A156DB">
            <w:pPr>
              <w:rPr>
                <w:rFonts w:cstheme="minorHAnsi"/>
              </w:rPr>
            </w:pPr>
            <w:r w:rsidRPr="00CF0C97">
              <w:rPr>
                <w:rFonts w:cstheme="minorHAnsi"/>
              </w:rPr>
              <w:t xml:space="preserve"> 8 Parameters displayed Speed with </w:t>
            </w:r>
            <w:proofErr w:type="spellStart"/>
            <w:r w:rsidRPr="00CF0C97">
              <w:rPr>
                <w:rFonts w:cstheme="minorHAnsi"/>
              </w:rPr>
              <w:t>preset</w:t>
            </w:r>
            <w:proofErr w:type="spellEnd"/>
            <w:r w:rsidRPr="00CF0C97">
              <w:rPr>
                <w:rFonts w:cstheme="minorHAnsi"/>
              </w:rPr>
              <w:t xml:space="preserve"> facility</w:t>
            </w:r>
          </w:p>
          <w:p w14:paraId="228BD16B" w14:textId="77777777" w:rsidR="005E4A96" w:rsidRPr="00CF0C97" w:rsidRDefault="005E4A96" w:rsidP="00A156DB">
            <w:pPr>
              <w:rPr>
                <w:rFonts w:cstheme="minorHAnsi"/>
              </w:rPr>
            </w:pPr>
            <w:r w:rsidRPr="00CF0C97">
              <w:rPr>
                <w:rFonts w:cstheme="minorHAnsi"/>
              </w:rPr>
              <w:lastRenderedPageBreak/>
              <w:t xml:space="preserve">9 Timer range in minutes 99 </w:t>
            </w:r>
          </w:p>
          <w:p w14:paraId="68EDC2D2" w14:textId="6D6E40CB" w:rsidR="005E4A96" w:rsidRPr="00CF0C97" w:rsidRDefault="00911393" w:rsidP="00A156DB">
            <w:pPr>
              <w:rPr>
                <w:rFonts w:cstheme="minorHAnsi"/>
              </w:rPr>
            </w:pPr>
            <w:r>
              <w:rPr>
                <w:rFonts w:cstheme="minorHAnsi"/>
              </w:rPr>
              <w:t xml:space="preserve">10 </w:t>
            </w:r>
            <w:r w:rsidR="005E4A96" w:rsidRPr="00CF0C97">
              <w:rPr>
                <w:rFonts w:cstheme="minorHAnsi"/>
              </w:rPr>
              <w:t xml:space="preserve"> volume in </w:t>
            </w:r>
            <w:r w:rsidR="00812C7F" w:rsidRPr="00CF0C97">
              <w:rPr>
                <w:rFonts w:cstheme="minorHAnsi"/>
              </w:rPr>
              <w:t>litres</w:t>
            </w:r>
            <w:r w:rsidR="005E4A96" w:rsidRPr="00CF0C97">
              <w:rPr>
                <w:rFonts w:cstheme="minorHAnsi"/>
              </w:rPr>
              <w:t xml:space="preserve"> </w:t>
            </w:r>
            <w:r w:rsidR="00812C7F">
              <w:rPr>
                <w:rFonts w:cstheme="minorHAnsi"/>
              </w:rPr>
              <w:t>:</w:t>
            </w:r>
            <w:r w:rsidR="005E4A96" w:rsidRPr="00CF0C97">
              <w:rPr>
                <w:rFonts w:cstheme="minorHAnsi"/>
              </w:rPr>
              <w:t xml:space="preserve">2 </w:t>
            </w:r>
            <w:r w:rsidR="00812C7F" w:rsidRPr="00CF0C97">
              <w:rPr>
                <w:rFonts w:cstheme="minorHAnsi"/>
              </w:rPr>
              <w:t>litres</w:t>
            </w:r>
            <w:r w:rsidR="005E4A96" w:rsidRPr="00CF0C97">
              <w:rPr>
                <w:rFonts w:cstheme="minorHAnsi"/>
              </w:rPr>
              <w:t xml:space="preserve"> </w:t>
            </w:r>
            <w:r>
              <w:rPr>
                <w:rFonts w:cstheme="minorHAnsi"/>
              </w:rPr>
              <w:t>or more</w:t>
            </w:r>
          </w:p>
          <w:p w14:paraId="0457E109" w14:textId="77777777" w:rsidR="005E4A96" w:rsidRPr="00CF0C97" w:rsidRDefault="005E4A96" w:rsidP="00A156DB">
            <w:pPr>
              <w:rPr>
                <w:rFonts w:cstheme="minorHAnsi"/>
              </w:rPr>
            </w:pPr>
            <w:r w:rsidRPr="00CF0C97">
              <w:rPr>
                <w:rFonts w:cstheme="minorHAnsi"/>
              </w:rPr>
              <w:t xml:space="preserve">11 Should have Universal platform with adjustable rollers and surface to accommodate clamps of assorted sizes/capacities for holding conical flasks </w:t>
            </w:r>
            <w:proofErr w:type="spellStart"/>
            <w:r w:rsidRPr="00CF0C97">
              <w:rPr>
                <w:rFonts w:cstheme="minorHAnsi"/>
              </w:rPr>
              <w:t>upto</w:t>
            </w:r>
            <w:proofErr w:type="spellEnd"/>
            <w:r w:rsidRPr="00CF0C97">
              <w:rPr>
                <w:rFonts w:cstheme="minorHAnsi"/>
              </w:rPr>
              <w:t xml:space="preserve"> maximum 500 ml flask size</w:t>
            </w:r>
          </w:p>
          <w:p w14:paraId="3A60DB94" w14:textId="77777777" w:rsidR="005E4A96" w:rsidRPr="00CF0C97" w:rsidRDefault="005E4A96" w:rsidP="00A156DB">
            <w:pPr>
              <w:rPr>
                <w:rFonts w:cstheme="minorHAnsi"/>
              </w:rPr>
            </w:pPr>
            <w:r w:rsidRPr="00CF0C97">
              <w:rPr>
                <w:rFonts w:cstheme="minorHAnsi"/>
              </w:rPr>
              <w:t xml:space="preserve"> 12 Should have Compact counter balance drive mechanism to ensure stability.</w:t>
            </w:r>
          </w:p>
          <w:p w14:paraId="30D49748" w14:textId="77777777" w:rsidR="005E4A96" w:rsidRPr="00CF0C97" w:rsidRDefault="005E4A96" w:rsidP="00A156DB">
            <w:pPr>
              <w:rPr>
                <w:rFonts w:cstheme="minorHAnsi"/>
              </w:rPr>
            </w:pPr>
            <w:r w:rsidRPr="00CF0C97">
              <w:rPr>
                <w:rFonts w:cstheme="minorHAnsi"/>
              </w:rPr>
              <w:t xml:space="preserve"> 13 Should have Auto restart facility after power resumption and auto-stop facility with visual indication in case of Motor over load.</w:t>
            </w:r>
          </w:p>
          <w:p w14:paraId="66BC68D1" w14:textId="77777777" w:rsidR="005E4A96" w:rsidRPr="00CF0C97" w:rsidRDefault="005E4A96" w:rsidP="00A156DB">
            <w:pPr>
              <w:rPr>
                <w:rFonts w:cstheme="minorHAnsi"/>
              </w:rPr>
            </w:pPr>
            <w:r w:rsidRPr="00CF0C97">
              <w:rPr>
                <w:rFonts w:cstheme="minorHAnsi"/>
              </w:rPr>
              <w:t xml:space="preserve"> 14 Power supply 230V +/ - 10, Single Phase,50/60 Hz AC supply</w:t>
            </w:r>
          </w:p>
          <w:p w14:paraId="650DF496" w14:textId="12874201" w:rsidR="005E4A96" w:rsidRPr="00480D76" w:rsidRDefault="005E4A96" w:rsidP="00480D76">
            <w:pPr>
              <w:pStyle w:val="TableParagraph"/>
              <w:ind w:left="114" w:right="111"/>
              <w:rPr>
                <w:sz w:val="24"/>
              </w:rPr>
            </w:pPr>
            <w:r w:rsidRPr="00CF0C97">
              <w:rPr>
                <w:rFonts w:cstheme="minorHAnsi"/>
              </w:rPr>
              <w:t xml:space="preserve">15. </w:t>
            </w:r>
            <w:r w:rsidR="00812C7F">
              <w:rPr>
                <w:sz w:val="24"/>
              </w:rPr>
              <w:t>Certification:</w:t>
            </w:r>
            <w:r w:rsidR="00812C7F">
              <w:rPr>
                <w:spacing w:val="-14"/>
                <w:sz w:val="24"/>
              </w:rPr>
              <w:t xml:space="preserve"> </w:t>
            </w:r>
            <w:r w:rsidR="00812C7F">
              <w:rPr>
                <w:sz w:val="24"/>
              </w:rPr>
              <w:t>EU</w:t>
            </w:r>
            <w:r w:rsidR="00812C7F">
              <w:rPr>
                <w:spacing w:val="-14"/>
                <w:sz w:val="24"/>
              </w:rPr>
              <w:t xml:space="preserve"> </w:t>
            </w:r>
            <w:r w:rsidR="00812C7F">
              <w:rPr>
                <w:sz w:val="24"/>
              </w:rPr>
              <w:t>CE/US</w:t>
            </w:r>
            <w:r w:rsidR="00812C7F">
              <w:rPr>
                <w:spacing w:val="-14"/>
                <w:sz w:val="24"/>
              </w:rPr>
              <w:t xml:space="preserve"> </w:t>
            </w:r>
            <w:r w:rsidR="00812C7F">
              <w:rPr>
                <w:sz w:val="24"/>
              </w:rPr>
              <w:t>FDA/ ISO 13485 (NABCB)</w:t>
            </w:r>
            <w:r w:rsidR="00480D76">
              <w:rPr>
                <w:sz w:val="24"/>
              </w:rPr>
              <w:t xml:space="preserve"> </w:t>
            </w:r>
            <w:r w:rsidR="00812C7F">
              <w:rPr>
                <w:spacing w:val="-2"/>
                <w:sz w:val="24"/>
              </w:rPr>
              <w:t>approved</w:t>
            </w:r>
          </w:p>
          <w:p w14:paraId="636D1673" w14:textId="77777777" w:rsidR="005E4A96" w:rsidRPr="00CF0C97" w:rsidRDefault="005E4A96" w:rsidP="00A156DB">
            <w:pPr>
              <w:rPr>
                <w:rFonts w:cstheme="minorHAnsi"/>
              </w:rPr>
            </w:pPr>
          </w:p>
          <w:p w14:paraId="6B03328F" w14:textId="77777777" w:rsidR="005E4A96" w:rsidRPr="00CF0C97" w:rsidRDefault="005E4A96" w:rsidP="00A156DB">
            <w:pPr>
              <w:jc w:val="center"/>
              <w:rPr>
                <w:rFonts w:cstheme="minorHAnsi"/>
                <w:b/>
                <w:sz w:val="32"/>
                <w:szCs w:val="32"/>
                <w:u w:val="single"/>
              </w:rPr>
            </w:pPr>
            <w:r w:rsidRPr="00CF0C97">
              <w:rPr>
                <w:rFonts w:cstheme="minorHAnsi"/>
                <w:b/>
                <w:sz w:val="32"/>
                <w:szCs w:val="32"/>
                <w:u w:val="single"/>
              </w:rPr>
              <w:t>9.RH View Box</w:t>
            </w:r>
          </w:p>
          <w:p w14:paraId="74B790A8" w14:textId="77777777" w:rsidR="005E4A96" w:rsidRPr="00CF0C97" w:rsidRDefault="005E4A96" w:rsidP="00A156DB">
            <w:pPr>
              <w:rPr>
                <w:rFonts w:cstheme="minorHAnsi"/>
              </w:rPr>
            </w:pPr>
            <w:r w:rsidRPr="00CF0C97">
              <w:rPr>
                <w:rFonts w:cstheme="minorHAnsi"/>
              </w:rPr>
              <w:t xml:space="preserve"> 1. Suitable for viewing RH Slides</w:t>
            </w:r>
          </w:p>
          <w:p w14:paraId="41356ED9" w14:textId="77777777" w:rsidR="005E4A96" w:rsidRPr="00CF0C97" w:rsidRDefault="005E4A96" w:rsidP="00A156DB">
            <w:pPr>
              <w:rPr>
                <w:rFonts w:cstheme="minorHAnsi"/>
              </w:rPr>
            </w:pPr>
            <w:r w:rsidRPr="00CF0C97">
              <w:rPr>
                <w:rFonts w:cstheme="minorHAnsi"/>
              </w:rPr>
              <w:t xml:space="preserve"> 2. Should have glare free light provide uniform illumination of slide contents </w:t>
            </w:r>
          </w:p>
          <w:p w14:paraId="39EA5160" w14:textId="77777777" w:rsidR="005E4A96" w:rsidRPr="00CF0C97" w:rsidRDefault="005E4A96" w:rsidP="00A156DB">
            <w:pPr>
              <w:rPr>
                <w:rFonts w:cstheme="minorHAnsi"/>
              </w:rPr>
            </w:pPr>
            <w:r w:rsidRPr="00CF0C97">
              <w:rPr>
                <w:rFonts w:cstheme="minorHAnsi"/>
              </w:rPr>
              <w:t>3. Should have temperature control</w:t>
            </w:r>
          </w:p>
          <w:p w14:paraId="6D40A1D8" w14:textId="77777777" w:rsidR="005E4A96" w:rsidRPr="00CF0C97" w:rsidRDefault="005E4A96" w:rsidP="00A156DB">
            <w:pPr>
              <w:rPr>
                <w:rFonts w:cstheme="minorHAnsi"/>
              </w:rPr>
            </w:pPr>
            <w:r w:rsidRPr="00CF0C97">
              <w:rPr>
                <w:rFonts w:cstheme="minorHAnsi"/>
              </w:rPr>
              <w:t xml:space="preserve"> 4. Should work in 220 V- 240V 50Hz supply. </w:t>
            </w:r>
          </w:p>
          <w:p w14:paraId="638DD0BB" w14:textId="77777777" w:rsidR="005E4A96" w:rsidRPr="00CF0C97" w:rsidRDefault="005E4A96" w:rsidP="00A156DB">
            <w:pPr>
              <w:rPr>
                <w:rFonts w:cstheme="minorHAnsi"/>
              </w:rPr>
            </w:pPr>
            <w:r w:rsidRPr="00CF0C97">
              <w:rPr>
                <w:rFonts w:cstheme="minorHAnsi"/>
              </w:rPr>
              <w:t>5. Should have ISO 13485 NABCB Accredited.</w:t>
            </w:r>
          </w:p>
          <w:p w14:paraId="63736274" w14:textId="77777777" w:rsidR="00CA3093" w:rsidRPr="00CF0C97" w:rsidRDefault="00CA3093" w:rsidP="00A156DB">
            <w:pPr>
              <w:jc w:val="center"/>
              <w:rPr>
                <w:rFonts w:cstheme="minorHAnsi"/>
                <w:u w:val="single"/>
              </w:rPr>
            </w:pPr>
          </w:p>
          <w:p w14:paraId="18927EC2" w14:textId="77777777" w:rsidR="005E4A96" w:rsidRPr="00CF0C97" w:rsidRDefault="005E4A96" w:rsidP="00A156DB">
            <w:pPr>
              <w:jc w:val="center"/>
              <w:rPr>
                <w:rFonts w:cstheme="minorHAnsi"/>
                <w:b/>
                <w:sz w:val="32"/>
                <w:szCs w:val="32"/>
                <w:u w:val="single"/>
              </w:rPr>
            </w:pPr>
            <w:r w:rsidRPr="00CF0C97">
              <w:rPr>
                <w:rFonts w:cstheme="minorHAnsi"/>
                <w:b/>
                <w:sz w:val="32"/>
                <w:szCs w:val="32"/>
                <w:u w:val="single"/>
              </w:rPr>
              <w:t>10.LAMINAR AIR - FLOW BENCH</w:t>
            </w:r>
          </w:p>
          <w:p w14:paraId="4715923F" w14:textId="77777777" w:rsidR="005E4A96" w:rsidRPr="00CF0C97" w:rsidRDefault="005E4A96" w:rsidP="005E4A96">
            <w:pPr>
              <w:pStyle w:val="ListParagraph"/>
              <w:numPr>
                <w:ilvl w:val="0"/>
                <w:numId w:val="104"/>
              </w:numPr>
              <w:spacing w:after="200" w:line="276" w:lineRule="auto"/>
              <w:contextualSpacing/>
              <w:rPr>
                <w:rFonts w:asciiTheme="minorHAnsi" w:hAnsiTheme="minorHAnsi" w:cstheme="minorHAnsi"/>
                <w:b/>
                <w:sz w:val="32"/>
                <w:szCs w:val="32"/>
              </w:rPr>
            </w:pPr>
            <w:r w:rsidRPr="00CF0C97">
              <w:rPr>
                <w:rFonts w:asciiTheme="minorHAnsi" w:hAnsiTheme="minorHAnsi" w:cstheme="minorHAnsi"/>
              </w:rPr>
              <w:t>The Laminar Airflow UV Chamber when switched on, the blower unit should create a suction pressure through the primary filter (or Pre-filter), which removes dust particles of above 10- micron size in the first stage. Subsequently, the filtered air passed to the HEPA filters, where the particles or substances of 0.3 micron size and above are removed. Finally, the ultra-clean filtered air supplied to the working chamber as a uniform airflow to perform precision analysis activities.</w:t>
            </w:r>
          </w:p>
          <w:p w14:paraId="21985674" w14:textId="77777777" w:rsidR="005E4A96" w:rsidRPr="00CF0C97" w:rsidRDefault="005E4A96" w:rsidP="005E4A96">
            <w:pPr>
              <w:pStyle w:val="ListParagraph"/>
              <w:numPr>
                <w:ilvl w:val="0"/>
                <w:numId w:val="104"/>
              </w:numPr>
              <w:spacing w:after="200" w:line="276" w:lineRule="auto"/>
              <w:contextualSpacing/>
              <w:rPr>
                <w:rFonts w:asciiTheme="minorHAnsi" w:hAnsiTheme="minorHAnsi" w:cstheme="minorHAnsi"/>
                <w:b/>
                <w:sz w:val="32"/>
                <w:szCs w:val="32"/>
              </w:rPr>
            </w:pPr>
            <w:r w:rsidRPr="00CF0C97">
              <w:rPr>
                <w:rFonts w:asciiTheme="minorHAnsi" w:hAnsiTheme="minorHAnsi" w:cstheme="minorHAnsi"/>
              </w:rPr>
              <w:t>The system should have:</w:t>
            </w:r>
          </w:p>
          <w:p w14:paraId="6C395244" w14:textId="77777777" w:rsidR="005E4A96" w:rsidRPr="00CF0C97" w:rsidRDefault="005E4A96" w:rsidP="00A156DB">
            <w:pPr>
              <w:pStyle w:val="ListParagraph"/>
              <w:rPr>
                <w:rFonts w:asciiTheme="minorHAnsi" w:hAnsiTheme="minorHAnsi" w:cstheme="minorHAnsi"/>
                <w:b/>
                <w:sz w:val="32"/>
                <w:szCs w:val="32"/>
              </w:rPr>
            </w:pPr>
            <w:r w:rsidRPr="00CF0C97">
              <w:rPr>
                <w:rFonts w:asciiTheme="minorHAnsi" w:hAnsiTheme="minorHAnsi" w:cstheme="minorHAnsi"/>
              </w:rPr>
              <w:t xml:space="preserve"> a) Laminar Air Flow Cabinet should have fully enclosed bench design.</w:t>
            </w:r>
          </w:p>
          <w:p w14:paraId="6E15E865" w14:textId="77777777" w:rsidR="005E4A96" w:rsidRPr="00CF0C97" w:rsidRDefault="005E4A96" w:rsidP="00A156DB">
            <w:pPr>
              <w:pStyle w:val="ListParagraph"/>
              <w:rPr>
                <w:rFonts w:asciiTheme="minorHAnsi" w:hAnsiTheme="minorHAnsi" w:cstheme="minorHAnsi"/>
                <w:b/>
                <w:sz w:val="32"/>
                <w:szCs w:val="32"/>
              </w:rPr>
            </w:pPr>
            <w:r w:rsidRPr="00CF0C97">
              <w:rPr>
                <w:rFonts w:asciiTheme="minorHAnsi" w:hAnsiTheme="minorHAnsi" w:cstheme="minorHAnsi"/>
              </w:rPr>
              <w:t xml:space="preserve"> b) The Laminar flow bench should have Stainless Steel SS 304 table with MS coated tabular.</w:t>
            </w:r>
          </w:p>
          <w:p w14:paraId="598167E5" w14:textId="77777777" w:rsidR="005E4A96" w:rsidRPr="00CF0C97" w:rsidRDefault="005E4A96" w:rsidP="00A156DB">
            <w:pPr>
              <w:pStyle w:val="ListParagraph"/>
              <w:rPr>
                <w:rFonts w:asciiTheme="minorHAnsi" w:hAnsiTheme="minorHAnsi" w:cstheme="minorHAnsi"/>
              </w:rPr>
            </w:pPr>
            <w:r w:rsidRPr="00CF0C97">
              <w:rPr>
                <w:rFonts w:asciiTheme="minorHAnsi" w:hAnsiTheme="minorHAnsi" w:cstheme="minorHAnsi"/>
              </w:rPr>
              <w:t xml:space="preserve"> c) The frame and body should be made of CRCA sheet metal construction with powder coated finish. </w:t>
            </w:r>
          </w:p>
          <w:p w14:paraId="547BAA1C" w14:textId="77777777" w:rsidR="005E4A96" w:rsidRPr="00CF0C97" w:rsidRDefault="005E4A96" w:rsidP="00A156DB">
            <w:pPr>
              <w:pStyle w:val="ListParagraph"/>
              <w:rPr>
                <w:rFonts w:asciiTheme="minorHAnsi" w:hAnsiTheme="minorHAnsi" w:cstheme="minorHAnsi"/>
              </w:rPr>
            </w:pPr>
            <w:r w:rsidRPr="00CF0C97">
              <w:rPr>
                <w:rFonts w:asciiTheme="minorHAnsi" w:hAnsiTheme="minorHAnsi" w:cstheme="minorHAnsi"/>
              </w:rPr>
              <w:t>d) Laminar flow unit should also have stand by control system with lock and key.</w:t>
            </w:r>
          </w:p>
          <w:p w14:paraId="2739DFEC" w14:textId="77777777" w:rsidR="005E4A96" w:rsidRPr="00CF0C97" w:rsidRDefault="005E4A96" w:rsidP="00A156DB">
            <w:pPr>
              <w:rPr>
                <w:rFonts w:cstheme="minorHAnsi"/>
              </w:rPr>
            </w:pPr>
            <w:r w:rsidRPr="00CF0C97">
              <w:rPr>
                <w:rFonts w:cstheme="minorHAnsi"/>
              </w:rPr>
              <w:t>3</w:t>
            </w:r>
            <w:r w:rsidRPr="00CF0C97">
              <w:rPr>
                <w:rFonts w:cstheme="minorHAnsi"/>
                <w:b/>
                <w:sz w:val="32"/>
                <w:szCs w:val="32"/>
              </w:rPr>
              <w:t>.</w:t>
            </w:r>
            <w:r w:rsidRPr="00CF0C97">
              <w:rPr>
                <w:rFonts w:cstheme="minorHAnsi"/>
              </w:rPr>
              <w:t xml:space="preserve"> The unit should have: </w:t>
            </w:r>
          </w:p>
          <w:p w14:paraId="72501BDA" w14:textId="77777777" w:rsidR="005E4A96" w:rsidRPr="00CF0C97" w:rsidRDefault="005E4A96" w:rsidP="00A156DB">
            <w:pPr>
              <w:rPr>
                <w:rFonts w:cstheme="minorHAnsi"/>
              </w:rPr>
            </w:pPr>
            <w:r w:rsidRPr="00CF0C97">
              <w:rPr>
                <w:rFonts w:cstheme="minorHAnsi"/>
              </w:rPr>
              <w:t>a) Should have LCD display to show measured parameters like exhaust air flow, flow velocity, cabinet temperature, UV/FL elapsed hour timer (Non resettable), UV/FL lamp on/off, HEPA filter life span (Non resettable).</w:t>
            </w:r>
          </w:p>
          <w:p w14:paraId="0649601A" w14:textId="77777777" w:rsidR="005E4A96" w:rsidRPr="00CF0C97" w:rsidRDefault="005E4A96" w:rsidP="00A156DB">
            <w:pPr>
              <w:rPr>
                <w:rFonts w:cstheme="minorHAnsi"/>
              </w:rPr>
            </w:pPr>
            <w:r w:rsidRPr="00CF0C97">
              <w:rPr>
                <w:rFonts w:cstheme="minorHAnsi"/>
              </w:rPr>
              <w:lastRenderedPageBreak/>
              <w:t xml:space="preserve"> b) Unit should have Differential pressure indicator</w:t>
            </w:r>
          </w:p>
          <w:p w14:paraId="47F87A1F" w14:textId="77777777" w:rsidR="005E4A96" w:rsidRPr="00CF0C97" w:rsidRDefault="005E4A96" w:rsidP="00A156DB">
            <w:pPr>
              <w:rPr>
                <w:rFonts w:cstheme="minorHAnsi"/>
              </w:rPr>
            </w:pPr>
            <w:r w:rsidRPr="00CF0C97">
              <w:rPr>
                <w:rFonts w:cstheme="minorHAnsi"/>
              </w:rPr>
              <w:t>4. The system should have CLASS 100 (ISO 5 for particle sizes 0.5µ &lt; 3530 particles/M³ of air at both at Rest &amp; Operation Condition as per ISO 14644 –1.</w:t>
            </w:r>
          </w:p>
          <w:p w14:paraId="2271C557" w14:textId="671A032D" w:rsidR="005E4A96" w:rsidRPr="00CF0C97" w:rsidRDefault="005E4A96" w:rsidP="00A156DB">
            <w:pPr>
              <w:rPr>
                <w:rFonts w:cstheme="minorHAnsi"/>
              </w:rPr>
            </w:pPr>
            <w:r w:rsidRPr="00CF0C97">
              <w:rPr>
                <w:rFonts w:cstheme="minorHAnsi"/>
              </w:rPr>
              <w:t>5. Working are</w:t>
            </w:r>
            <w:r w:rsidR="00480D76">
              <w:rPr>
                <w:rFonts w:cstheme="minorHAnsi"/>
              </w:rPr>
              <w:t>a Minimum 4 ft (W)x 2 ft (D) x 2</w:t>
            </w:r>
            <w:r w:rsidRPr="00CF0C97">
              <w:rPr>
                <w:rFonts w:cstheme="minorHAnsi"/>
              </w:rPr>
              <w:t>ft (H)</w:t>
            </w:r>
          </w:p>
          <w:p w14:paraId="01AC586D" w14:textId="77777777" w:rsidR="005E4A96" w:rsidRPr="00CF0C97" w:rsidRDefault="005E4A96" w:rsidP="00A156DB">
            <w:pPr>
              <w:rPr>
                <w:rFonts w:cstheme="minorHAnsi"/>
              </w:rPr>
            </w:pPr>
            <w:r w:rsidRPr="00CF0C97">
              <w:rPr>
                <w:rFonts w:cstheme="minorHAnsi"/>
              </w:rPr>
              <w:t xml:space="preserve">6. Work table </w:t>
            </w:r>
          </w:p>
          <w:p w14:paraId="4BC8FB74" w14:textId="77777777" w:rsidR="005E4A96" w:rsidRPr="00CF0C97" w:rsidRDefault="005E4A96" w:rsidP="00A156DB">
            <w:pPr>
              <w:rPr>
                <w:rFonts w:cstheme="minorHAnsi"/>
              </w:rPr>
            </w:pPr>
            <w:r w:rsidRPr="00CF0C97">
              <w:rPr>
                <w:rFonts w:cstheme="minorHAnsi"/>
              </w:rPr>
              <w:t xml:space="preserve">a) It should have SS 304 grade Stainless Steel with finish 4 polish surface front door. </w:t>
            </w:r>
          </w:p>
          <w:p w14:paraId="78637146" w14:textId="77777777" w:rsidR="005E4A96" w:rsidRPr="00CF0C97" w:rsidRDefault="005E4A96" w:rsidP="00A156DB">
            <w:pPr>
              <w:rPr>
                <w:rFonts w:cstheme="minorHAnsi"/>
              </w:rPr>
            </w:pPr>
            <w:r w:rsidRPr="00CF0C97">
              <w:rPr>
                <w:rFonts w:cstheme="minorHAnsi"/>
              </w:rPr>
              <w:t>b) 5 mm thick clear Acrylic Sheet - Vertical sliding</w:t>
            </w:r>
          </w:p>
          <w:p w14:paraId="19FD7CFF" w14:textId="77777777" w:rsidR="005E4A96" w:rsidRPr="00CF0C97" w:rsidRDefault="005E4A96" w:rsidP="00A156DB">
            <w:pPr>
              <w:rPr>
                <w:rFonts w:cstheme="minorHAnsi"/>
              </w:rPr>
            </w:pPr>
            <w:r w:rsidRPr="00CF0C97">
              <w:rPr>
                <w:rFonts w:cstheme="minorHAnsi"/>
              </w:rPr>
              <w:t>7</w:t>
            </w:r>
            <w:r w:rsidRPr="00CF0C97">
              <w:rPr>
                <w:rFonts w:cstheme="minorHAnsi"/>
                <w:b/>
                <w:sz w:val="32"/>
                <w:szCs w:val="32"/>
              </w:rPr>
              <w:t>.</w:t>
            </w:r>
            <w:r w:rsidRPr="00CF0C97">
              <w:rPr>
                <w:rFonts w:cstheme="minorHAnsi"/>
              </w:rPr>
              <w:t xml:space="preserve">  Floor standing Base stand Have </w:t>
            </w:r>
            <w:proofErr w:type="spellStart"/>
            <w:r w:rsidRPr="00CF0C97">
              <w:rPr>
                <w:rFonts w:cstheme="minorHAnsi"/>
              </w:rPr>
              <w:t>leveling</w:t>
            </w:r>
            <w:proofErr w:type="spellEnd"/>
            <w:r w:rsidRPr="00CF0C97">
              <w:rPr>
                <w:rFonts w:cstheme="minorHAnsi"/>
              </w:rPr>
              <w:t xml:space="preserve"> feet or locking casters or motorized height adjustment.</w:t>
            </w:r>
          </w:p>
          <w:p w14:paraId="2CB11223" w14:textId="77777777" w:rsidR="005E4A96" w:rsidRPr="00CF0C97" w:rsidRDefault="005E4A96" w:rsidP="00A156DB">
            <w:pPr>
              <w:rPr>
                <w:rFonts w:cstheme="minorHAnsi"/>
              </w:rPr>
            </w:pPr>
            <w:r w:rsidRPr="00CF0C97">
              <w:rPr>
                <w:rFonts w:cstheme="minorHAnsi"/>
              </w:rPr>
              <w:t xml:space="preserve"> 8) Direction of flow Horizontal airflow. </w:t>
            </w:r>
          </w:p>
          <w:p w14:paraId="201197D7" w14:textId="77777777" w:rsidR="005E4A96" w:rsidRPr="00CF0C97" w:rsidRDefault="005E4A96" w:rsidP="00A156DB">
            <w:pPr>
              <w:rPr>
                <w:rFonts w:cstheme="minorHAnsi"/>
              </w:rPr>
            </w:pPr>
            <w:r w:rsidRPr="00CF0C97">
              <w:rPr>
                <w:rFonts w:cstheme="minorHAnsi"/>
              </w:rPr>
              <w:t xml:space="preserve">9) Airflow Speed Filter face Velocity should have 100 Feet/Minute ± 20 (0.45 to 0.65 m/s) </w:t>
            </w:r>
          </w:p>
          <w:p w14:paraId="5DFAE5C0" w14:textId="77777777" w:rsidR="005E4A96" w:rsidRPr="00CF0C97" w:rsidRDefault="005E4A96" w:rsidP="00A156DB">
            <w:pPr>
              <w:rPr>
                <w:rFonts w:cstheme="minorHAnsi"/>
              </w:rPr>
            </w:pPr>
            <w:r w:rsidRPr="00CF0C97">
              <w:rPr>
                <w:rFonts w:cstheme="minorHAnsi"/>
              </w:rPr>
              <w:t xml:space="preserve">10) Blower Assembly It should have one set blower system which consists of dynamically &amp; statically balanced aluminium centrifugal impeller driven by 1/4 HP, single phase, 1200 to 1400 RPM motor, enclosed in an PU coated GI casing suitably suspended in a pair springs &amp; connected to the filter chamber through flexible canvas duct. The Blower motor should be dynamically balanced, with low noise &amp; vibration. </w:t>
            </w:r>
          </w:p>
          <w:p w14:paraId="7D4CDDFF" w14:textId="77777777" w:rsidR="005E4A96" w:rsidRPr="00CF0C97" w:rsidRDefault="005E4A96" w:rsidP="00A156DB">
            <w:pPr>
              <w:rPr>
                <w:rFonts w:cstheme="minorHAnsi"/>
              </w:rPr>
            </w:pPr>
            <w:r w:rsidRPr="00CF0C97">
              <w:rPr>
                <w:rFonts w:cstheme="minorHAnsi"/>
              </w:rPr>
              <w:t xml:space="preserve">11) HEPA Filters </w:t>
            </w:r>
          </w:p>
          <w:p w14:paraId="08ED8B62" w14:textId="77777777" w:rsidR="005E4A96" w:rsidRPr="00CF0C97" w:rsidRDefault="005E4A96" w:rsidP="00A156DB">
            <w:pPr>
              <w:rPr>
                <w:rFonts w:cstheme="minorHAnsi"/>
              </w:rPr>
            </w:pPr>
            <w:r w:rsidRPr="00CF0C97">
              <w:rPr>
                <w:rFonts w:cstheme="minorHAnsi"/>
              </w:rPr>
              <w:t>The filters should have</w:t>
            </w:r>
          </w:p>
          <w:p w14:paraId="1C08D8F0" w14:textId="11552651" w:rsidR="005E4A96" w:rsidRPr="00CF0C97" w:rsidRDefault="009D655E" w:rsidP="00A156DB">
            <w:pPr>
              <w:rPr>
                <w:rFonts w:cstheme="minorHAnsi"/>
              </w:rPr>
            </w:pPr>
            <w:r>
              <w:rPr>
                <w:rFonts w:cstheme="minorHAnsi"/>
              </w:rPr>
              <w:t xml:space="preserve"> a) Size: 48” x 24</w:t>
            </w:r>
            <w:r w:rsidR="005E4A96" w:rsidRPr="00CF0C97">
              <w:rPr>
                <w:rFonts w:cstheme="minorHAnsi"/>
              </w:rPr>
              <w:t>” x 3”</w:t>
            </w:r>
          </w:p>
          <w:p w14:paraId="1A773AB8" w14:textId="77777777" w:rsidR="005E4A96" w:rsidRPr="00CF0C97" w:rsidRDefault="005E4A96" w:rsidP="00A156DB">
            <w:pPr>
              <w:rPr>
                <w:rFonts w:cstheme="minorHAnsi"/>
              </w:rPr>
            </w:pPr>
            <w:r w:rsidRPr="00CF0C97">
              <w:rPr>
                <w:rFonts w:cstheme="minorHAnsi"/>
              </w:rPr>
              <w:t xml:space="preserve"> b) Type: Separator less type, Mini-Pleats HEPA </w:t>
            </w:r>
          </w:p>
          <w:p w14:paraId="6B145BEA" w14:textId="77777777" w:rsidR="005E4A96" w:rsidRPr="00CF0C97" w:rsidRDefault="005E4A96" w:rsidP="00A156DB">
            <w:pPr>
              <w:rPr>
                <w:rFonts w:cstheme="minorHAnsi"/>
              </w:rPr>
            </w:pPr>
            <w:r w:rsidRPr="00CF0C97">
              <w:rPr>
                <w:rFonts w:cstheme="minorHAnsi"/>
              </w:rPr>
              <w:t xml:space="preserve">c) Media: Ultra clean glass </w:t>
            </w:r>
            <w:proofErr w:type="spellStart"/>
            <w:r w:rsidRPr="00CF0C97">
              <w:rPr>
                <w:rFonts w:cstheme="minorHAnsi"/>
              </w:rPr>
              <w:t>fiber</w:t>
            </w:r>
            <w:proofErr w:type="spellEnd"/>
            <w:r w:rsidRPr="00CF0C97">
              <w:rPr>
                <w:rFonts w:cstheme="minorHAnsi"/>
              </w:rPr>
              <w:t xml:space="preserve"> paper</w:t>
            </w:r>
          </w:p>
          <w:p w14:paraId="07170D42" w14:textId="77777777" w:rsidR="005E4A96" w:rsidRPr="00CF0C97" w:rsidRDefault="005E4A96" w:rsidP="00A156DB">
            <w:pPr>
              <w:rPr>
                <w:rFonts w:cstheme="minorHAnsi"/>
              </w:rPr>
            </w:pPr>
            <w:r w:rsidRPr="00CF0C97">
              <w:rPr>
                <w:rFonts w:cstheme="minorHAnsi"/>
              </w:rPr>
              <w:t xml:space="preserve"> d) Initial Pressure: 16 mm WG</w:t>
            </w:r>
          </w:p>
          <w:p w14:paraId="1A644A29" w14:textId="77777777" w:rsidR="005E4A96" w:rsidRPr="00CF0C97" w:rsidRDefault="005E4A96" w:rsidP="00A156DB">
            <w:pPr>
              <w:rPr>
                <w:rFonts w:cstheme="minorHAnsi"/>
              </w:rPr>
            </w:pPr>
            <w:r w:rsidRPr="00CF0C97">
              <w:rPr>
                <w:rFonts w:cstheme="minorHAnsi"/>
              </w:rPr>
              <w:t xml:space="preserve"> e) Grade: H13 rating</w:t>
            </w:r>
          </w:p>
          <w:p w14:paraId="147DCEAE" w14:textId="77777777" w:rsidR="005E4A96" w:rsidRPr="00CF0C97" w:rsidRDefault="005E4A96" w:rsidP="00A156DB">
            <w:pPr>
              <w:rPr>
                <w:rFonts w:cstheme="minorHAnsi"/>
              </w:rPr>
            </w:pPr>
            <w:r w:rsidRPr="00CF0C97">
              <w:rPr>
                <w:rFonts w:cstheme="minorHAnsi"/>
              </w:rPr>
              <w:t xml:space="preserve"> f) Filter class: H14 according to EN 1822:2009 </w:t>
            </w:r>
          </w:p>
          <w:p w14:paraId="396E9D23" w14:textId="77777777" w:rsidR="005E4A96" w:rsidRPr="00CF0C97" w:rsidRDefault="005E4A96" w:rsidP="00A156DB">
            <w:pPr>
              <w:rPr>
                <w:rFonts w:cstheme="minorHAnsi"/>
              </w:rPr>
            </w:pPr>
            <w:r w:rsidRPr="00CF0C97">
              <w:rPr>
                <w:rFonts w:cstheme="minorHAnsi"/>
              </w:rPr>
              <w:t>g) Retention: 0.3 Micron Efficiency: 99.997% or better (TEST Report from NABL accredited lab should be submitted)</w:t>
            </w:r>
          </w:p>
          <w:p w14:paraId="638F1CD5" w14:textId="77777777" w:rsidR="005E4A96" w:rsidRPr="00CF0C97" w:rsidRDefault="005E4A96" w:rsidP="00A156DB">
            <w:pPr>
              <w:rPr>
                <w:rFonts w:cstheme="minorHAnsi"/>
              </w:rPr>
            </w:pPr>
            <w:r w:rsidRPr="00CF0C97">
              <w:rPr>
                <w:rFonts w:cstheme="minorHAnsi"/>
              </w:rPr>
              <w:t xml:space="preserve">12) Pre-Filters </w:t>
            </w:r>
          </w:p>
          <w:p w14:paraId="0451FE69" w14:textId="77777777" w:rsidR="005E4A96" w:rsidRPr="00CF0C97" w:rsidRDefault="005E4A96" w:rsidP="00A156DB">
            <w:pPr>
              <w:rPr>
                <w:rFonts w:cstheme="minorHAnsi"/>
              </w:rPr>
            </w:pPr>
            <w:r w:rsidRPr="00CF0C97">
              <w:rPr>
                <w:rFonts w:cstheme="minorHAnsi"/>
              </w:rPr>
              <w:t xml:space="preserve">a) Size: 600 x 300 x 65 mm </w:t>
            </w:r>
          </w:p>
          <w:p w14:paraId="5899AC41" w14:textId="77777777" w:rsidR="005E4A96" w:rsidRPr="00CF0C97" w:rsidRDefault="005E4A96" w:rsidP="00A156DB">
            <w:pPr>
              <w:rPr>
                <w:rFonts w:cstheme="minorHAnsi"/>
              </w:rPr>
            </w:pPr>
            <w:r w:rsidRPr="00CF0C97">
              <w:rPr>
                <w:rFonts w:cstheme="minorHAnsi"/>
              </w:rPr>
              <w:t>b) Media: Synthetic, non-woven polyester</w:t>
            </w:r>
          </w:p>
          <w:p w14:paraId="1A72169A" w14:textId="77777777" w:rsidR="005E4A96" w:rsidRPr="00CF0C97" w:rsidRDefault="005E4A96" w:rsidP="00A156DB">
            <w:pPr>
              <w:rPr>
                <w:rFonts w:cstheme="minorHAnsi"/>
              </w:rPr>
            </w:pPr>
            <w:r w:rsidRPr="00CF0C97">
              <w:rPr>
                <w:rFonts w:cstheme="minorHAnsi"/>
              </w:rPr>
              <w:t xml:space="preserve"> c) Casing: Epoxy painted GI frame </w:t>
            </w:r>
          </w:p>
          <w:p w14:paraId="25D9D562" w14:textId="77777777" w:rsidR="005E4A96" w:rsidRPr="00CF0C97" w:rsidRDefault="005E4A96" w:rsidP="00A156DB">
            <w:pPr>
              <w:rPr>
                <w:rFonts w:cstheme="minorHAnsi"/>
              </w:rPr>
            </w:pPr>
            <w:r w:rsidRPr="00CF0C97">
              <w:rPr>
                <w:rFonts w:cstheme="minorHAnsi"/>
              </w:rPr>
              <w:t xml:space="preserve">d) Retention: 10 Micron &amp; above </w:t>
            </w:r>
          </w:p>
          <w:p w14:paraId="30DBD65C" w14:textId="77777777" w:rsidR="005E4A96" w:rsidRPr="00CF0C97" w:rsidRDefault="005E4A96" w:rsidP="00A156DB">
            <w:pPr>
              <w:rPr>
                <w:rFonts w:cstheme="minorHAnsi"/>
              </w:rPr>
            </w:pPr>
            <w:r w:rsidRPr="00CF0C97">
              <w:rPr>
                <w:rFonts w:cstheme="minorHAnsi"/>
              </w:rPr>
              <w:t>e) Efficiency: 90%</w:t>
            </w:r>
          </w:p>
          <w:p w14:paraId="3C2D31E6" w14:textId="1F620ABC" w:rsidR="005E4A96" w:rsidRPr="00CF0C97" w:rsidRDefault="00B6747B" w:rsidP="00A156DB">
            <w:pPr>
              <w:rPr>
                <w:rFonts w:cstheme="minorHAnsi"/>
              </w:rPr>
            </w:pPr>
            <w:r>
              <w:rPr>
                <w:rFonts w:cstheme="minorHAnsi"/>
              </w:rPr>
              <w:lastRenderedPageBreak/>
              <w:t xml:space="preserve"> f) Initial Pressure: 6 mm WG</w:t>
            </w:r>
          </w:p>
          <w:p w14:paraId="2CE0218B" w14:textId="77777777" w:rsidR="005E4A96" w:rsidRPr="00CF0C97" w:rsidRDefault="005E4A96" w:rsidP="00A156DB">
            <w:pPr>
              <w:rPr>
                <w:rFonts w:cstheme="minorHAnsi"/>
              </w:rPr>
            </w:pPr>
            <w:r w:rsidRPr="00CF0C97">
              <w:rPr>
                <w:rFonts w:cstheme="minorHAnsi"/>
              </w:rPr>
              <w:t xml:space="preserve"> 13) Particle Retention 0.3 Micron </w:t>
            </w:r>
          </w:p>
          <w:p w14:paraId="2D7394EF" w14:textId="77777777" w:rsidR="005E4A96" w:rsidRPr="00CF0C97" w:rsidRDefault="005E4A96" w:rsidP="00A156DB">
            <w:pPr>
              <w:rPr>
                <w:rFonts w:cstheme="minorHAnsi"/>
              </w:rPr>
            </w:pPr>
            <w:r w:rsidRPr="00CF0C97">
              <w:rPr>
                <w:rFonts w:cstheme="minorHAnsi"/>
              </w:rPr>
              <w:t xml:space="preserve">14) Visual &amp; audio alarm For low exhaust flow, exhaust fan malfunctioning. </w:t>
            </w:r>
          </w:p>
          <w:p w14:paraId="46255A95" w14:textId="77777777" w:rsidR="005E4A96" w:rsidRPr="00CF0C97" w:rsidRDefault="005E4A96" w:rsidP="00A156DB">
            <w:pPr>
              <w:rPr>
                <w:rFonts w:cstheme="minorHAnsi"/>
              </w:rPr>
            </w:pPr>
            <w:r w:rsidRPr="00CF0C97">
              <w:rPr>
                <w:rFonts w:cstheme="minorHAnsi"/>
              </w:rPr>
              <w:t xml:space="preserve">15) Noise level &lt; 60 dBA±5 </w:t>
            </w:r>
          </w:p>
          <w:p w14:paraId="2210E417" w14:textId="77777777" w:rsidR="005E4A96" w:rsidRPr="00CF0C97" w:rsidRDefault="005E4A96" w:rsidP="00A156DB">
            <w:pPr>
              <w:rPr>
                <w:rFonts w:cstheme="minorHAnsi"/>
              </w:rPr>
            </w:pPr>
            <w:r w:rsidRPr="00CF0C97">
              <w:rPr>
                <w:rFonts w:cstheme="minorHAnsi"/>
              </w:rPr>
              <w:t xml:space="preserve">16) Power Supply </w:t>
            </w:r>
          </w:p>
          <w:p w14:paraId="7D0B17A6" w14:textId="77777777" w:rsidR="005E4A96" w:rsidRPr="00CF0C97" w:rsidRDefault="005E4A96" w:rsidP="00A156DB">
            <w:pPr>
              <w:rPr>
                <w:rFonts w:cstheme="minorHAnsi"/>
              </w:rPr>
            </w:pPr>
            <w:r w:rsidRPr="00CF0C97">
              <w:rPr>
                <w:rFonts w:cstheme="minorHAnsi"/>
              </w:rPr>
              <w:t>a) Power supply should be 220-230 V, 50 Hz.</w:t>
            </w:r>
          </w:p>
          <w:p w14:paraId="2D973E95" w14:textId="035233B7" w:rsidR="005E4A96" w:rsidRPr="009B5C1D" w:rsidRDefault="005E4A96" w:rsidP="009B5C1D">
            <w:pPr>
              <w:pStyle w:val="TableParagraph"/>
              <w:ind w:right="150"/>
              <w:rPr>
                <w:sz w:val="24"/>
              </w:rPr>
            </w:pPr>
            <w:r w:rsidRPr="00CF0C97">
              <w:rPr>
                <w:rFonts w:cstheme="minorHAnsi"/>
              </w:rPr>
              <w:t xml:space="preserve"> b) </w:t>
            </w:r>
            <w:r w:rsidR="009B5C1D">
              <w:rPr>
                <w:sz w:val="24"/>
              </w:rPr>
              <w:t>Should</w:t>
            </w:r>
            <w:r w:rsidR="009B5C1D">
              <w:rPr>
                <w:spacing w:val="-13"/>
                <w:sz w:val="24"/>
              </w:rPr>
              <w:t xml:space="preserve"> </w:t>
            </w:r>
            <w:r w:rsidR="009B5C1D">
              <w:rPr>
                <w:sz w:val="24"/>
              </w:rPr>
              <w:t>be</w:t>
            </w:r>
            <w:r w:rsidR="009B5C1D">
              <w:rPr>
                <w:spacing w:val="-13"/>
                <w:sz w:val="24"/>
              </w:rPr>
              <w:t xml:space="preserve"> </w:t>
            </w:r>
            <w:r w:rsidR="009B5C1D">
              <w:rPr>
                <w:sz w:val="24"/>
              </w:rPr>
              <w:t>supplied</w:t>
            </w:r>
            <w:r w:rsidR="009B5C1D">
              <w:rPr>
                <w:spacing w:val="-13"/>
                <w:sz w:val="24"/>
              </w:rPr>
              <w:t xml:space="preserve"> </w:t>
            </w:r>
            <w:r w:rsidR="009B5C1D">
              <w:rPr>
                <w:sz w:val="24"/>
              </w:rPr>
              <w:t xml:space="preserve">with suitable voltage </w:t>
            </w:r>
            <w:r w:rsidR="009B5C1D">
              <w:rPr>
                <w:spacing w:val="-2"/>
                <w:sz w:val="24"/>
              </w:rPr>
              <w:t>corrector/stabilizer</w:t>
            </w:r>
            <w:r w:rsidRPr="00CF0C97">
              <w:rPr>
                <w:rFonts w:cstheme="minorHAnsi"/>
              </w:rPr>
              <w:t xml:space="preserve">. </w:t>
            </w:r>
          </w:p>
          <w:p w14:paraId="1E489699" w14:textId="77777777" w:rsidR="005E4A96" w:rsidRPr="00CF0C97" w:rsidRDefault="005E4A96" w:rsidP="00A156DB">
            <w:pPr>
              <w:rPr>
                <w:rFonts w:cstheme="minorHAnsi"/>
              </w:rPr>
            </w:pPr>
            <w:r w:rsidRPr="00CF0C97">
              <w:rPr>
                <w:rFonts w:cstheme="minorHAnsi"/>
              </w:rPr>
              <w:t xml:space="preserve">17) Illumination Externally mounted illuminating lamp with separate switch to illuminate the work area. 18) Light </w:t>
            </w:r>
          </w:p>
          <w:p w14:paraId="61C63576" w14:textId="77777777" w:rsidR="005E4A96" w:rsidRPr="00CF0C97" w:rsidRDefault="005E4A96" w:rsidP="00A156DB">
            <w:pPr>
              <w:rPr>
                <w:rFonts w:cstheme="minorHAnsi"/>
              </w:rPr>
            </w:pPr>
            <w:r w:rsidRPr="00CF0C97">
              <w:rPr>
                <w:rFonts w:cstheme="minorHAnsi"/>
              </w:rPr>
              <w:t>a) High intensity, low wattage &gt;800 lux.</w:t>
            </w:r>
          </w:p>
          <w:p w14:paraId="0BFDCD75" w14:textId="77777777" w:rsidR="005E4A96" w:rsidRPr="00CF0C97" w:rsidRDefault="005E4A96" w:rsidP="00A156DB">
            <w:pPr>
              <w:rPr>
                <w:rFonts w:cstheme="minorHAnsi"/>
              </w:rPr>
            </w:pPr>
            <w:r w:rsidRPr="00CF0C97">
              <w:rPr>
                <w:rFonts w:cstheme="minorHAnsi"/>
              </w:rPr>
              <w:t xml:space="preserve"> b) It should be 15 Watts, 1½ Feet length– 1 No. each</w:t>
            </w:r>
          </w:p>
          <w:p w14:paraId="22BFAFF6" w14:textId="01F1A38E" w:rsidR="005E4A96" w:rsidRPr="009B5C1D" w:rsidRDefault="005E4A96" w:rsidP="009B5C1D">
            <w:pPr>
              <w:pStyle w:val="TableParagraph"/>
              <w:ind w:right="438"/>
              <w:rPr>
                <w:sz w:val="24"/>
              </w:rPr>
            </w:pPr>
            <w:r w:rsidRPr="00CF0C97">
              <w:rPr>
                <w:rFonts w:cstheme="minorHAnsi"/>
              </w:rPr>
              <w:t xml:space="preserve">19) </w:t>
            </w:r>
            <w:r w:rsidR="009B5C1D">
              <w:rPr>
                <w:sz w:val="24"/>
              </w:rPr>
              <w:t>Should have USFDA/ European</w:t>
            </w:r>
            <w:r w:rsidR="009B5C1D">
              <w:rPr>
                <w:spacing w:val="-12"/>
                <w:sz w:val="24"/>
              </w:rPr>
              <w:t xml:space="preserve"> </w:t>
            </w:r>
            <w:r w:rsidR="009B5C1D">
              <w:rPr>
                <w:sz w:val="24"/>
              </w:rPr>
              <w:t>CE</w:t>
            </w:r>
            <w:r w:rsidR="009B5C1D">
              <w:rPr>
                <w:spacing w:val="-12"/>
                <w:sz w:val="24"/>
              </w:rPr>
              <w:t xml:space="preserve"> </w:t>
            </w:r>
            <w:r w:rsidR="009B5C1D">
              <w:rPr>
                <w:sz w:val="24"/>
              </w:rPr>
              <w:t>(Issued</w:t>
            </w:r>
            <w:r w:rsidR="009B5C1D">
              <w:rPr>
                <w:spacing w:val="-12"/>
                <w:sz w:val="24"/>
              </w:rPr>
              <w:t xml:space="preserve"> </w:t>
            </w:r>
            <w:r w:rsidR="009B5C1D">
              <w:rPr>
                <w:sz w:val="24"/>
              </w:rPr>
              <w:t>by Notified Body) /BIS/ISO13485</w:t>
            </w:r>
            <w:r w:rsidR="009B5C1D">
              <w:rPr>
                <w:spacing w:val="-5"/>
                <w:sz w:val="24"/>
              </w:rPr>
              <w:t xml:space="preserve"> </w:t>
            </w:r>
            <w:r w:rsidR="009B5C1D">
              <w:rPr>
                <w:spacing w:val="-2"/>
                <w:sz w:val="24"/>
              </w:rPr>
              <w:t>Approved</w:t>
            </w:r>
          </w:p>
          <w:p w14:paraId="2ECE3B86" w14:textId="77777777" w:rsidR="005E4A96" w:rsidRPr="00CF0C97" w:rsidRDefault="005E4A96" w:rsidP="00A156DB">
            <w:pPr>
              <w:rPr>
                <w:rFonts w:cstheme="minorHAnsi"/>
              </w:rPr>
            </w:pPr>
            <w:r w:rsidRPr="00CF0C97">
              <w:rPr>
                <w:rFonts w:cstheme="minorHAnsi"/>
              </w:rPr>
              <w:t>20. UV lamp pre-mounted germicidal UV lamp (30 W) with separate switch with UV light hours run indicator.</w:t>
            </w:r>
          </w:p>
          <w:p w14:paraId="38CE3E46" w14:textId="77777777" w:rsidR="005E4A96" w:rsidRPr="00CF0C97" w:rsidRDefault="005E4A96" w:rsidP="00A156DB">
            <w:pPr>
              <w:rPr>
                <w:rFonts w:cstheme="minorHAnsi"/>
              </w:rPr>
            </w:pPr>
            <w:r w:rsidRPr="00CF0C97">
              <w:rPr>
                <w:rFonts w:cstheme="minorHAnsi"/>
              </w:rPr>
              <w:t xml:space="preserve"> 20) Other accessories</w:t>
            </w:r>
          </w:p>
          <w:p w14:paraId="5B37DEEA" w14:textId="77777777" w:rsidR="005E4A96" w:rsidRPr="00CF0C97" w:rsidRDefault="005E4A96" w:rsidP="00A156DB">
            <w:pPr>
              <w:rPr>
                <w:rFonts w:cstheme="minorHAnsi"/>
              </w:rPr>
            </w:pPr>
            <w:r w:rsidRPr="00CF0C97">
              <w:rPr>
                <w:rFonts w:cstheme="minorHAnsi"/>
              </w:rPr>
              <w:t xml:space="preserve"> a) Two gas outlets in the working area, one on each side wall </w:t>
            </w:r>
            <w:proofErr w:type="spellStart"/>
            <w:r w:rsidRPr="00CF0C97">
              <w:rPr>
                <w:rFonts w:cstheme="minorHAnsi"/>
              </w:rPr>
              <w:t>Leveling</w:t>
            </w:r>
            <w:proofErr w:type="spellEnd"/>
            <w:r w:rsidRPr="00CF0C97">
              <w:rPr>
                <w:rFonts w:cstheme="minorHAnsi"/>
              </w:rPr>
              <w:t xml:space="preserve"> Screws &amp; Castor Wheels</w:t>
            </w:r>
          </w:p>
          <w:p w14:paraId="096FAEE6" w14:textId="77777777" w:rsidR="005E4A96" w:rsidRPr="00CF0C97" w:rsidRDefault="005E4A96" w:rsidP="00A156DB">
            <w:pPr>
              <w:rPr>
                <w:rFonts w:cstheme="minorHAnsi"/>
              </w:rPr>
            </w:pPr>
            <w:r w:rsidRPr="00CF0C97">
              <w:rPr>
                <w:rFonts w:cstheme="minorHAnsi"/>
              </w:rPr>
              <w:t xml:space="preserve"> b) PAO (Poly Alpha Olefin) test port Easily changeable pre-filters</w:t>
            </w:r>
          </w:p>
          <w:p w14:paraId="1C9552A6" w14:textId="77777777" w:rsidR="005E4A96" w:rsidRPr="00CF0C97" w:rsidRDefault="005E4A96" w:rsidP="00A156DB">
            <w:pPr>
              <w:rPr>
                <w:rFonts w:cstheme="minorHAnsi"/>
              </w:rPr>
            </w:pPr>
            <w:r w:rsidRPr="00CF0C97">
              <w:rPr>
                <w:rFonts w:cstheme="minorHAnsi"/>
              </w:rPr>
              <w:t xml:space="preserve"> c) Fitted with UV Germicidal lamp for sterilization. </w:t>
            </w:r>
          </w:p>
          <w:p w14:paraId="27905A69" w14:textId="77777777" w:rsidR="005E4A96" w:rsidRPr="00CF0C97" w:rsidRDefault="005E4A96" w:rsidP="00A156DB">
            <w:pPr>
              <w:rPr>
                <w:rFonts w:cstheme="minorHAnsi"/>
              </w:rPr>
            </w:pPr>
            <w:r w:rsidRPr="00CF0C97">
              <w:rPr>
                <w:rFonts w:cstheme="minorHAnsi"/>
              </w:rPr>
              <w:t xml:space="preserve">d) Pre-installed pressure gauge for Measurement of HEPA Filters Choking system. </w:t>
            </w:r>
          </w:p>
          <w:p w14:paraId="67E93925" w14:textId="77777777" w:rsidR="005E4A96" w:rsidRPr="00CF0C97" w:rsidRDefault="005E4A96" w:rsidP="00A156DB">
            <w:pPr>
              <w:rPr>
                <w:rFonts w:cstheme="minorHAnsi"/>
              </w:rPr>
            </w:pPr>
            <w:r w:rsidRPr="00CF0C97">
              <w:rPr>
                <w:rFonts w:cstheme="minorHAnsi"/>
              </w:rPr>
              <w:t>e) Ensure noiseless operation and anti-vibration construction provides efficient working environment.</w:t>
            </w:r>
          </w:p>
          <w:p w14:paraId="794239D2" w14:textId="77777777" w:rsidR="005E4A96" w:rsidRPr="00CF0C97" w:rsidRDefault="005E4A96" w:rsidP="00A156DB">
            <w:pPr>
              <w:rPr>
                <w:rFonts w:cstheme="minorHAnsi"/>
              </w:rPr>
            </w:pPr>
            <w:r w:rsidRPr="00CF0C97">
              <w:rPr>
                <w:rFonts w:cstheme="minorHAnsi"/>
              </w:rPr>
              <w:t xml:space="preserve"> f) Audible or highly visual alarm for filter replacement warning.</w:t>
            </w:r>
          </w:p>
          <w:p w14:paraId="7CB13761" w14:textId="77777777" w:rsidR="005E4A96" w:rsidRPr="00CF0C97" w:rsidRDefault="005E4A96" w:rsidP="00A156DB">
            <w:pPr>
              <w:rPr>
                <w:rFonts w:cstheme="minorHAnsi"/>
              </w:rPr>
            </w:pPr>
            <w:r w:rsidRPr="00CF0C97">
              <w:rPr>
                <w:rFonts w:cstheme="minorHAnsi"/>
              </w:rPr>
              <w:t xml:space="preserve"> 21) Electrical sockets or Pass Through Ports a) Side mounted switches for minimum three (15/5 amp) electrical sockets for ancillary equipment operation or b) Convenient rear-wall pass through ports for safe routing of instrument cords, cables and leads for 15/5 amps multiple c) Socket with switches on the wall. </w:t>
            </w:r>
          </w:p>
          <w:p w14:paraId="45505CAD" w14:textId="77777777" w:rsidR="005E4A96" w:rsidRPr="00CF0C97" w:rsidRDefault="005E4A96" w:rsidP="00A156DB">
            <w:pPr>
              <w:jc w:val="center"/>
              <w:rPr>
                <w:rFonts w:cstheme="minorHAnsi"/>
                <w:sz w:val="36"/>
                <w:szCs w:val="36"/>
                <w:u w:val="single"/>
              </w:rPr>
            </w:pPr>
            <w:r w:rsidRPr="00CF0C97">
              <w:rPr>
                <w:rFonts w:cstheme="minorHAnsi"/>
                <w:b/>
                <w:sz w:val="36"/>
                <w:szCs w:val="36"/>
                <w:u w:val="single"/>
              </w:rPr>
              <w:t>11.pH Meter</w:t>
            </w:r>
          </w:p>
          <w:p w14:paraId="3700249A" w14:textId="77777777" w:rsidR="005E4A96" w:rsidRPr="00CF0C97" w:rsidRDefault="005E4A96" w:rsidP="00A156DB">
            <w:pPr>
              <w:rPr>
                <w:rFonts w:cstheme="minorHAnsi"/>
              </w:rPr>
            </w:pPr>
            <w:r w:rsidRPr="00CF0C97">
              <w:rPr>
                <w:rFonts w:cstheme="minorHAnsi"/>
              </w:rPr>
              <w:t xml:space="preserve">1. Should have up to 5 point calibration with auto-buffer recognition </w:t>
            </w:r>
          </w:p>
          <w:p w14:paraId="1B88F3ED" w14:textId="77777777" w:rsidR="005E4A96" w:rsidRPr="00CF0C97" w:rsidRDefault="005E4A96" w:rsidP="00A156DB">
            <w:pPr>
              <w:rPr>
                <w:rFonts w:cstheme="minorHAnsi"/>
              </w:rPr>
            </w:pPr>
            <w:r w:rsidRPr="00CF0C97">
              <w:rPr>
                <w:rFonts w:cstheme="minorHAnsi"/>
              </w:rPr>
              <w:t xml:space="preserve">2. Should be Quick, easy electrode diagnosis with multiple pH slopes and offset display. </w:t>
            </w:r>
          </w:p>
          <w:p w14:paraId="7002859D" w14:textId="77777777" w:rsidR="005E4A96" w:rsidRPr="00CF0C97" w:rsidRDefault="005E4A96" w:rsidP="00A156DB">
            <w:pPr>
              <w:rPr>
                <w:rFonts w:cstheme="minorHAnsi"/>
              </w:rPr>
            </w:pPr>
            <w:r w:rsidRPr="00CF0C97">
              <w:rPr>
                <w:rFonts w:cstheme="minorHAnsi"/>
              </w:rPr>
              <w:t>3. Should have Non-volatile memory holds up to 500 data points – time and date – stamped for GLP compliance</w:t>
            </w:r>
          </w:p>
          <w:p w14:paraId="2BCCD2EB" w14:textId="77777777" w:rsidR="005E4A96" w:rsidRPr="00CF0C97" w:rsidRDefault="005E4A96" w:rsidP="00A156DB">
            <w:pPr>
              <w:rPr>
                <w:rFonts w:cstheme="minorHAnsi"/>
              </w:rPr>
            </w:pPr>
            <w:r w:rsidRPr="00CF0C97">
              <w:rPr>
                <w:rFonts w:cstheme="minorHAnsi"/>
              </w:rPr>
              <w:t xml:space="preserve"> 4. Should calibrate with up to 5 custom pH buffers – use any pH values that are ?1.0 pH unit apart</w:t>
            </w:r>
          </w:p>
          <w:p w14:paraId="6BC45703" w14:textId="77777777" w:rsidR="005E4A96" w:rsidRPr="00CF0C97" w:rsidRDefault="005E4A96" w:rsidP="00A156DB">
            <w:pPr>
              <w:rPr>
                <w:rFonts w:cstheme="minorHAnsi"/>
              </w:rPr>
            </w:pPr>
            <w:r w:rsidRPr="00CF0C97">
              <w:rPr>
                <w:rFonts w:cstheme="minorHAnsi"/>
              </w:rPr>
              <w:lastRenderedPageBreak/>
              <w:t xml:space="preserve"> 5. Should have Cal-due alarm – no more out – dated calibrations</w:t>
            </w:r>
          </w:p>
          <w:p w14:paraId="664AFF87" w14:textId="77777777" w:rsidR="005E4A96" w:rsidRPr="00CF0C97" w:rsidRDefault="005E4A96" w:rsidP="00A156DB">
            <w:pPr>
              <w:rPr>
                <w:rFonts w:cstheme="minorHAnsi"/>
              </w:rPr>
            </w:pPr>
            <w:r w:rsidRPr="00CF0C97">
              <w:rPr>
                <w:rFonts w:cstheme="minorHAnsi"/>
              </w:rPr>
              <w:t xml:space="preserve"> 6. Should have auto-logging function for convenient continuous monitoring.</w:t>
            </w:r>
          </w:p>
          <w:p w14:paraId="6639DE8B" w14:textId="77777777" w:rsidR="005E4A96" w:rsidRPr="00CF0C97" w:rsidRDefault="005E4A96" w:rsidP="00A156DB">
            <w:pPr>
              <w:rPr>
                <w:rFonts w:cstheme="minorHAnsi"/>
              </w:rPr>
            </w:pPr>
            <w:r w:rsidRPr="00CF0C97">
              <w:rPr>
                <w:rFonts w:cstheme="minorHAnsi"/>
              </w:rPr>
              <w:t xml:space="preserve"> 7. Should have password protection for setup and calibration</w:t>
            </w:r>
          </w:p>
          <w:p w14:paraId="551B680A" w14:textId="77777777" w:rsidR="005E4A96" w:rsidRPr="00CF0C97" w:rsidRDefault="005E4A96" w:rsidP="00A156DB">
            <w:pPr>
              <w:rPr>
                <w:rFonts w:cstheme="minorHAnsi"/>
              </w:rPr>
            </w:pPr>
            <w:r w:rsidRPr="00CF0C97">
              <w:rPr>
                <w:rFonts w:cstheme="minorHAnsi"/>
              </w:rPr>
              <w:t xml:space="preserve"> 8. Should have pH Range up to 14 pH </w:t>
            </w:r>
          </w:p>
          <w:p w14:paraId="177336E7" w14:textId="77777777" w:rsidR="005E4A96" w:rsidRPr="00CF0C97" w:rsidRDefault="005E4A96" w:rsidP="00A156DB">
            <w:pPr>
              <w:rPr>
                <w:rFonts w:cstheme="minorHAnsi"/>
              </w:rPr>
            </w:pPr>
            <w:r w:rsidRPr="00CF0C97">
              <w:rPr>
                <w:rFonts w:cstheme="minorHAnsi"/>
              </w:rPr>
              <w:t xml:space="preserve">9. Should have Resolution / Accuracy of 0.1 </w:t>
            </w:r>
            <w:proofErr w:type="gramStart"/>
            <w:r w:rsidRPr="00CF0C97">
              <w:rPr>
                <w:rFonts w:cstheme="minorHAnsi"/>
              </w:rPr>
              <w:t>mV ;</w:t>
            </w:r>
            <w:proofErr w:type="gramEnd"/>
            <w:r w:rsidRPr="00CF0C97">
              <w:rPr>
                <w:rFonts w:cstheme="minorHAnsi"/>
              </w:rPr>
              <w:t xml:space="preserve"> ± 0.2 mV. </w:t>
            </w:r>
          </w:p>
          <w:p w14:paraId="3A0E0BA4" w14:textId="77777777" w:rsidR="005E4A96" w:rsidRPr="00CF0C97" w:rsidRDefault="005E4A96" w:rsidP="00A156DB">
            <w:pPr>
              <w:rPr>
                <w:rFonts w:cstheme="minorHAnsi"/>
              </w:rPr>
            </w:pPr>
            <w:r w:rsidRPr="00CF0C97">
              <w:rPr>
                <w:rFonts w:cstheme="minorHAnsi"/>
              </w:rPr>
              <w:t xml:space="preserve">10. Should have </w:t>
            </w:r>
            <w:proofErr w:type="spellStart"/>
            <w:r w:rsidRPr="00CF0C97">
              <w:rPr>
                <w:rFonts w:cstheme="minorHAnsi"/>
              </w:rPr>
              <w:t>Temp.Range</w:t>
            </w:r>
            <w:proofErr w:type="spellEnd"/>
            <w:r w:rsidRPr="00CF0C97">
              <w:rPr>
                <w:rFonts w:cstheme="minorHAnsi"/>
              </w:rPr>
              <w:t xml:space="preserve"> from 0.0 to 1000 C / 32.0 to 212.00 F </w:t>
            </w:r>
          </w:p>
          <w:p w14:paraId="47E1769B" w14:textId="77777777" w:rsidR="005E4A96" w:rsidRPr="00CF0C97" w:rsidRDefault="005E4A96" w:rsidP="00A156DB">
            <w:pPr>
              <w:rPr>
                <w:rFonts w:cstheme="minorHAnsi"/>
              </w:rPr>
            </w:pPr>
            <w:r w:rsidRPr="00CF0C97">
              <w:rPr>
                <w:rFonts w:cstheme="minorHAnsi"/>
              </w:rPr>
              <w:t xml:space="preserve">11. Should have ATC Probe </w:t>
            </w:r>
          </w:p>
          <w:p w14:paraId="2F9004F5" w14:textId="77777777" w:rsidR="005E4A96" w:rsidRPr="00CF0C97" w:rsidRDefault="005E4A96" w:rsidP="00A156DB">
            <w:pPr>
              <w:rPr>
                <w:rFonts w:cstheme="minorHAnsi"/>
              </w:rPr>
            </w:pPr>
            <w:r w:rsidRPr="00CF0C97">
              <w:rPr>
                <w:rFonts w:cstheme="minorHAnsi"/>
              </w:rPr>
              <w:t xml:space="preserve">12. Should have buffer sets each 20ml for all 5 point calibrations. NIST traceable buffer sets shall be provided along with individual certificate </w:t>
            </w:r>
          </w:p>
          <w:p w14:paraId="431AED04" w14:textId="77777777" w:rsidR="005E4A96" w:rsidRPr="00CF0C97" w:rsidRDefault="005E4A96" w:rsidP="00A156DB">
            <w:pPr>
              <w:rPr>
                <w:rFonts w:cstheme="minorHAnsi"/>
              </w:rPr>
            </w:pPr>
            <w:r w:rsidRPr="00CF0C97">
              <w:rPr>
                <w:rFonts w:cstheme="minorHAnsi"/>
              </w:rPr>
              <w:t>13. Should have power requirements of 230v, 50HZ ac supply</w:t>
            </w:r>
          </w:p>
          <w:p w14:paraId="7B038D43" w14:textId="77777777" w:rsidR="005E4A96" w:rsidRPr="00CF0C97" w:rsidRDefault="005E4A96" w:rsidP="00A156DB">
            <w:pPr>
              <w:rPr>
                <w:rFonts w:cstheme="minorHAnsi"/>
              </w:rPr>
            </w:pPr>
            <w:r w:rsidRPr="00CF0C97">
              <w:rPr>
                <w:rFonts w:cstheme="minorHAnsi"/>
              </w:rPr>
              <w:t xml:space="preserve"> 14. Should have output Rs. 232C (via cable) </w:t>
            </w:r>
          </w:p>
          <w:p w14:paraId="524F493C" w14:textId="247AC684" w:rsidR="005E4A96" w:rsidRPr="00CF0C97" w:rsidRDefault="005E4A96" w:rsidP="00A156DB">
            <w:pPr>
              <w:rPr>
                <w:rFonts w:cstheme="minorHAnsi"/>
              </w:rPr>
            </w:pPr>
            <w:r w:rsidRPr="00CF0C97">
              <w:rPr>
                <w:rFonts w:cstheme="minorHAnsi"/>
              </w:rPr>
              <w:t>15. Should have European CE (issued by</w:t>
            </w:r>
            <w:r w:rsidR="00874F97">
              <w:rPr>
                <w:rFonts w:cstheme="minorHAnsi"/>
              </w:rPr>
              <w:t xml:space="preserve"> a notified body )/ USFDA / BIS/ISO 13485 certificate</w:t>
            </w:r>
          </w:p>
          <w:p w14:paraId="46B9736A" w14:textId="77777777" w:rsidR="005E4A96" w:rsidRPr="00CF0C97" w:rsidRDefault="005E4A96" w:rsidP="00A156DB">
            <w:pPr>
              <w:jc w:val="center"/>
              <w:rPr>
                <w:rFonts w:cstheme="minorHAnsi"/>
                <w:u w:val="single"/>
              </w:rPr>
            </w:pPr>
          </w:p>
          <w:p w14:paraId="538D8392" w14:textId="77777777" w:rsidR="005E4A96" w:rsidRPr="00CF0C97" w:rsidRDefault="005E4A96" w:rsidP="00A156DB">
            <w:pPr>
              <w:jc w:val="center"/>
              <w:rPr>
                <w:rFonts w:cstheme="minorHAnsi"/>
                <w:b/>
                <w:sz w:val="36"/>
                <w:szCs w:val="36"/>
                <w:u w:val="single"/>
              </w:rPr>
            </w:pPr>
            <w:r w:rsidRPr="00CF0C97">
              <w:rPr>
                <w:rFonts w:cstheme="minorHAnsi"/>
                <w:b/>
                <w:sz w:val="36"/>
                <w:szCs w:val="36"/>
                <w:u w:val="single"/>
              </w:rPr>
              <w:t>12.Double Pan  Balance  Electronics</w:t>
            </w:r>
          </w:p>
          <w:p w14:paraId="76FD5E9D" w14:textId="77777777" w:rsidR="005E4A96" w:rsidRPr="00CF0C97" w:rsidRDefault="005E4A96" w:rsidP="00A156DB">
            <w:pPr>
              <w:rPr>
                <w:rFonts w:cstheme="minorHAnsi"/>
              </w:rPr>
            </w:pPr>
            <w:r w:rsidRPr="00CF0C97">
              <w:rPr>
                <w:rFonts w:cstheme="minorHAnsi"/>
              </w:rPr>
              <w:t xml:space="preserve">1. Should be two pan balance. </w:t>
            </w:r>
          </w:p>
          <w:p w14:paraId="7123A06C" w14:textId="77777777" w:rsidR="005E4A96" w:rsidRPr="00CF0C97" w:rsidRDefault="005E4A96" w:rsidP="00A156DB">
            <w:pPr>
              <w:rPr>
                <w:rFonts w:cstheme="minorHAnsi"/>
              </w:rPr>
            </w:pPr>
            <w:r w:rsidRPr="00CF0C97">
              <w:rPr>
                <w:rFonts w:cstheme="minorHAnsi"/>
              </w:rPr>
              <w:t>2. Should have digital display of weight and other parameters.</w:t>
            </w:r>
          </w:p>
          <w:p w14:paraId="7ECE44F1" w14:textId="77777777" w:rsidR="005E4A96" w:rsidRPr="00CF0C97" w:rsidRDefault="005E4A96" w:rsidP="00A156DB">
            <w:pPr>
              <w:rPr>
                <w:rFonts w:cstheme="minorHAnsi"/>
              </w:rPr>
            </w:pPr>
            <w:r w:rsidRPr="00CF0C97">
              <w:rPr>
                <w:rFonts w:cstheme="minorHAnsi"/>
              </w:rPr>
              <w:t xml:space="preserve"> 3. Accuracy ± 2 grams.</w:t>
            </w:r>
          </w:p>
          <w:p w14:paraId="4A37DF8A" w14:textId="77777777" w:rsidR="005E4A96" w:rsidRPr="00CF0C97" w:rsidRDefault="005E4A96" w:rsidP="00A156DB">
            <w:pPr>
              <w:rPr>
                <w:rFonts w:cstheme="minorHAnsi"/>
              </w:rPr>
            </w:pPr>
            <w:r w:rsidRPr="00CF0C97">
              <w:rPr>
                <w:rFonts w:cstheme="minorHAnsi"/>
              </w:rPr>
              <w:t xml:space="preserve"> 4. Should have two independent weight sensors, which display individual weight of each bucket with accuracy. </w:t>
            </w:r>
          </w:p>
          <w:p w14:paraId="5C879310" w14:textId="77777777" w:rsidR="005E4A96" w:rsidRPr="00CF0C97" w:rsidRDefault="005E4A96" w:rsidP="00A156DB">
            <w:pPr>
              <w:rPr>
                <w:rFonts w:cstheme="minorHAnsi"/>
              </w:rPr>
            </w:pPr>
            <w:r w:rsidRPr="00CF0C97">
              <w:rPr>
                <w:rFonts w:cstheme="minorHAnsi"/>
              </w:rPr>
              <w:t>5. It should have individual display monitor to display the weight of each bucket with blood bags.</w:t>
            </w:r>
          </w:p>
          <w:p w14:paraId="5821B629" w14:textId="77777777" w:rsidR="005E4A96" w:rsidRPr="00CF0C97" w:rsidRDefault="005E4A96" w:rsidP="00A156DB">
            <w:pPr>
              <w:rPr>
                <w:rFonts w:cstheme="minorHAnsi"/>
              </w:rPr>
            </w:pPr>
            <w:r w:rsidRPr="00CF0C97">
              <w:rPr>
                <w:rFonts w:cstheme="minorHAnsi"/>
              </w:rPr>
              <w:t xml:space="preserve"> 6. Visual or audio alarm should get on as soon as the two plates get balanced.</w:t>
            </w:r>
          </w:p>
          <w:p w14:paraId="20562B92" w14:textId="77777777" w:rsidR="005E4A96" w:rsidRPr="00CF0C97" w:rsidRDefault="005E4A96" w:rsidP="00A156DB">
            <w:pPr>
              <w:rPr>
                <w:rFonts w:cstheme="minorHAnsi"/>
              </w:rPr>
            </w:pPr>
            <w:r w:rsidRPr="00CF0C97">
              <w:rPr>
                <w:rFonts w:cstheme="minorHAnsi"/>
              </w:rPr>
              <w:t xml:space="preserve"> 7. Weight Measurement: Should be able to measure weight till 3 Kg. </w:t>
            </w:r>
          </w:p>
          <w:p w14:paraId="24D2505D" w14:textId="77777777" w:rsidR="005E4A96" w:rsidRPr="00CF0C97" w:rsidRDefault="005E4A96" w:rsidP="00A156DB">
            <w:pPr>
              <w:rPr>
                <w:rFonts w:cstheme="minorHAnsi"/>
              </w:rPr>
            </w:pPr>
            <w:r w:rsidRPr="00CF0C97">
              <w:rPr>
                <w:rFonts w:cstheme="minorHAnsi"/>
              </w:rPr>
              <w:t xml:space="preserve">8. Should be appropriate to weigh and balance blood holding baskets of standard size.                                9. Weight to balance should not be more than 5 Kg. </w:t>
            </w:r>
          </w:p>
          <w:p w14:paraId="3361CED6" w14:textId="77777777" w:rsidR="005E4A96" w:rsidRDefault="005E4A96" w:rsidP="00A156DB">
            <w:pPr>
              <w:rPr>
                <w:rFonts w:cstheme="minorHAnsi"/>
              </w:rPr>
            </w:pPr>
            <w:r w:rsidRPr="00CF0C97">
              <w:rPr>
                <w:rFonts w:cstheme="minorHAnsi"/>
              </w:rPr>
              <w:t xml:space="preserve">10. Firm should also provide the relevant calibration certificate for the equipment from any NABL accredited Lab and perform annual NABL accredited calibration for the duration of warranty mandatory and AMC mandatory. </w:t>
            </w:r>
          </w:p>
          <w:p w14:paraId="6D99BFB6" w14:textId="3D435E06" w:rsidR="00F60C59" w:rsidRPr="003C1747" w:rsidRDefault="00F60C59" w:rsidP="003C1747">
            <w:pPr>
              <w:pStyle w:val="TableParagraph"/>
              <w:ind w:right="383"/>
              <w:rPr>
                <w:sz w:val="24"/>
              </w:rPr>
            </w:pPr>
            <w:r>
              <w:rPr>
                <w:rFonts w:cstheme="minorHAnsi"/>
              </w:rPr>
              <w:t>11.</w:t>
            </w:r>
            <w:r w:rsidR="003C1747">
              <w:rPr>
                <w:sz w:val="24"/>
              </w:rPr>
              <w:t xml:space="preserve"> USFDA/EUCE</w:t>
            </w:r>
            <w:r w:rsidR="003C1747">
              <w:rPr>
                <w:spacing w:val="-15"/>
                <w:sz w:val="24"/>
              </w:rPr>
              <w:t xml:space="preserve"> </w:t>
            </w:r>
            <w:r w:rsidR="003C1747">
              <w:rPr>
                <w:sz w:val="24"/>
              </w:rPr>
              <w:t>Issued</w:t>
            </w:r>
            <w:r w:rsidR="003C1747">
              <w:rPr>
                <w:spacing w:val="-15"/>
                <w:sz w:val="24"/>
              </w:rPr>
              <w:t xml:space="preserve"> </w:t>
            </w:r>
            <w:r w:rsidR="003C1747">
              <w:rPr>
                <w:sz w:val="24"/>
              </w:rPr>
              <w:t>by Notified</w:t>
            </w:r>
            <w:r w:rsidR="003C1747">
              <w:rPr>
                <w:spacing w:val="-1"/>
                <w:sz w:val="24"/>
              </w:rPr>
              <w:t xml:space="preserve"> </w:t>
            </w:r>
            <w:r w:rsidR="003C1747">
              <w:rPr>
                <w:spacing w:val="-2"/>
                <w:sz w:val="24"/>
              </w:rPr>
              <w:t xml:space="preserve">Body/ISO13845 </w:t>
            </w:r>
            <w:r w:rsidR="003C1747">
              <w:rPr>
                <w:sz w:val="24"/>
              </w:rPr>
              <w:t>certification</w:t>
            </w:r>
            <w:r w:rsidR="003C1747">
              <w:rPr>
                <w:spacing w:val="-2"/>
                <w:sz w:val="24"/>
              </w:rPr>
              <w:t xml:space="preserve"> required</w:t>
            </w:r>
          </w:p>
          <w:p w14:paraId="5C94F42D" w14:textId="77777777" w:rsidR="00CA3093" w:rsidRPr="00CF0C97" w:rsidRDefault="00CA3093" w:rsidP="00A156DB">
            <w:pPr>
              <w:rPr>
                <w:rFonts w:cstheme="minorHAnsi"/>
              </w:rPr>
            </w:pPr>
          </w:p>
          <w:p w14:paraId="6217FB3E" w14:textId="77777777" w:rsidR="005E4A96" w:rsidRPr="00CF0C97" w:rsidRDefault="005E4A96" w:rsidP="00A156DB">
            <w:pPr>
              <w:jc w:val="center"/>
              <w:rPr>
                <w:rFonts w:cstheme="minorHAnsi"/>
                <w:b/>
                <w:bCs/>
                <w:sz w:val="32"/>
                <w:szCs w:val="32"/>
                <w:u w:val="single"/>
              </w:rPr>
            </w:pPr>
            <w:r w:rsidRPr="00CF0C97">
              <w:rPr>
                <w:rFonts w:cstheme="minorHAnsi"/>
                <w:b/>
                <w:bCs/>
                <w:sz w:val="32"/>
                <w:szCs w:val="32"/>
                <w:u w:val="single"/>
              </w:rPr>
              <w:t>13.FLAME PHOTOMETER</w:t>
            </w:r>
          </w:p>
          <w:p w14:paraId="4D0E5E87" w14:textId="77777777" w:rsidR="005E4A96" w:rsidRPr="00CF0C97" w:rsidRDefault="005E4A96" w:rsidP="005E4A96">
            <w:pPr>
              <w:pStyle w:val="ListParagraph"/>
              <w:numPr>
                <w:ilvl w:val="0"/>
                <w:numId w:val="105"/>
              </w:numPr>
              <w:spacing w:after="200" w:line="276" w:lineRule="auto"/>
              <w:contextualSpacing/>
              <w:rPr>
                <w:rFonts w:asciiTheme="minorHAnsi" w:hAnsiTheme="minorHAnsi" w:cstheme="minorHAnsi"/>
              </w:rPr>
            </w:pPr>
            <w:r w:rsidRPr="00CF0C97">
              <w:rPr>
                <w:rFonts w:asciiTheme="minorHAnsi" w:hAnsiTheme="minorHAnsi" w:cstheme="minorHAnsi"/>
              </w:rPr>
              <w:lastRenderedPageBreak/>
              <w:t>Microprocessor Control with Filters, Na, K, Li, Ca,-Double display Filters-Narrow band-pass interference filters for sodium, Potassium, Calcium and Lithium available.</w:t>
            </w:r>
          </w:p>
          <w:p w14:paraId="3B4D3530" w14:textId="77777777" w:rsidR="005E4A96" w:rsidRPr="00CF0C97" w:rsidRDefault="005E4A96" w:rsidP="005E4A96">
            <w:pPr>
              <w:pStyle w:val="ListParagraph"/>
              <w:numPr>
                <w:ilvl w:val="0"/>
                <w:numId w:val="105"/>
              </w:numPr>
              <w:spacing w:after="200" w:line="276" w:lineRule="auto"/>
              <w:contextualSpacing/>
              <w:rPr>
                <w:rFonts w:asciiTheme="minorHAnsi" w:hAnsiTheme="minorHAnsi" w:cstheme="minorHAnsi"/>
              </w:rPr>
            </w:pPr>
            <w:r w:rsidRPr="00CF0C97">
              <w:rPr>
                <w:rFonts w:asciiTheme="minorHAnsi" w:hAnsiTheme="minorHAnsi" w:cstheme="minorHAnsi"/>
              </w:rPr>
              <w:t xml:space="preserve">Power supply – 220 V ± 10 V 50 Hz  </w:t>
            </w:r>
          </w:p>
          <w:p w14:paraId="1BFE4B9B" w14:textId="77777777" w:rsidR="005E4A96" w:rsidRPr="00CF0C97" w:rsidRDefault="005E4A96" w:rsidP="005E4A96">
            <w:pPr>
              <w:pStyle w:val="ListParagraph"/>
              <w:numPr>
                <w:ilvl w:val="0"/>
                <w:numId w:val="105"/>
              </w:numPr>
              <w:spacing w:after="200" w:line="276" w:lineRule="auto"/>
              <w:contextualSpacing/>
              <w:rPr>
                <w:rFonts w:asciiTheme="minorHAnsi" w:hAnsiTheme="minorHAnsi" w:cstheme="minorHAnsi"/>
              </w:rPr>
            </w:pPr>
            <w:r w:rsidRPr="00CF0C97">
              <w:rPr>
                <w:rFonts w:asciiTheme="minorHAnsi" w:hAnsiTheme="minorHAnsi" w:cstheme="minorHAnsi"/>
              </w:rPr>
              <w:t>Display- large, Bright Seven Segment LED /LCD Panel meter to display 0-100 scale with negative and over range indication.</w:t>
            </w:r>
          </w:p>
          <w:p w14:paraId="05A732A2" w14:textId="77777777" w:rsidR="005E4A96" w:rsidRPr="00CF0C97" w:rsidRDefault="005E4A96" w:rsidP="005E4A96">
            <w:pPr>
              <w:pStyle w:val="ListParagraph"/>
              <w:numPr>
                <w:ilvl w:val="0"/>
                <w:numId w:val="105"/>
              </w:numPr>
              <w:spacing w:after="200" w:line="276" w:lineRule="auto"/>
              <w:contextualSpacing/>
              <w:rPr>
                <w:rFonts w:asciiTheme="minorHAnsi" w:hAnsiTheme="minorHAnsi" w:cstheme="minorHAnsi"/>
              </w:rPr>
            </w:pPr>
            <w:r w:rsidRPr="00CF0C97">
              <w:rPr>
                <w:rFonts w:asciiTheme="minorHAnsi" w:hAnsiTheme="minorHAnsi" w:cstheme="minorHAnsi"/>
              </w:rPr>
              <w:t>Compressor- with built in regulator and Air Filter to deliver stable and moisture/oil free air supplier.</w:t>
            </w:r>
          </w:p>
          <w:p w14:paraId="7A4E229A" w14:textId="750124B2" w:rsidR="005E4A96" w:rsidRPr="00CF0C97" w:rsidRDefault="005E4A96" w:rsidP="005E4A96">
            <w:pPr>
              <w:pStyle w:val="ListParagraph"/>
              <w:numPr>
                <w:ilvl w:val="0"/>
                <w:numId w:val="105"/>
              </w:numPr>
              <w:spacing w:after="200" w:line="276" w:lineRule="auto"/>
              <w:contextualSpacing/>
              <w:rPr>
                <w:rFonts w:asciiTheme="minorHAnsi" w:hAnsiTheme="minorHAnsi" w:cstheme="minorHAnsi"/>
              </w:rPr>
            </w:pPr>
            <w:r w:rsidRPr="00CF0C97">
              <w:rPr>
                <w:rFonts w:asciiTheme="minorHAnsi" w:hAnsiTheme="minorHAnsi" w:cstheme="minorHAnsi"/>
              </w:rPr>
              <w:t>Ignition System- Auto</w:t>
            </w:r>
            <w:r w:rsidR="003C1747">
              <w:rPr>
                <w:rFonts w:asciiTheme="minorHAnsi" w:hAnsiTheme="minorHAnsi" w:cstheme="minorHAnsi"/>
              </w:rPr>
              <w:t>/Manual</w:t>
            </w:r>
            <w:r w:rsidRPr="00CF0C97">
              <w:rPr>
                <w:rFonts w:asciiTheme="minorHAnsi" w:hAnsiTheme="minorHAnsi" w:cstheme="minorHAnsi"/>
              </w:rPr>
              <w:t xml:space="preserve"> ignition. </w:t>
            </w:r>
          </w:p>
          <w:p w14:paraId="22925F2A" w14:textId="77777777" w:rsidR="005E4A96" w:rsidRPr="00CF0C97" w:rsidRDefault="005E4A96" w:rsidP="005E4A96">
            <w:pPr>
              <w:pStyle w:val="ListParagraph"/>
              <w:numPr>
                <w:ilvl w:val="0"/>
                <w:numId w:val="105"/>
              </w:numPr>
              <w:spacing w:after="200" w:line="276" w:lineRule="auto"/>
              <w:contextualSpacing/>
              <w:rPr>
                <w:rFonts w:asciiTheme="minorHAnsi" w:hAnsiTheme="minorHAnsi" w:cstheme="minorHAnsi"/>
              </w:rPr>
            </w:pPr>
            <w:proofErr w:type="spellStart"/>
            <w:r w:rsidRPr="00CF0C97">
              <w:rPr>
                <w:rFonts w:asciiTheme="minorHAnsi" w:hAnsiTheme="minorHAnsi" w:cstheme="minorHAnsi"/>
              </w:rPr>
              <w:t>Atomiser</w:t>
            </w:r>
            <w:proofErr w:type="spellEnd"/>
            <w:r w:rsidRPr="00CF0C97">
              <w:rPr>
                <w:rFonts w:asciiTheme="minorHAnsi" w:hAnsiTheme="minorHAnsi" w:cstheme="minorHAnsi"/>
              </w:rPr>
              <w:t>- Non-corroding, easily accessible and can be cleaned without putting out the flame.</w:t>
            </w:r>
          </w:p>
          <w:p w14:paraId="6459936A" w14:textId="1CCE51A3" w:rsidR="005E4A96" w:rsidRPr="00CF0C97" w:rsidRDefault="005E4A96" w:rsidP="005E4A96">
            <w:pPr>
              <w:pStyle w:val="ListParagraph"/>
              <w:numPr>
                <w:ilvl w:val="0"/>
                <w:numId w:val="105"/>
              </w:numPr>
              <w:spacing w:after="200" w:line="276" w:lineRule="auto"/>
              <w:contextualSpacing/>
              <w:rPr>
                <w:rFonts w:asciiTheme="minorHAnsi" w:hAnsiTheme="minorHAnsi" w:cstheme="minorHAnsi"/>
              </w:rPr>
            </w:pPr>
            <w:r w:rsidRPr="00CF0C97">
              <w:rPr>
                <w:rFonts w:asciiTheme="minorHAnsi" w:hAnsiTheme="minorHAnsi" w:cstheme="minorHAnsi"/>
              </w:rPr>
              <w:t xml:space="preserve"> Sample Take up rate- 5ml</w:t>
            </w:r>
            <w:r w:rsidR="00FD49E5">
              <w:rPr>
                <w:rFonts w:asciiTheme="minorHAnsi" w:hAnsiTheme="minorHAnsi" w:cstheme="minorHAnsi"/>
              </w:rPr>
              <w:t>-6ml</w:t>
            </w:r>
            <w:r w:rsidRPr="00CF0C97">
              <w:rPr>
                <w:rFonts w:asciiTheme="minorHAnsi" w:hAnsiTheme="minorHAnsi" w:cstheme="minorHAnsi"/>
              </w:rPr>
              <w:t>/min approximately.</w:t>
            </w:r>
          </w:p>
          <w:p w14:paraId="5B793C72" w14:textId="77777777" w:rsidR="005E4A96" w:rsidRPr="00CF0C97" w:rsidRDefault="005E4A96" w:rsidP="005E4A96">
            <w:pPr>
              <w:pStyle w:val="ListParagraph"/>
              <w:numPr>
                <w:ilvl w:val="0"/>
                <w:numId w:val="105"/>
              </w:numPr>
              <w:spacing w:after="200" w:line="276" w:lineRule="auto"/>
              <w:contextualSpacing/>
              <w:rPr>
                <w:rFonts w:asciiTheme="minorHAnsi" w:hAnsiTheme="minorHAnsi" w:cstheme="minorHAnsi"/>
              </w:rPr>
            </w:pPr>
            <w:r w:rsidRPr="00CF0C97">
              <w:rPr>
                <w:rFonts w:asciiTheme="minorHAnsi" w:hAnsiTheme="minorHAnsi" w:cstheme="minorHAnsi"/>
              </w:rPr>
              <w:t>Should have ISO 13485 (NABCB Accredited )</w:t>
            </w:r>
          </w:p>
          <w:p w14:paraId="5510D3AE" w14:textId="77777777" w:rsidR="005E4A96" w:rsidRPr="00CF0C97" w:rsidRDefault="005E4A96" w:rsidP="00A156DB">
            <w:pPr>
              <w:rPr>
                <w:rFonts w:eastAsia="Times New Roman" w:cstheme="minorHAnsi"/>
                <w:color w:val="000000"/>
                <w:sz w:val="24"/>
                <w:szCs w:val="24"/>
              </w:rPr>
            </w:pPr>
          </w:p>
        </w:tc>
      </w:tr>
    </w:tbl>
    <w:p w14:paraId="62606843" w14:textId="77777777" w:rsidR="005E4A96" w:rsidRPr="00CF0C97" w:rsidRDefault="005E4A96" w:rsidP="005E4A96">
      <w:pPr>
        <w:spacing w:after="0" w:line="240" w:lineRule="auto"/>
        <w:jc w:val="center"/>
        <w:rPr>
          <w:rFonts w:cstheme="minorHAnsi"/>
          <w:b/>
          <w:bCs/>
          <w:sz w:val="36"/>
          <w:szCs w:val="36"/>
          <w:u w:val="single"/>
        </w:rPr>
      </w:pPr>
      <w:r w:rsidRPr="00CF0C97">
        <w:rPr>
          <w:rFonts w:cstheme="minorHAnsi"/>
          <w:b/>
          <w:bCs/>
          <w:sz w:val="36"/>
          <w:szCs w:val="36"/>
          <w:u w:val="single"/>
        </w:rPr>
        <w:lastRenderedPageBreak/>
        <w:t>14.CHEMICAL BALANCE</w:t>
      </w:r>
    </w:p>
    <w:p w14:paraId="278CCDF9" w14:textId="77777777" w:rsidR="005E4A96" w:rsidRPr="00CF0C97" w:rsidRDefault="005E4A96" w:rsidP="005E4A96">
      <w:pPr>
        <w:spacing w:after="0" w:line="240" w:lineRule="auto"/>
        <w:jc w:val="center"/>
        <w:rPr>
          <w:rFonts w:cstheme="minorHAnsi"/>
          <w:sz w:val="24"/>
          <w:szCs w:val="24"/>
        </w:rPr>
      </w:pPr>
    </w:p>
    <w:p w14:paraId="5FC6A385" w14:textId="77777777" w:rsidR="005E4A96" w:rsidRPr="00CF0C97" w:rsidRDefault="005E4A96" w:rsidP="005E4A96">
      <w:pPr>
        <w:pStyle w:val="ListParagraph"/>
        <w:numPr>
          <w:ilvl w:val="0"/>
          <w:numId w:val="106"/>
        </w:numPr>
        <w:contextualSpacing/>
        <w:rPr>
          <w:rFonts w:asciiTheme="minorHAnsi" w:hAnsiTheme="minorHAnsi" w:cstheme="minorHAnsi"/>
        </w:rPr>
      </w:pPr>
      <w:r w:rsidRPr="00CF0C97">
        <w:rPr>
          <w:rFonts w:asciiTheme="minorHAnsi" w:hAnsiTheme="minorHAnsi" w:cstheme="minorHAnsi"/>
        </w:rPr>
        <w:t>Analytical with weight box.</w:t>
      </w:r>
    </w:p>
    <w:p w14:paraId="627C0BE4" w14:textId="77777777" w:rsidR="005E4A96" w:rsidRPr="00CF0C97" w:rsidRDefault="005E4A96" w:rsidP="005E4A96">
      <w:pPr>
        <w:pStyle w:val="ListParagraph"/>
        <w:numPr>
          <w:ilvl w:val="0"/>
          <w:numId w:val="106"/>
        </w:numPr>
        <w:contextualSpacing/>
        <w:rPr>
          <w:rFonts w:asciiTheme="minorHAnsi" w:hAnsiTheme="minorHAnsi" w:cstheme="minorHAnsi"/>
        </w:rPr>
      </w:pPr>
      <w:r w:rsidRPr="00CF0C97">
        <w:rPr>
          <w:rFonts w:asciiTheme="minorHAnsi" w:hAnsiTheme="minorHAnsi" w:cstheme="minorHAnsi"/>
        </w:rPr>
        <w:t xml:space="preserve">Best quality with divided doors shows case, capacity 250 </w:t>
      </w:r>
      <w:proofErr w:type="spellStart"/>
      <w:r w:rsidRPr="00CF0C97">
        <w:rPr>
          <w:rFonts w:asciiTheme="minorHAnsi" w:hAnsiTheme="minorHAnsi" w:cstheme="minorHAnsi"/>
        </w:rPr>
        <w:t>gms</w:t>
      </w:r>
      <w:proofErr w:type="spellEnd"/>
      <w:r w:rsidRPr="00CF0C97">
        <w:rPr>
          <w:rFonts w:asciiTheme="minorHAnsi" w:hAnsiTheme="minorHAnsi" w:cstheme="minorHAnsi"/>
        </w:rPr>
        <w:t>.</w:t>
      </w:r>
    </w:p>
    <w:p w14:paraId="4BE11D38" w14:textId="77777777" w:rsidR="005E4A96" w:rsidRPr="00CF0C97" w:rsidRDefault="005E4A96" w:rsidP="005E4A96">
      <w:pPr>
        <w:pStyle w:val="ListParagraph"/>
        <w:numPr>
          <w:ilvl w:val="0"/>
          <w:numId w:val="106"/>
        </w:numPr>
        <w:contextualSpacing/>
        <w:rPr>
          <w:rFonts w:asciiTheme="minorHAnsi" w:hAnsiTheme="minorHAnsi" w:cstheme="minorHAnsi"/>
        </w:rPr>
      </w:pPr>
      <w:r w:rsidRPr="00CF0C97">
        <w:rPr>
          <w:rFonts w:asciiTheme="minorHAnsi" w:hAnsiTheme="minorHAnsi" w:cstheme="minorHAnsi"/>
        </w:rPr>
        <w:t xml:space="preserve">Sensitivity 1-2 </w:t>
      </w:r>
      <w:proofErr w:type="spellStart"/>
      <w:r w:rsidRPr="00CF0C97">
        <w:rPr>
          <w:rFonts w:asciiTheme="minorHAnsi" w:hAnsiTheme="minorHAnsi" w:cstheme="minorHAnsi"/>
        </w:rPr>
        <w:t>mgm</w:t>
      </w:r>
      <w:proofErr w:type="spellEnd"/>
      <w:r w:rsidRPr="00CF0C97">
        <w:rPr>
          <w:rFonts w:asciiTheme="minorHAnsi" w:hAnsiTheme="minorHAnsi" w:cstheme="minorHAnsi"/>
        </w:rPr>
        <w:t xml:space="preserve"> having all stone agates fitted in open graduated beam.</w:t>
      </w:r>
    </w:p>
    <w:p w14:paraId="162ABCB2" w14:textId="77777777" w:rsidR="005E4A96" w:rsidRPr="00CF0C97" w:rsidRDefault="005E4A96" w:rsidP="005E4A96">
      <w:pPr>
        <w:pStyle w:val="ListParagraph"/>
        <w:numPr>
          <w:ilvl w:val="0"/>
          <w:numId w:val="106"/>
        </w:numPr>
        <w:spacing w:after="200" w:line="276" w:lineRule="auto"/>
        <w:contextualSpacing/>
        <w:rPr>
          <w:rFonts w:asciiTheme="minorHAnsi" w:hAnsiTheme="minorHAnsi" w:cstheme="minorHAnsi"/>
        </w:rPr>
      </w:pPr>
      <w:r w:rsidRPr="00CF0C97">
        <w:rPr>
          <w:rFonts w:asciiTheme="minorHAnsi" w:hAnsiTheme="minorHAnsi" w:cstheme="minorHAnsi"/>
        </w:rPr>
        <w:t>Should have ISO 13485 (NABCB Accredited )</w:t>
      </w:r>
    </w:p>
    <w:p w14:paraId="0095B9DB" w14:textId="77777777" w:rsidR="005E4A96" w:rsidRPr="00CF0C97" w:rsidRDefault="005E4A96" w:rsidP="005E4A96">
      <w:pPr>
        <w:pStyle w:val="ListParagraph"/>
        <w:rPr>
          <w:rFonts w:asciiTheme="minorHAnsi" w:hAnsiTheme="minorHAnsi" w:cstheme="minorHAnsi"/>
        </w:rPr>
      </w:pPr>
    </w:p>
    <w:p w14:paraId="0B07BB16" w14:textId="77777777" w:rsidR="005E4A96" w:rsidRPr="00CF0C97" w:rsidRDefault="005E4A96" w:rsidP="005E4A96">
      <w:pPr>
        <w:pStyle w:val="ListParagraph"/>
        <w:rPr>
          <w:rFonts w:asciiTheme="minorHAnsi" w:hAnsiTheme="minorHAnsi" w:cstheme="minorHAnsi"/>
        </w:rPr>
      </w:pPr>
    </w:p>
    <w:p w14:paraId="42A0FB22" w14:textId="77777777" w:rsidR="005E4A96" w:rsidRPr="00CF0C97" w:rsidRDefault="005E4A96" w:rsidP="005E4A96">
      <w:pPr>
        <w:pStyle w:val="ListParagraph"/>
        <w:rPr>
          <w:rFonts w:asciiTheme="minorHAnsi" w:hAnsiTheme="minorHAnsi" w:cstheme="minorHAnsi"/>
          <w:b/>
          <w:bCs/>
          <w:sz w:val="36"/>
          <w:szCs w:val="36"/>
        </w:rPr>
      </w:pPr>
      <w:r w:rsidRPr="00CF0C97">
        <w:rPr>
          <w:rFonts w:asciiTheme="minorHAnsi" w:hAnsiTheme="minorHAnsi" w:cstheme="minorHAnsi"/>
          <w:b/>
          <w:bCs/>
          <w:sz w:val="36"/>
          <w:szCs w:val="36"/>
        </w:rPr>
        <w:t>15.</w:t>
      </w:r>
      <w:r w:rsidRPr="00CF0C97">
        <w:rPr>
          <w:rFonts w:asciiTheme="minorHAnsi" w:hAnsiTheme="minorHAnsi" w:cstheme="minorHAnsi"/>
          <w:b/>
          <w:bCs/>
          <w:sz w:val="36"/>
          <w:szCs w:val="36"/>
          <w:u w:val="single"/>
        </w:rPr>
        <w:t>MULTICHANNEL PIPETTE - VARIOUS TYPES</w:t>
      </w:r>
    </w:p>
    <w:p w14:paraId="34CF18E9" w14:textId="77777777" w:rsidR="005E4A96" w:rsidRPr="00CF0C97" w:rsidRDefault="005E4A96" w:rsidP="005E4A96">
      <w:pPr>
        <w:pStyle w:val="ListParagraph"/>
        <w:rPr>
          <w:rFonts w:asciiTheme="minorHAnsi" w:hAnsiTheme="minorHAnsi" w:cstheme="minorHAnsi"/>
        </w:rPr>
      </w:pPr>
    </w:p>
    <w:p w14:paraId="07FB84CE" w14:textId="4A20B86A" w:rsidR="005E4A96" w:rsidRPr="003F5BB4" w:rsidRDefault="003F5BB4" w:rsidP="003F5BB4">
      <w:pPr>
        <w:pStyle w:val="TableParagraph"/>
        <w:ind w:left="106" w:right="159"/>
        <w:rPr>
          <w:sz w:val="24"/>
        </w:rPr>
      </w:pPr>
      <w:r>
        <w:rPr>
          <w:rFonts w:asciiTheme="minorHAnsi" w:hAnsiTheme="minorHAnsi" w:cstheme="minorHAnsi"/>
        </w:rPr>
        <w:t xml:space="preserve">            </w:t>
      </w:r>
      <w:r w:rsidR="005E4A96" w:rsidRPr="00CF0C97">
        <w:rPr>
          <w:rFonts w:asciiTheme="minorHAnsi" w:hAnsiTheme="minorHAnsi" w:cstheme="minorHAnsi"/>
        </w:rPr>
        <w:t xml:space="preserve">1. </w:t>
      </w:r>
      <w:r>
        <w:rPr>
          <w:sz w:val="24"/>
        </w:rPr>
        <w:t>Spring Loaded/Universal Tip Cone</w:t>
      </w:r>
      <w:r>
        <w:rPr>
          <w:spacing w:val="-2"/>
          <w:sz w:val="24"/>
        </w:rPr>
        <w:t xml:space="preserve"> </w:t>
      </w:r>
      <w:r>
        <w:rPr>
          <w:sz w:val="24"/>
        </w:rPr>
        <w:t>for</w:t>
      </w:r>
      <w:r>
        <w:rPr>
          <w:spacing w:val="-2"/>
          <w:sz w:val="24"/>
        </w:rPr>
        <w:t xml:space="preserve"> </w:t>
      </w:r>
      <w:r>
        <w:rPr>
          <w:sz w:val="24"/>
        </w:rPr>
        <w:t>connecting</w:t>
      </w:r>
      <w:r>
        <w:rPr>
          <w:spacing w:val="-3"/>
          <w:sz w:val="24"/>
        </w:rPr>
        <w:t xml:space="preserve"> </w:t>
      </w:r>
      <w:r>
        <w:rPr>
          <w:sz w:val="24"/>
        </w:rPr>
        <w:t>tips</w:t>
      </w:r>
      <w:r>
        <w:rPr>
          <w:spacing w:val="2"/>
          <w:sz w:val="24"/>
        </w:rPr>
        <w:t xml:space="preserve"> </w:t>
      </w:r>
      <w:r>
        <w:rPr>
          <w:spacing w:val="-4"/>
          <w:sz w:val="24"/>
        </w:rPr>
        <w:t xml:space="preserve">very </w:t>
      </w:r>
      <w:r w:rsidRPr="003F5BB4">
        <w:rPr>
          <w:spacing w:val="-2"/>
        </w:rPr>
        <w:t>tightly.</w:t>
      </w:r>
    </w:p>
    <w:p w14:paraId="5722845D" w14:textId="6D912A61" w:rsidR="005E4A96" w:rsidRPr="003F5BB4" w:rsidRDefault="003F5BB4" w:rsidP="003F5BB4">
      <w:pPr>
        <w:pStyle w:val="TableParagraph"/>
        <w:ind w:left="106" w:firstLine="60"/>
        <w:rPr>
          <w:sz w:val="24"/>
        </w:rPr>
      </w:pPr>
      <w:r>
        <w:rPr>
          <w:rFonts w:asciiTheme="minorHAnsi" w:hAnsiTheme="minorHAnsi" w:cstheme="minorHAnsi"/>
        </w:rPr>
        <w:t xml:space="preserve">           </w:t>
      </w:r>
      <w:r w:rsidR="005E4A96" w:rsidRPr="00CF0C97">
        <w:rPr>
          <w:rFonts w:asciiTheme="minorHAnsi" w:hAnsiTheme="minorHAnsi" w:cstheme="minorHAnsi"/>
        </w:rPr>
        <w:t xml:space="preserve">2. </w:t>
      </w:r>
      <w:r>
        <w:rPr>
          <w:sz w:val="24"/>
        </w:rPr>
        <w:t>Adjustment</w:t>
      </w:r>
      <w:r>
        <w:rPr>
          <w:spacing w:val="-13"/>
          <w:sz w:val="24"/>
        </w:rPr>
        <w:t xml:space="preserve"> </w:t>
      </w:r>
      <w:r>
        <w:rPr>
          <w:sz w:val="24"/>
        </w:rPr>
        <w:t>opening</w:t>
      </w:r>
      <w:r>
        <w:rPr>
          <w:spacing w:val="-15"/>
          <w:sz w:val="24"/>
        </w:rPr>
        <w:t xml:space="preserve"> </w:t>
      </w:r>
      <w:r>
        <w:rPr>
          <w:sz w:val="24"/>
        </w:rPr>
        <w:t>for</w:t>
      </w:r>
      <w:r>
        <w:rPr>
          <w:spacing w:val="-13"/>
          <w:sz w:val="24"/>
        </w:rPr>
        <w:t xml:space="preserve"> </w:t>
      </w:r>
      <w:r>
        <w:rPr>
          <w:sz w:val="24"/>
        </w:rPr>
        <w:t xml:space="preserve">adjusting pipettes to a specific liquid and </w:t>
      </w:r>
      <w:r>
        <w:t>volume.</w:t>
      </w:r>
      <w:r w:rsidRPr="003F5BB4">
        <w:rPr>
          <w:spacing w:val="-1"/>
        </w:rPr>
        <w:t xml:space="preserve"> </w:t>
      </w:r>
      <w:r w:rsidRPr="003F5BB4">
        <w:rPr>
          <w:spacing w:val="-2"/>
        </w:rPr>
        <w:t>(Optional)</w:t>
      </w:r>
      <w:r w:rsidR="005E4A96" w:rsidRPr="003F5BB4">
        <w:rPr>
          <w:rFonts w:asciiTheme="minorHAnsi" w:hAnsiTheme="minorHAnsi" w:cstheme="minorHAnsi"/>
        </w:rPr>
        <w:t>.</w:t>
      </w:r>
    </w:p>
    <w:p w14:paraId="623CC018" w14:textId="77777777" w:rsidR="005E4A96" w:rsidRPr="00CF0C97" w:rsidRDefault="005E4A96" w:rsidP="005E4A96">
      <w:pPr>
        <w:pStyle w:val="ListParagraph"/>
        <w:rPr>
          <w:rFonts w:asciiTheme="minorHAnsi" w:hAnsiTheme="minorHAnsi" w:cstheme="minorHAnsi"/>
        </w:rPr>
      </w:pPr>
      <w:r w:rsidRPr="00CF0C97">
        <w:rPr>
          <w:rFonts w:asciiTheme="minorHAnsi" w:hAnsiTheme="minorHAnsi" w:cstheme="minorHAnsi"/>
        </w:rPr>
        <w:t>3. Control Button with very low operating force, Color indication for pipette volume.</w:t>
      </w:r>
    </w:p>
    <w:p w14:paraId="4FA25087" w14:textId="77777777" w:rsidR="005E4A96" w:rsidRPr="00CF0C97" w:rsidRDefault="005E4A96" w:rsidP="005E4A96">
      <w:pPr>
        <w:pStyle w:val="ListParagraph"/>
        <w:rPr>
          <w:rFonts w:asciiTheme="minorHAnsi" w:hAnsiTheme="minorHAnsi" w:cstheme="minorHAnsi"/>
        </w:rPr>
      </w:pPr>
      <w:r w:rsidRPr="00CF0C97">
        <w:rPr>
          <w:rFonts w:asciiTheme="minorHAnsi" w:hAnsiTheme="minorHAnsi" w:cstheme="minorHAnsi"/>
        </w:rPr>
        <w:t>4. Tip ejector with very low operating force, positioned for perfect ergonomics.</w:t>
      </w:r>
    </w:p>
    <w:p w14:paraId="0A8ED07E" w14:textId="3E97B7FC" w:rsidR="00677074" w:rsidRPr="00677074" w:rsidRDefault="00677074" w:rsidP="00677074">
      <w:pPr>
        <w:pStyle w:val="TableParagraph"/>
        <w:spacing w:line="268" w:lineRule="exact"/>
        <w:ind w:left="106"/>
        <w:rPr>
          <w:sz w:val="24"/>
        </w:rPr>
      </w:pPr>
      <w:r>
        <w:rPr>
          <w:rFonts w:asciiTheme="minorHAnsi" w:hAnsiTheme="minorHAnsi" w:cstheme="minorHAnsi"/>
        </w:rPr>
        <w:t xml:space="preserve">             </w:t>
      </w:r>
      <w:r w:rsidR="005E4A96" w:rsidRPr="00CF0C97">
        <w:rPr>
          <w:rFonts w:asciiTheme="minorHAnsi" w:hAnsiTheme="minorHAnsi" w:cstheme="minorHAnsi"/>
        </w:rPr>
        <w:t xml:space="preserve">5. </w:t>
      </w:r>
      <w:r>
        <w:rPr>
          <w:sz w:val="24"/>
        </w:rPr>
        <w:t>It</w:t>
      </w:r>
      <w:r>
        <w:rPr>
          <w:spacing w:val="-2"/>
          <w:sz w:val="24"/>
        </w:rPr>
        <w:t xml:space="preserve"> </w:t>
      </w:r>
      <w:r>
        <w:rPr>
          <w:sz w:val="24"/>
        </w:rPr>
        <w:t>should</w:t>
      </w:r>
      <w:r>
        <w:rPr>
          <w:spacing w:val="-1"/>
          <w:sz w:val="24"/>
        </w:rPr>
        <w:t xml:space="preserve"> </w:t>
      </w:r>
      <w:r>
        <w:rPr>
          <w:sz w:val="24"/>
        </w:rPr>
        <w:t>be</w:t>
      </w:r>
      <w:r>
        <w:rPr>
          <w:spacing w:val="-1"/>
          <w:sz w:val="24"/>
        </w:rPr>
        <w:t xml:space="preserve"> </w:t>
      </w:r>
      <w:r>
        <w:rPr>
          <w:sz w:val="24"/>
        </w:rPr>
        <w:t>3/4</w:t>
      </w:r>
      <w:r>
        <w:rPr>
          <w:spacing w:val="-1"/>
          <w:sz w:val="24"/>
        </w:rPr>
        <w:t xml:space="preserve"> </w:t>
      </w:r>
      <w:r>
        <w:rPr>
          <w:sz w:val="24"/>
        </w:rPr>
        <w:t>digit.</w:t>
      </w:r>
      <w:r>
        <w:rPr>
          <w:spacing w:val="-1"/>
          <w:sz w:val="24"/>
        </w:rPr>
        <w:t xml:space="preserve"> </w:t>
      </w:r>
      <w:r>
        <w:rPr>
          <w:sz w:val="24"/>
        </w:rPr>
        <w:t>(as</w:t>
      </w:r>
      <w:r>
        <w:rPr>
          <w:spacing w:val="1"/>
          <w:sz w:val="24"/>
        </w:rPr>
        <w:t xml:space="preserve"> </w:t>
      </w:r>
      <w:r>
        <w:rPr>
          <w:spacing w:val="-5"/>
          <w:sz w:val="24"/>
        </w:rPr>
        <w:t xml:space="preserve">it </w:t>
      </w:r>
      <w:r>
        <w:t>depends</w:t>
      </w:r>
      <w:r w:rsidRPr="00677074">
        <w:rPr>
          <w:spacing w:val="-1"/>
        </w:rPr>
        <w:t xml:space="preserve"> </w:t>
      </w:r>
      <w:r>
        <w:t>upon the</w:t>
      </w:r>
      <w:r w:rsidRPr="00677074">
        <w:rPr>
          <w:spacing w:val="-1"/>
        </w:rPr>
        <w:t xml:space="preserve"> </w:t>
      </w:r>
      <w:r>
        <w:t>volume</w:t>
      </w:r>
      <w:r w:rsidRPr="00677074">
        <w:rPr>
          <w:spacing w:val="-1"/>
        </w:rPr>
        <w:t xml:space="preserve"> </w:t>
      </w:r>
      <w:r w:rsidRPr="00677074">
        <w:rPr>
          <w:spacing w:val="-2"/>
        </w:rPr>
        <w:t>ranges)</w:t>
      </w:r>
    </w:p>
    <w:p w14:paraId="6D38466A" w14:textId="0804D7F4" w:rsidR="005E4A96" w:rsidRPr="00677074" w:rsidRDefault="00677074" w:rsidP="00677074">
      <w:pPr>
        <w:pStyle w:val="TableParagraph"/>
        <w:ind w:left="106"/>
        <w:rPr>
          <w:sz w:val="24"/>
        </w:rPr>
      </w:pPr>
      <w:r>
        <w:rPr>
          <w:rFonts w:asciiTheme="minorHAnsi" w:hAnsiTheme="minorHAnsi" w:cstheme="minorHAnsi"/>
        </w:rPr>
        <w:t xml:space="preserve">             </w:t>
      </w:r>
      <w:r w:rsidR="005E4A96" w:rsidRPr="00CF0C97">
        <w:rPr>
          <w:rFonts w:asciiTheme="minorHAnsi" w:hAnsiTheme="minorHAnsi" w:cstheme="minorHAnsi"/>
        </w:rPr>
        <w:t xml:space="preserve">6. </w:t>
      </w:r>
      <w:r>
        <w:rPr>
          <w:sz w:val="24"/>
        </w:rPr>
        <w:t>Perfect</w:t>
      </w:r>
      <w:r>
        <w:rPr>
          <w:spacing w:val="-8"/>
          <w:sz w:val="24"/>
        </w:rPr>
        <w:t xml:space="preserve"> </w:t>
      </w:r>
      <w:r>
        <w:rPr>
          <w:sz w:val="24"/>
        </w:rPr>
        <w:t>Piston</w:t>
      </w:r>
      <w:r>
        <w:rPr>
          <w:spacing w:val="-8"/>
          <w:sz w:val="24"/>
        </w:rPr>
        <w:t xml:space="preserve"> </w:t>
      </w:r>
      <w:r>
        <w:rPr>
          <w:sz w:val="24"/>
        </w:rPr>
        <w:t>System</w:t>
      </w:r>
      <w:r>
        <w:rPr>
          <w:spacing w:val="-8"/>
          <w:sz w:val="24"/>
        </w:rPr>
        <w:t xml:space="preserve"> </w:t>
      </w:r>
      <w:r>
        <w:rPr>
          <w:sz w:val="24"/>
        </w:rPr>
        <w:t>made</w:t>
      </w:r>
      <w:r>
        <w:rPr>
          <w:spacing w:val="-9"/>
          <w:sz w:val="24"/>
        </w:rPr>
        <w:t xml:space="preserve"> </w:t>
      </w:r>
      <w:r>
        <w:rPr>
          <w:sz w:val="24"/>
        </w:rPr>
        <w:t>out</w:t>
      </w:r>
      <w:r>
        <w:rPr>
          <w:spacing w:val="-8"/>
          <w:sz w:val="24"/>
        </w:rPr>
        <w:t xml:space="preserve"> </w:t>
      </w:r>
      <w:r>
        <w:rPr>
          <w:sz w:val="24"/>
        </w:rPr>
        <w:t xml:space="preserve">of </w:t>
      </w:r>
      <w:proofErr w:type="spellStart"/>
      <w:r>
        <w:rPr>
          <w:sz w:val="24"/>
        </w:rPr>
        <w:t>Fortron</w:t>
      </w:r>
      <w:proofErr w:type="spellEnd"/>
      <w:r>
        <w:rPr>
          <w:sz w:val="24"/>
        </w:rPr>
        <w:t xml:space="preserve"> /Stainless Steel or similar </w:t>
      </w:r>
      <w:r w:rsidRPr="00677074">
        <w:rPr>
          <w:spacing w:val="-2"/>
        </w:rPr>
        <w:t>material.</w:t>
      </w:r>
    </w:p>
    <w:p w14:paraId="22F24180" w14:textId="77777777" w:rsidR="005E4A96" w:rsidRPr="00CF0C97" w:rsidRDefault="005E4A96" w:rsidP="005E4A96">
      <w:pPr>
        <w:pStyle w:val="ListParagraph"/>
        <w:rPr>
          <w:rFonts w:asciiTheme="minorHAnsi" w:hAnsiTheme="minorHAnsi" w:cstheme="minorHAnsi"/>
        </w:rPr>
      </w:pPr>
      <w:r w:rsidRPr="00CF0C97">
        <w:rPr>
          <w:rFonts w:asciiTheme="minorHAnsi" w:hAnsiTheme="minorHAnsi" w:cstheme="minorHAnsi"/>
        </w:rPr>
        <w:t>7. Very easy removable lower part for cleaning pipette</w:t>
      </w:r>
    </w:p>
    <w:p w14:paraId="42C7A20B" w14:textId="77777777" w:rsidR="005E4A96" w:rsidRPr="00CF0C97" w:rsidRDefault="005E4A96" w:rsidP="005E4A96">
      <w:pPr>
        <w:pStyle w:val="ListParagraph"/>
        <w:rPr>
          <w:rFonts w:asciiTheme="minorHAnsi" w:hAnsiTheme="minorHAnsi" w:cstheme="minorHAnsi"/>
        </w:rPr>
      </w:pPr>
      <w:r w:rsidRPr="00CF0C97">
        <w:rPr>
          <w:rFonts w:asciiTheme="minorHAnsi" w:hAnsiTheme="minorHAnsi" w:cstheme="minorHAnsi"/>
        </w:rPr>
        <w:t>8. Fully Autoclavable</w:t>
      </w:r>
    </w:p>
    <w:p w14:paraId="447565FE" w14:textId="4055980D" w:rsidR="005E4A96" w:rsidRPr="00DC11E7" w:rsidRDefault="00DC11E7" w:rsidP="00DC11E7">
      <w:pPr>
        <w:pStyle w:val="TableParagraph"/>
        <w:spacing w:line="268" w:lineRule="exact"/>
        <w:ind w:left="106"/>
        <w:rPr>
          <w:sz w:val="24"/>
        </w:rPr>
      </w:pPr>
      <w:r>
        <w:rPr>
          <w:rFonts w:asciiTheme="minorHAnsi" w:hAnsiTheme="minorHAnsi" w:cstheme="minorHAnsi"/>
        </w:rPr>
        <w:t xml:space="preserve">            9. </w:t>
      </w:r>
      <w:r w:rsidR="005E4A96" w:rsidRPr="00DC11E7">
        <w:rPr>
          <w:rFonts w:asciiTheme="minorHAnsi" w:hAnsiTheme="minorHAnsi" w:cstheme="minorHAnsi"/>
        </w:rPr>
        <w:t xml:space="preserve"> </w:t>
      </w:r>
      <w:r>
        <w:rPr>
          <w:sz w:val="24"/>
        </w:rPr>
        <w:t>Channel</w:t>
      </w:r>
      <w:r>
        <w:rPr>
          <w:spacing w:val="-1"/>
          <w:sz w:val="24"/>
        </w:rPr>
        <w:t xml:space="preserve"> </w:t>
      </w:r>
      <w:r>
        <w:rPr>
          <w:sz w:val="24"/>
        </w:rPr>
        <w:t>indicator</w:t>
      </w:r>
      <w:r>
        <w:rPr>
          <w:spacing w:val="-1"/>
          <w:sz w:val="24"/>
        </w:rPr>
        <w:t xml:space="preserve"> </w:t>
      </w:r>
      <w:r>
        <w:rPr>
          <w:sz w:val="24"/>
        </w:rPr>
        <w:t>to</w:t>
      </w:r>
      <w:r>
        <w:rPr>
          <w:spacing w:val="-1"/>
          <w:sz w:val="24"/>
        </w:rPr>
        <w:t xml:space="preserve"> </w:t>
      </w:r>
      <w:r>
        <w:rPr>
          <w:sz w:val="24"/>
        </w:rPr>
        <w:t xml:space="preserve">use </w:t>
      </w:r>
      <w:r>
        <w:rPr>
          <w:spacing w:val="-2"/>
          <w:sz w:val="24"/>
        </w:rPr>
        <w:t xml:space="preserve">pipette </w:t>
      </w:r>
      <w:r>
        <w:t>the same way</w:t>
      </w:r>
      <w:r w:rsidRPr="00DC11E7">
        <w:rPr>
          <w:spacing w:val="-3"/>
        </w:rPr>
        <w:t xml:space="preserve"> </w:t>
      </w:r>
      <w:r>
        <w:t>round</w:t>
      </w:r>
      <w:r w:rsidRPr="00DC11E7">
        <w:rPr>
          <w:spacing w:val="-1"/>
        </w:rPr>
        <w:t xml:space="preserve"> </w:t>
      </w:r>
      <w:r w:rsidRPr="00DC11E7">
        <w:rPr>
          <w:spacing w:val="-2"/>
        </w:rPr>
        <w:t>(optional)</w:t>
      </w:r>
    </w:p>
    <w:p w14:paraId="66D6A573" w14:textId="334AD52E" w:rsidR="005E4A96" w:rsidRPr="007553D1" w:rsidRDefault="007553D1" w:rsidP="007553D1">
      <w:pPr>
        <w:pStyle w:val="TableParagraph"/>
        <w:ind w:left="993" w:hanging="887"/>
        <w:rPr>
          <w:sz w:val="24"/>
        </w:rPr>
      </w:pPr>
      <w:r>
        <w:rPr>
          <w:rFonts w:asciiTheme="minorHAnsi" w:hAnsiTheme="minorHAnsi" w:cstheme="minorHAnsi"/>
        </w:rPr>
        <w:t xml:space="preserve">           </w:t>
      </w:r>
      <w:r w:rsidR="005E4A96" w:rsidRPr="00CF0C97">
        <w:rPr>
          <w:rFonts w:asciiTheme="minorHAnsi" w:hAnsiTheme="minorHAnsi" w:cstheme="minorHAnsi"/>
        </w:rPr>
        <w:t>1</w:t>
      </w:r>
      <w:r w:rsidR="00DC11E7">
        <w:rPr>
          <w:rFonts w:asciiTheme="minorHAnsi" w:hAnsiTheme="minorHAnsi" w:cstheme="minorHAnsi"/>
        </w:rPr>
        <w:t>0</w:t>
      </w:r>
      <w:r w:rsidR="005E4A96" w:rsidRPr="00CF0C97">
        <w:rPr>
          <w:rFonts w:asciiTheme="minorHAnsi" w:hAnsiTheme="minorHAnsi" w:cstheme="minorHAnsi"/>
        </w:rPr>
        <w:t xml:space="preserve">. </w:t>
      </w:r>
      <w:r>
        <w:rPr>
          <w:sz w:val="24"/>
        </w:rPr>
        <w:t>Channel can be removed for adjusting</w:t>
      </w:r>
      <w:r>
        <w:rPr>
          <w:spacing w:val="-15"/>
          <w:sz w:val="24"/>
        </w:rPr>
        <w:t xml:space="preserve"> </w:t>
      </w:r>
      <w:r>
        <w:rPr>
          <w:sz w:val="24"/>
        </w:rPr>
        <w:t>the</w:t>
      </w:r>
      <w:r>
        <w:rPr>
          <w:spacing w:val="-13"/>
          <w:sz w:val="24"/>
        </w:rPr>
        <w:t xml:space="preserve"> </w:t>
      </w:r>
      <w:r>
        <w:rPr>
          <w:sz w:val="24"/>
        </w:rPr>
        <w:t>distance</w:t>
      </w:r>
      <w:r>
        <w:rPr>
          <w:spacing w:val="-14"/>
          <w:sz w:val="24"/>
        </w:rPr>
        <w:t xml:space="preserve"> </w:t>
      </w:r>
      <w:r>
        <w:rPr>
          <w:sz w:val="24"/>
        </w:rPr>
        <w:t xml:space="preserve">between </w:t>
      </w:r>
      <w:r>
        <w:t>channels</w:t>
      </w:r>
      <w:r w:rsidRPr="007553D1">
        <w:rPr>
          <w:spacing w:val="-8"/>
        </w:rPr>
        <w:t xml:space="preserve"> </w:t>
      </w:r>
      <w:r>
        <w:t>to</w:t>
      </w:r>
      <w:r w:rsidRPr="007553D1">
        <w:rPr>
          <w:spacing w:val="-8"/>
        </w:rPr>
        <w:t xml:space="preserve"> </w:t>
      </w:r>
      <w:r>
        <w:t>use</w:t>
      </w:r>
      <w:r w:rsidRPr="007553D1">
        <w:rPr>
          <w:spacing w:val="-9"/>
        </w:rPr>
        <w:t xml:space="preserve"> </w:t>
      </w:r>
      <w:r>
        <w:t>it</w:t>
      </w:r>
      <w:r w:rsidRPr="007553D1">
        <w:rPr>
          <w:spacing w:val="-8"/>
        </w:rPr>
        <w:t xml:space="preserve"> </w:t>
      </w:r>
      <w:r>
        <w:t>in</w:t>
      </w:r>
      <w:r w:rsidRPr="007553D1">
        <w:rPr>
          <w:spacing w:val="-8"/>
        </w:rPr>
        <w:t xml:space="preserve"> </w:t>
      </w:r>
      <w:r>
        <w:t>different                  format (Optional</w:t>
      </w:r>
    </w:p>
    <w:p w14:paraId="3D4A7F8E" w14:textId="29E77771" w:rsidR="007553D1" w:rsidRDefault="007553D1" w:rsidP="00B500F2">
      <w:pPr>
        <w:pStyle w:val="TableParagraph"/>
        <w:spacing w:line="268" w:lineRule="exact"/>
        <w:ind w:left="106"/>
        <w:rPr>
          <w:sz w:val="24"/>
        </w:rPr>
      </w:pPr>
      <w:r>
        <w:rPr>
          <w:rFonts w:asciiTheme="minorHAnsi" w:hAnsiTheme="minorHAnsi" w:cstheme="minorHAnsi"/>
        </w:rPr>
        <w:t xml:space="preserve">           </w:t>
      </w:r>
      <w:r w:rsidR="005E4A96" w:rsidRPr="00CF0C97">
        <w:rPr>
          <w:rFonts w:asciiTheme="minorHAnsi" w:hAnsiTheme="minorHAnsi" w:cstheme="minorHAnsi"/>
        </w:rPr>
        <w:t>1</w:t>
      </w:r>
      <w:r w:rsidR="00B500F2">
        <w:rPr>
          <w:rFonts w:asciiTheme="minorHAnsi" w:hAnsiTheme="minorHAnsi" w:cstheme="minorHAnsi"/>
        </w:rPr>
        <w:t>1</w:t>
      </w:r>
      <w:r w:rsidR="005E4A96" w:rsidRPr="00CF0C97">
        <w:rPr>
          <w:rFonts w:asciiTheme="minorHAnsi" w:hAnsiTheme="minorHAnsi" w:cstheme="minorHAnsi"/>
        </w:rPr>
        <w:t xml:space="preserve">. </w:t>
      </w:r>
      <w:r>
        <w:rPr>
          <w:sz w:val="24"/>
        </w:rPr>
        <w:t>Volume</w:t>
      </w:r>
      <w:r>
        <w:rPr>
          <w:spacing w:val="-1"/>
          <w:sz w:val="24"/>
        </w:rPr>
        <w:t xml:space="preserve"> </w:t>
      </w:r>
      <w:r>
        <w:rPr>
          <w:sz w:val="24"/>
        </w:rPr>
        <w:t>range</w:t>
      </w:r>
      <w:r>
        <w:rPr>
          <w:spacing w:val="-2"/>
          <w:sz w:val="24"/>
        </w:rPr>
        <w:t xml:space="preserve"> </w:t>
      </w:r>
      <w:r>
        <w:rPr>
          <w:sz w:val="24"/>
        </w:rPr>
        <w:t>0.5</w:t>
      </w:r>
      <w:r>
        <w:rPr>
          <w:spacing w:val="-1"/>
          <w:sz w:val="24"/>
        </w:rPr>
        <w:t xml:space="preserve"> </w:t>
      </w:r>
      <w:r>
        <w:rPr>
          <w:sz w:val="24"/>
        </w:rPr>
        <w:t>– 10</w:t>
      </w:r>
      <w:r>
        <w:rPr>
          <w:spacing w:val="-1"/>
          <w:sz w:val="24"/>
        </w:rPr>
        <w:t xml:space="preserve"> </w:t>
      </w:r>
      <w:proofErr w:type="spellStart"/>
      <w:r>
        <w:rPr>
          <w:sz w:val="24"/>
        </w:rPr>
        <w:t>uL</w:t>
      </w:r>
      <w:proofErr w:type="spellEnd"/>
      <w:r>
        <w:rPr>
          <w:sz w:val="24"/>
        </w:rPr>
        <w:t>,</w:t>
      </w:r>
      <w:r>
        <w:rPr>
          <w:spacing w:val="-1"/>
          <w:sz w:val="24"/>
        </w:rPr>
        <w:t xml:space="preserve"> </w:t>
      </w:r>
      <w:r>
        <w:rPr>
          <w:sz w:val="24"/>
        </w:rPr>
        <w:t xml:space="preserve">10 </w:t>
      </w:r>
      <w:r>
        <w:rPr>
          <w:spacing w:val="-10"/>
          <w:sz w:val="24"/>
        </w:rPr>
        <w:t>–</w:t>
      </w:r>
      <w:r>
        <w:rPr>
          <w:sz w:val="24"/>
        </w:rPr>
        <w:t>100</w:t>
      </w:r>
      <w:r>
        <w:rPr>
          <w:spacing w:val="-3"/>
          <w:sz w:val="24"/>
        </w:rPr>
        <w:t xml:space="preserve"> </w:t>
      </w:r>
      <w:proofErr w:type="spellStart"/>
      <w:r>
        <w:rPr>
          <w:sz w:val="24"/>
        </w:rPr>
        <w:t>uL</w:t>
      </w:r>
      <w:proofErr w:type="spellEnd"/>
      <w:r>
        <w:rPr>
          <w:sz w:val="24"/>
        </w:rPr>
        <w:t>,</w:t>
      </w:r>
      <w:r>
        <w:rPr>
          <w:spacing w:val="-1"/>
          <w:sz w:val="24"/>
        </w:rPr>
        <w:t xml:space="preserve"> </w:t>
      </w:r>
      <w:r>
        <w:rPr>
          <w:sz w:val="24"/>
        </w:rPr>
        <w:t xml:space="preserve">20-200 </w:t>
      </w:r>
      <w:proofErr w:type="spellStart"/>
      <w:r>
        <w:rPr>
          <w:sz w:val="24"/>
        </w:rPr>
        <w:t>uL</w:t>
      </w:r>
      <w:proofErr w:type="spellEnd"/>
      <w:r>
        <w:rPr>
          <w:sz w:val="24"/>
        </w:rPr>
        <w:t>,</w:t>
      </w:r>
      <w:r>
        <w:rPr>
          <w:spacing w:val="-1"/>
          <w:sz w:val="24"/>
        </w:rPr>
        <w:t xml:space="preserve"> </w:t>
      </w:r>
      <w:r>
        <w:rPr>
          <w:sz w:val="24"/>
        </w:rPr>
        <w:t>30–</w:t>
      </w:r>
      <w:r>
        <w:rPr>
          <w:spacing w:val="1"/>
          <w:sz w:val="24"/>
        </w:rPr>
        <w:t xml:space="preserve"> </w:t>
      </w:r>
      <w:r>
        <w:rPr>
          <w:sz w:val="24"/>
        </w:rPr>
        <w:t xml:space="preserve">300 </w:t>
      </w:r>
      <w:r>
        <w:rPr>
          <w:spacing w:val="-5"/>
          <w:sz w:val="24"/>
        </w:rPr>
        <w:t>uL,</w:t>
      </w:r>
      <w:r>
        <w:rPr>
          <w:sz w:val="24"/>
        </w:rPr>
        <w:t>50</w:t>
      </w:r>
      <w:r>
        <w:rPr>
          <w:spacing w:val="-1"/>
          <w:sz w:val="24"/>
        </w:rPr>
        <w:t xml:space="preserve"> </w:t>
      </w:r>
      <w:proofErr w:type="spellStart"/>
      <w:r>
        <w:rPr>
          <w:sz w:val="24"/>
        </w:rPr>
        <w:t>uL</w:t>
      </w:r>
      <w:proofErr w:type="spellEnd"/>
      <w:r>
        <w:rPr>
          <w:sz w:val="24"/>
        </w:rPr>
        <w:t>,</w:t>
      </w:r>
      <w:r>
        <w:rPr>
          <w:spacing w:val="-1"/>
          <w:sz w:val="24"/>
        </w:rPr>
        <w:t xml:space="preserve"> </w:t>
      </w:r>
      <w:r>
        <w:rPr>
          <w:sz w:val="24"/>
        </w:rPr>
        <w:t>100</w:t>
      </w:r>
      <w:r>
        <w:rPr>
          <w:spacing w:val="-1"/>
          <w:sz w:val="24"/>
        </w:rPr>
        <w:t xml:space="preserve"> </w:t>
      </w:r>
      <w:proofErr w:type="spellStart"/>
      <w:r>
        <w:rPr>
          <w:sz w:val="24"/>
        </w:rPr>
        <w:t>uL</w:t>
      </w:r>
      <w:proofErr w:type="spellEnd"/>
      <w:r>
        <w:rPr>
          <w:sz w:val="24"/>
        </w:rPr>
        <w:t>,</w:t>
      </w:r>
      <w:r>
        <w:rPr>
          <w:spacing w:val="-1"/>
          <w:sz w:val="24"/>
        </w:rPr>
        <w:t xml:space="preserve"> </w:t>
      </w:r>
      <w:r>
        <w:rPr>
          <w:sz w:val="24"/>
        </w:rPr>
        <w:t>200</w:t>
      </w:r>
      <w:r>
        <w:rPr>
          <w:spacing w:val="-1"/>
          <w:sz w:val="24"/>
        </w:rPr>
        <w:t xml:space="preserve"> </w:t>
      </w:r>
      <w:proofErr w:type="spellStart"/>
      <w:r>
        <w:rPr>
          <w:spacing w:val="-5"/>
          <w:sz w:val="24"/>
        </w:rPr>
        <w:t>uL</w:t>
      </w:r>
      <w:proofErr w:type="spellEnd"/>
      <w:r>
        <w:rPr>
          <w:spacing w:val="-5"/>
          <w:sz w:val="24"/>
        </w:rPr>
        <w:t>,</w:t>
      </w:r>
    </w:p>
    <w:p w14:paraId="06228826" w14:textId="0A523A1A" w:rsidR="00B500F2" w:rsidRDefault="00B500F2" w:rsidP="007553D1">
      <w:pPr>
        <w:pStyle w:val="ListParagraph"/>
        <w:rPr>
          <w:rFonts w:asciiTheme="minorHAnsi" w:hAnsiTheme="minorHAnsi" w:cstheme="minorHAnsi"/>
        </w:rPr>
      </w:pPr>
      <w:r>
        <w:t xml:space="preserve">    </w:t>
      </w:r>
      <w:r w:rsidR="007553D1">
        <w:t>500ul,</w:t>
      </w:r>
      <w:r w:rsidR="0059644D">
        <w:t xml:space="preserve"> </w:t>
      </w:r>
      <w:r w:rsidR="007553D1">
        <w:t xml:space="preserve">1000 </w:t>
      </w:r>
      <w:proofErr w:type="spellStart"/>
      <w:r w:rsidR="007553D1">
        <w:rPr>
          <w:spacing w:val="-5"/>
        </w:rPr>
        <w:t>uL</w:t>
      </w:r>
      <w:proofErr w:type="spellEnd"/>
      <w:r w:rsidR="007553D1" w:rsidRPr="00CF0C97">
        <w:rPr>
          <w:rFonts w:asciiTheme="minorHAnsi" w:hAnsiTheme="minorHAnsi" w:cstheme="minorHAnsi"/>
        </w:rPr>
        <w:t xml:space="preserve"> </w:t>
      </w:r>
    </w:p>
    <w:p w14:paraId="4270D48E" w14:textId="7683BBC0" w:rsidR="005E4A96" w:rsidRPr="00CF0C97" w:rsidRDefault="00B500F2" w:rsidP="007553D1">
      <w:pPr>
        <w:pStyle w:val="ListParagraph"/>
        <w:rPr>
          <w:rFonts w:asciiTheme="minorHAnsi" w:hAnsiTheme="minorHAnsi" w:cstheme="minorHAnsi"/>
        </w:rPr>
      </w:pPr>
      <w:r>
        <w:rPr>
          <w:rFonts w:asciiTheme="minorHAnsi" w:hAnsiTheme="minorHAnsi" w:cstheme="minorHAnsi"/>
        </w:rPr>
        <w:t>12</w:t>
      </w:r>
      <w:r w:rsidR="005E4A96" w:rsidRPr="00CF0C97">
        <w:rPr>
          <w:rFonts w:asciiTheme="minorHAnsi" w:hAnsiTheme="minorHAnsi" w:cstheme="minorHAnsi"/>
        </w:rPr>
        <w:t>. All accessories needed to make the equipment functional, must be supplied</w:t>
      </w:r>
    </w:p>
    <w:p w14:paraId="7D972725" w14:textId="0C8E8769" w:rsidR="005E4A96" w:rsidRDefault="0059644D" w:rsidP="0059644D">
      <w:pPr>
        <w:pStyle w:val="TableParagraph"/>
        <w:spacing w:line="268" w:lineRule="exact"/>
        <w:ind w:left="106"/>
      </w:pPr>
      <w:r>
        <w:rPr>
          <w:rFonts w:asciiTheme="minorHAnsi" w:hAnsiTheme="minorHAnsi" w:cstheme="minorHAnsi"/>
        </w:rPr>
        <w:t xml:space="preserve">            13</w:t>
      </w:r>
      <w:r w:rsidR="005E4A96" w:rsidRPr="00CF0C97">
        <w:rPr>
          <w:rFonts w:asciiTheme="minorHAnsi" w:hAnsiTheme="minorHAnsi" w:cstheme="minorHAnsi"/>
        </w:rPr>
        <w:t xml:space="preserve">. </w:t>
      </w:r>
      <w:r>
        <w:rPr>
          <w:sz w:val="24"/>
        </w:rPr>
        <w:t>USFDA/European</w:t>
      </w:r>
      <w:r>
        <w:rPr>
          <w:spacing w:val="-2"/>
          <w:sz w:val="24"/>
        </w:rPr>
        <w:t xml:space="preserve"> </w:t>
      </w:r>
      <w:r>
        <w:rPr>
          <w:sz w:val="24"/>
        </w:rPr>
        <w:t>CE</w:t>
      </w:r>
      <w:r>
        <w:rPr>
          <w:spacing w:val="-1"/>
          <w:sz w:val="24"/>
        </w:rPr>
        <w:t xml:space="preserve"> </w:t>
      </w:r>
      <w:proofErr w:type="gramStart"/>
      <w:r>
        <w:rPr>
          <w:sz w:val="24"/>
        </w:rPr>
        <w:t>( Issued</w:t>
      </w:r>
      <w:proofErr w:type="gramEnd"/>
      <w:r>
        <w:rPr>
          <w:spacing w:val="-1"/>
          <w:sz w:val="24"/>
        </w:rPr>
        <w:t xml:space="preserve"> </w:t>
      </w:r>
      <w:r>
        <w:rPr>
          <w:spacing w:val="-5"/>
          <w:sz w:val="24"/>
        </w:rPr>
        <w:t xml:space="preserve">by </w:t>
      </w:r>
      <w:r>
        <w:t>Notified</w:t>
      </w:r>
      <w:r w:rsidRPr="0059644D">
        <w:rPr>
          <w:spacing w:val="-15"/>
        </w:rPr>
        <w:t xml:space="preserve"> </w:t>
      </w:r>
      <w:r>
        <w:t>body)/BIS</w:t>
      </w:r>
      <w:r w:rsidRPr="0059644D">
        <w:rPr>
          <w:spacing w:val="-15"/>
        </w:rPr>
        <w:t xml:space="preserve"> </w:t>
      </w:r>
      <w:r>
        <w:t>approved model should be offered</w:t>
      </w:r>
      <w:r w:rsidR="007F4A06">
        <w:t>.</w:t>
      </w:r>
    </w:p>
    <w:p w14:paraId="52ED754D" w14:textId="2434DCDD" w:rsidR="007F4A06" w:rsidRDefault="007F4A06" w:rsidP="007F4A06">
      <w:pPr>
        <w:pStyle w:val="TableParagraph"/>
        <w:spacing w:line="268" w:lineRule="exact"/>
        <w:ind w:left="709"/>
        <w:rPr>
          <w:sz w:val="24"/>
        </w:rPr>
      </w:pPr>
      <w:r>
        <w:rPr>
          <w:rFonts w:asciiTheme="minorHAnsi" w:hAnsiTheme="minorHAnsi" w:cstheme="minorHAnsi"/>
        </w:rPr>
        <w:t xml:space="preserve"> 14.</w:t>
      </w:r>
      <w:r w:rsidRPr="007F4A06">
        <w:rPr>
          <w:sz w:val="24"/>
        </w:rPr>
        <w:t xml:space="preserve"> </w:t>
      </w:r>
      <w:r>
        <w:rPr>
          <w:sz w:val="24"/>
        </w:rPr>
        <w:t>The bidder must Quote rates against all required pipette in the price bid individually all pipette rates are not quoted then bidder will</w:t>
      </w:r>
      <w:r>
        <w:rPr>
          <w:spacing w:val="-11"/>
          <w:sz w:val="24"/>
        </w:rPr>
        <w:t xml:space="preserve"> </w:t>
      </w:r>
      <w:r>
        <w:rPr>
          <w:sz w:val="24"/>
        </w:rPr>
        <w:t>be</w:t>
      </w:r>
      <w:r>
        <w:rPr>
          <w:spacing w:val="-11"/>
          <w:sz w:val="24"/>
        </w:rPr>
        <w:t xml:space="preserve"> </w:t>
      </w:r>
      <w:r>
        <w:rPr>
          <w:sz w:val="24"/>
        </w:rPr>
        <w:t>considered</w:t>
      </w:r>
      <w:r>
        <w:rPr>
          <w:spacing w:val="-9"/>
          <w:sz w:val="24"/>
        </w:rPr>
        <w:t xml:space="preserve"> </w:t>
      </w:r>
      <w:r>
        <w:rPr>
          <w:sz w:val="24"/>
        </w:rPr>
        <w:t>as</w:t>
      </w:r>
      <w:r>
        <w:rPr>
          <w:spacing w:val="-11"/>
          <w:sz w:val="24"/>
        </w:rPr>
        <w:t xml:space="preserve"> </w:t>
      </w:r>
      <w:r>
        <w:rPr>
          <w:sz w:val="24"/>
        </w:rPr>
        <w:t>disqualified.</w:t>
      </w:r>
    </w:p>
    <w:p w14:paraId="1B09C089" w14:textId="4618933F" w:rsidR="007F4A06" w:rsidRDefault="007F4A06" w:rsidP="007F4A06">
      <w:pPr>
        <w:pStyle w:val="TableParagraph"/>
        <w:spacing w:line="268" w:lineRule="exact"/>
        <w:ind w:left="709"/>
        <w:rPr>
          <w:sz w:val="24"/>
        </w:rPr>
      </w:pPr>
      <w:r>
        <w:rPr>
          <w:sz w:val="24"/>
        </w:rPr>
        <w:t>15.</w:t>
      </w:r>
      <w:r w:rsidR="00661B46" w:rsidRPr="00661B46">
        <w:rPr>
          <w:sz w:val="24"/>
        </w:rPr>
        <w:t xml:space="preserve"> </w:t>
      </w:r>
      <w:r w:rsidR="00661B46">
        <w:rPr>
          <w:sz w:val="24"/>
        </w:rPr>
        <w:t>L1 shall be declared upon summation</w:t>
      </w:r>
      <w:r w:rsidR="00661B46">
        <w:rPr>
          <w:spacing w:val="-8"/>
          <w:sz w:val="24"/>
        </w:rPr>
        <w:t xml:space="preserve"> </w:t>
      </w:r>
      <w:r w:rsidR="00661B46">
        <w:rPr>
          <w:sz w:val="24"/>
        </w:rPr>
        <w:t>of</w:t>
      </w:r>
      <w:r w:rsidR="00661B46">
        <w:rPr>
          <w:spacing w:val="-8"/>
          <w:sz w:val="24"/>
        </w:rPr>
        <w:t xml:space="preserve"> </w:t>
      </w:r>
      <w:r w:rsidR="00661B46">
        <w:rPr>
          <w:sz w:val="24"/>
        </w:rPr>
        <w:t>rates</w:t>
      </w:r>
      <w:r w:rsidR="00661B46">
        <w:rPr>
          <w:spacing w:val="-8"/>
          <w:sz w:val="24"/>
        </w:rPr>
        <w:t xml:space="preserve"> </w:t>
      </w:r>
      <w:r w:rsidR="00661B46">
        <w:rPr>
          <w:sz w:val="24"/>
        </w:rPr>
        <w:t>for</w:t>
      </w:r>
      <w:r w:rsidR="00661B46">
        <w:rPr>
          <w:spacing w:val="-7"/>
          <w:sz w:val="24"/>
        </w:rPr>
        <w:t xml:space="preserve"> </w:t>
      </w:r>
      <w:r w:rsidR="00661B46">
        <w:rPr>
          <w:sz w:val="24"/>
        </w:rPr>
        <w:t>all</w:t>
      </w:r>
      <w:r w:rsidR="00661B46">
        <w:rPr>
          <w:spacing w:val="-8"/>
          <w:sz w:val="24"/>
        </w:rPr>
        <w:t xml:space="preserve"> </w:t>
      </w:r>
      <w:r w:rsidR="00661B46">
        <w:rPr>
          <w:sz w:val="24"/>
        </w:rPr>
        <w:t>09</w:t>
      </w:r>
      <w:r w:rsidR="00661B46">
        <w:rPr>
          <w:spacing w:val="-8"/>
          <w:sz w:val="24"/>
        </w:rPr>
        <w:t xml:space="preserve"> </w:t>
      </w:r>
      <w:r w:rsidR="00661B46">
        <w:rPr>
          <w:sz w:val="24"/>
        </w:rPr>
        <w:t>types of pipette together.</w:t>
      </w:r>
    </w:p>
    <w:p w14:paraId="37D5A211" w14:textId="3F83FABC" w:rsidR="00661B46" w:rsidRPr="0059644D" w:rsidRDefault="00661B46" w:rsidP="007F4A06">
      <w:pPr>
        <w:pStyle w:val="TableParagraph"/>
        <w:spacing w:line="268" w:lineRule="exact"/>
        <w:ind w:left="709"/>
        <w:rPr>
          <w:sz w:val="24"/>
        </w:rPr>
      </w:pPr>
      <w:r>
        <w:rPr>
          <w:sz w:val="24"/>
        </w:rPr>
        <w:t>16.</w:t>
      </w:r>
      <w:r w:rsidRPr="00661B46">
        <w:rPr>
          <w:sz w:val="24"/>
        </w:rPr>
        <w:t xml:space="preserve"> </w:t>
      </w:r>
      <w:r>
        <w:rPr>
          <w:sz w:val="24"/>
        </w:rPr>
        <w:t>Separate</w:t>
      </w:r>
      <w:r>
        <w:rPr>
          <w:spacing w:val="-10"/>
          <w:sz w:val="24"/>
        </w:rPr>
        <w:t xml:space="preserve"> </w:t>
      </w:r>
      <w:r>
        <w:rPr>
          <w:sz w:val="24"/>
        </w:rPr>
        <w:t>orders</w:t>
      </w:r>
      <w:r>
        <w:rPr>
          <w:spacing w:val="-10"/>
          <w:sz w:val="24"/>
        </w:rPr>
        <w:t xml:space="preserve"> </w:t>
      </w:r>
      <w:r>
        <w:rPr>
          <w:sz w:val="24"/>
        </w:rPr>
        <w:t>shall</w:t>
      </w:r>
      <w:r>
        <w:rPr>
          <w:spacing w:val="-10"/>
          <w:sz w:val="24"/>
        </w:rPr>
        <w:t xml:space="preserve"> </w:t>
      </w:r>
      <w:r>
        <w:rPr>
          <w:sz w:val="24"/>
        </w:rPr>
        <w:t>be</w:t>
      </w:r>
      <w:r>
        <w:rPr>
          <w:spacing w:val="-11"/>
          <w:sz w:val="24"/>
        </w:rPr>
        <w:t xml:space="preserve"> </w:t>
      </w:r>
      <w:r>
        <w:rPr>
          <w:sz w:val="24"/>
        </w:rPr>
        <w:t>issued as per the need</w:t>
      </w:r>
    </w:p>
    <w:p w14:paraId="2AC5B54C" w14:textId="77777777" w:rsidR="005E4A96" w:rsidRPr="00CF0C97" w:rsidRDefault="005E4A96" w:rsidP="007F4A06">
      <w:pPr>
        <w:pStyle w:val="ListParagraph"/>
        <w:ind w:left="709"/>
        <w:rPr>
          <w:rFonts w:asciiTheme="minorHAnsi" w:hAnsiTheme="minorHAnsi" w:cstheme="minorHAnsi"/>
        </w:rPr>
      </w:pPr>
    </w:p>
    <w:p w14:paraId="6DB7B0EC" w14:textId="77777777" w:rsidR="006C7D0C" w:rsidRDefault="006C7D0C" w:rsidP="006C7D0C">
      <w:pPr>
        <w:spacing w:after="0" w:line="240" w:lineRule="auto"/>
        <w:rPr>
          <w:rFonts w:cstheme="minorHAnsi"/>
          <w:sz w:val="24"/>
          <w:szCs w:val="24"/>
        </w:rPr>
      </w:pPr>
    </w:p>
    <w:p w14:paraId="1797FE32" w14:textId="77777777" w:rsidR="00C96AF2" w:rsidRDefault="00C96AF2" w:rsidP="006C7D0C">
      <w:pPr>
        <w:spacing w:after="0" w:line="240" w:lineRule="auto"/>
        <w:rPr>
          <w:rFonts w:cstheme="minorHAnsi"/>
          <w:sz w:val="24"/>
          <w:szCs w:val="24"/>
        </w:rPr>
      </w:pPr>
    </w:p>
    <w:p w14:paraId="3CFF74A5" w14:textId="77777777" w:rsidR="00C96AF2" w:rsidRDefault="00C96AF2" w:rsidP="006C7D0C">
      <w:pPr>
        <w:spacing w:after="0" w:line="240" w:lineRule="auto"/>
        <w:rPr>
          <w:rFonts w:cstheme="minorHAnsi"/>
          <w:sz w:val="24"/>
          <w:szCs w:val="24"/>
        </w:rPr>
      </w:pPr>
    </w:p>
    <w:p w14:paraId="2F2AA56D" w14:textId="77777777" w:rsidR="00C96AF2" w:rsidRDefault="00C96AF2" w:rsidP="006C7D0C">
      <w:pPr>
        <w:spacing w:after="0" w:line="240" w:lineRule="auto"/>
        <w:rPr>
          <w:rFonts w:cstheme="minorHAnsi"/>
          <w:sz w:val="24"/>
          <w:szCs w:val="24"/>
        </w:rPr>
      </w:pPr>
    </w:p>
    <w:p w14:paraId="12190504" w14:textId="77777777" w:rsidR="00C96AF2" w:rsidRDefault="00C96AF2" w:rsidP="006C7D0C">
      <w:pPr>
        <w:spacing w:after="0" w:line="240" w:lineRule="auto"/>
        <w:rPr>
          <w:rFonts w:cstheme="minorHAnsi"/>
          <w:sz w:val="24"/>
          <w:szCs w:val="24"/>
        </w:rPr>
      </w:pPr>
    </w:p>
    <w:p w14:paraId="675D70AC" w14:textId="77777777" w:rsidR="00955BA1" w:rsidRDefault="00955BA1" w:rsidP="006C7D0C">
      <w:pPr>
        <w:spacing w:after="0" w:line="240" w:lineRule="auto"/>
        <w:rPr>
          <w:rFonts w:cstheme="minorHAnsi"/>
          <w:sz w:val="24"/>
          <w:szCs w:val="24"/>
        </w:rPr>
      </w:pPr>
    </w:p>
    <w:p w14:paraId="06B85BDE" w14:textId="77777777" w:rsidR="00955BA1" w:rsidRDefault="00955BA1" w:rsidP="006C7D0C">
      <w:pPr>
        <w:spacing w:after="0" w:line="240" w:lineRule="auto"/>
        <w:rPr>
          <w:rFonts w:cstheme="minorHAnsi"/>
          <w:sz w:val="24"/>
          <w:szCs w:val="24"/>
        </w:rPr>
      </w:pPr>
    </w:p>
    <w:p w14:paraId="69A8FDE8" w14:textId="77777777" w:rsidR="00955BA1" w:rsidRDefault="00955BA1" w:rsidP="006C7D0C">
      <w:pPr>
        <w:spacing w:after="0" w:line="240" w:lineRule="auto"/>
        <w:rPr>
          <w:rFonts w:cstheme="minorHAnsi"/>
          <w:sz w:val="24"/>
          <w:szCs w:val="24"/>
        </w:rPr>
      </w:pPr>
    </w:p>
    <w:p w14:paraId="13219835" w14:textId="77777777" w:rsidR="00955BA1" w:rsidRDefault="00955BA1" w:rsidP="006C7D0C">
      <w:pPr>
        <w:spacing w:after="0" w:line="240" w:lineRule="auto"/>
        <w:rPr>
          <w:rFonts w:cstheme="minorHAnsi"/>
          <w:sz w:val="24"/>
          <w:szCs w:val="24"/>
        </w:rPr>
      </w:pPr>
    </w:p>
    <w:p w14:paraId="0AD8E473" w14:textId="77777777" w:rsidR="00955BA1" w:rsidRDefault="00955BA1" w:rsidP="006C7D0C">
      <w:pPr>
        <w:spacing w:after="0" w:line="240" w:lineRule="auto"/>
        <w:rPr>
          <w:rFonts w:cstheme="minorHAnsi"/>
          <w:sz w:val="24"/>
          <w:szCs w:val="24"/>
        </w:rPr>
      </w:pPr>
    </w:p>
    <w:p w14:paraId="321E8BBE" w14:textId="77777777" w:rsidR="00FD49E5" w:rsidRDefault="00FD49E5" w:rsidP="006C7D0C">
      <w:pPr>
        <w:spacing w:after="0" w:line="240" w:lineRule="auto"/>
        <w:rPr>
          <w:rFonts w:cstheme="minorHAnsi"/>
          <w:sz w:val="24"/>
          <w:szCs w:val="24"/>
        </w:rPr>
      </w:pPr>
    </w:p>
    <w:p w14:paraId="58E3D455" w14:textId="77777777" w:rsidR="00FD49E5" w:rsidRDefault="00FD49E5" w:rsidP="006C7D0C">
      <w:pPr>
        <w:spacing w:after="0" w:line="240" w:lineRule="auto"/>
        <w:rPr>
          <w:rFonts w:cstheme="minorHAnsi"/>
          <w:sz w:val="24"/>
          <w:szCs w:val="24"/>
        </w:rPr>
      </w:pPr>
    </w:p>
    <w:p w14:paraId="3755B8B1" w14:textId="77777777" w:rsidR="00FD49E5" w:rsidRDefault="00FD49E5" w:rsidP="006C7D0C">
      <w:pPr>
        <w:spacing w:after="0" w:line="240" w:lineRule="auto"/>
        <w:rPr>
          <w:rFonts w:cstheme="minorHAnsi"/>
          <w:sz w:val="24"/>
          <w:szCs w:val="24"/>
        </w:rPr>
      </w:pPr>
    </w:p>
    <w:p w14:paraId="3DC0D649" w14:textId="77777777" w:rsidR="00955BA1" w:rsidRDefault="00955BA1" w:rsidP="006C7D0C">
      <w:pPr>
        <w:spacing w:after="0" w:line="240" w:lineRule="auto"/>
        <w:rPr>
          <w:rFonts w:cstheme="minorHAnsi"/>
          <w:sz w:val="24"/>
          <w:szCs w:val="24"/>
        </w:rPr>
      </w:pPr>
    </w:p>
    <w:p w14:paraId="29E98570" w14:textId="77777777" w:rsidR="00955BA1" w:rsidRDefault="00955BA1" w:rsidP="006C7D0C">
      <w:pPr>
        <w:spacing w:after="0" w:line="240" w:lineRule="auto"/>
        <w:rPr>
          <w:rFonts w:cstheme="minorHAnsi"/>
          <w:sz w:val="24"/>
          <w:szCs w:val="24"/>
        </w:rPr>
      </w:pPr>
    </w:p>
    <w:p w14:paraId="7EB0E822" w14:textId="77777777" w:rsidR="00955BA1" w:rsidRPr="00CF0C97" w:rsidRDefault="00955BA1" w:rsidP="006C7D0C">
      <w:pPr>
        <w:spacing w:after="0" w:line="240" w:lineRule="auto"/>
        <w:rPr>
          <w:rFonts w:cstheme="minorHAnsi"/>
          <w:sz w:val="24"/>
          <w:szCs w:val="24"/>
        </w:rPr>
      </w:pPr>
    </w:p>
    <w:p w14:paraId="3B0B4C4A" w14:textId="21A9B16F" w:rsidR="006C7D0C" w:rsidRPr="00CF0C97" w:rsidRDefault="006C7D0C" w:rsidP="006C7D0C">
      <w:pPr>
        <w:jc w:val="center"/>
        <w:rPr>
          <w:rFonts w:cstheme="minorHAnsi"/>
          <w:b/>
          <w:bCs/>
          <w:color w:val="000000"/>
          <w:sz w:val="32"/>
          <w:szCs w:val="32"/>
        </w:rPr>
      </w:pPr>
      <w:r w:rsidRPr="00CF0C97">
        <w:rPr>
          <w:rFonts w:cstheme="minorHAnsi"/>
          <w:b/>
          <w:bCs/>
          <w:color w:val="000000"/>
          <w:sz w:val="32"/>
          <w:szCs w:val="32"/>
        </w:rPr>
        <w:t>16.</w:t>
      </w:r>
      <w:r w:rsidRPr="00CF0C97">
        <w:rPr>
          <w:rFonts w:cstheme="minorHAnsi"/>
          <w:b/>
          <w:bCs/>
          <w:color w:val="000000"/>
          <w:sz w:val="32"/>
          <w:szCs w:val="32"/>
          <w:u w:val="single"/>
        </w:rPr>
        <w:t>High Performance Liquid Chromatography (HPLC) Machine</w:t>
      </w:r>
    </w:p>
    <w:tbl>
      <w:tblPr>
        <w:tblW w:w="9512" w:type="dxa"/>
        <w:tblInd w:w="113" w:type="dxa"/>
        <w:tblLook w:val="04A0" w:firstRow="1" w:lastRow="0" w:firstColumn="1" w:lastColumn="0" w:noHBand="0" w:noVBand="1"/>
      </w:tblPr>
      <w:tblGrid>
        <w:gridCol w:w="9512"/>
      </w:tblGrid>
      <w:tr w:rsidR="006C7D0C" w:rsidRPr="00CF0C97" w14:paraId="6644B496" w14:textId="77777777" w:rsidTr="006C7D0C">
        <w:trPr>
          <w:trHeight w:val="809"/>
        </w:trPr>
        <w:tc>
          <w:tcPr>
            <w:tcW w:w="9512" w:type="dxa"/>
            <w:noWrap/>
            <w:hideMark/>
          </w:tcPr>
          <w:p w14:paraId="3B7A84C8"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1. Automated, Integrated system, dedicated to HbA1c. Thalassemia and hemoglobinopathy testing and screening based on HPLC technology.</w:t>
            </w:r>
          </w:p>
        </w:tc>
      </w:tr>
      <w:tr w:rsidR="006C7D0C" w:rsidRPr="00CF0C97" w14:paraId="08644DB9" w14:textId="77777777" w:rsidTr="006C7D0C">
        <w:trPr>
          <w:trHeight w:val="1070"/>
        </w:trPr>
        <w:tc>
          <w:tcPr>
            <w:tcW w:w="9512" w:type="dxa"/>
            <w:noWrap/>
            <w:hideMark/>
          </w:tcPr>
          <w:p w14:paraId="74D0C6B7" w14:textId="129AC2F2" w:rsidR="006C7D0C" w:rsidRPr="003C2A37" w:rsidRDefault="006C7D0C" w:rsidP="003C2A37">
            <w:pPr>
              <w:pStyle w:val="TableParagraph"/>
              <w:ind w:left="121" w:right="119"/>
              <w:jc w:val="center"/>
              <w:rPr>
                <w:sz w:val="24"/>
              </w:rPr>
            </w:pPr>
            <w:r w:rsidRPr="00CF0C97">
              <w:rPr>
                <w:rFonts w:eastAsia="Times New Roman" w:cstheme="minorHAnsi"/>
                <w:color w:val="000000"/>
                <w:sz w:val="24"/>
                <w:szCs w:val="24"/>
              </w:rPr>
              <w:t xml:space="preserve">2. </w:t>
            </w:r>
            <w:r w:rsidR="003C2A37">
              <w:rPr>
                <w:sz w:val="24"/>
              </w:rPr>
              <w:t>The</w:t>
            </w:r>
            <w:r w:rsidR="003C2A37">
              <w:rPr>
                <w:spacing w:val="-8"/>
                <w:sz w:val="24"/>
              </w:rPr>
              <w:t xml:space="preserve"> </w:t>
            </w:r>
            <w:r w:rsidR="003C2A37">
              <w:rPr>
                <w:sz w:val="24"/>
              </w:rPr>
              <w:t>system</w:t>
            </w:r>
            <w:r w:rsidR="003C2A37">
              <w:rPr>
                <w:spacing w:val="-7"/>
                <w:sz w:val="24"/>
              </w:rPr>
              <w:t xml:space="preserve"> </w:t>
            </w:r>
            <w:r w:rsidR="003C2A37">
              <w:rPr>
                <w:sz w:val="24"/>
              </w:rPr>
              <w:t>should</w:t>
            </w:r>
            <w:r w:rsidR="003C2A37">
              <w:rPr>
                <w:spacing w:val="-7"/>
                <w:sz w:val="24"/>
              </w:rPr>
              <w:t xml:space="preserve"> </w:t>
            </w:r>
            <w:r w:rsidR="003C2A37">
              <w:rPr>
                <w:sz w:val="24"/>
              </w:rPr>
              <w:t>be</w:t>
            </w:r>
            <w:r w:rsidR="003C2A37">
              <w:rPr>
                <w:spacing w:val="-6"/>
                <w:sz w:val="24"/>
              </w:rPr>
              <w:t xml:space="preserve"> </w:t>
            </w:r>
            <w:r w:rsidR="003C2A37">
              <w:rPr>
                <w:sz w:val="24"/>
              </w:rPr>
              <w:t>able</w:t>
            </w:r>
            <w:r w:rsidR="003C2A37">
              <w:rPr>
                <w:spacing w:val="-8"/>
                <w:sz w:val="24"/>
              </w:rPr>
              <w:t xml:space="preserve"> </w:t>
            </w:r>
            <w:r w:rsidR="003C2A37">
              <w:rPr>
                <w:sz w:val="24"/>
              </w:rPr>
              <w:t>to</w:t>
            </w:r>
            <w:r w:rsidR="003C2A37">
              <w:rPr>
                <w:spacing w:val="-7"/>
                <w:sz w:val="24"/>
              </w:rPr>
              <w:t xml:space="preserve"> </w:t>
            </w:r>
            <w:r w:rsidR="003C2A37">
              <w:rPr>
                <w:sz w:val="24"/>
              </w:rPr>
              <w:t>screen and quantitate hemoglobin’s Hb</w:t>
            </w:r>
            <w:r w:rsidR="003C2A37">
              <w:rPr>
                <w:spacing w:val="40"/>
                <w:sz w:val="24"/>
              </w:rPr>
              <w:t xml:space="preserve"> </w:t>
            </w:r>
            <w:r w:rsidR="003C2A37">
              <w:rPr>
                <w:sz w:val="24"/>
              </w:rPr>
              <w:t>A2, Hb A, Hb F and Hb A 1c and detect the most commonly occurring</w:t>
            </w:r>
            <w:r w:rsidR="003C2A37">
              <w:rPr>
                <w:spacing w:val="-3"/>
                <w:sz w:val="24"/>
              </w:rPr>
              <w:t xml:space="preserve"> </w:t>
            </w:r>
            <w:r w:rsidR="003C2A37">
              <w:rPr>
                <w:sz w:val="24"/>
              </w:rPr>
              <w:t>abnormal</w:t>
            </w:r>
            <w:r w:rsidR="003C2A37">
              <w:rPr>
                <w:spacing w:val="-2"/>
                <w:sz w:val="24"/>
              </w:rPr>
              <w:t xml:space="preserve"> </w:t>
            </w:r>
            <w:r w:rsidR="003C2A37">
              <w:rPr>
                <w:sz w:val="24"/>
              </w:rPr>
              <w:t xml:space="preserve">hemoglobin’s like Hb s, Hb D, </w:t>
            </w:r>
            <w:proofErr w:type="spellStart"/>
            <w:r w:rsidR="003C2A37">
              <w:rPr>
                <w:sz w:val="24"/>
              </w:rPr>
              <w:t>HbE</w:t>
            </w:r>
            <w:proofErr w:type="spellEnd"/>
            <w:r w:rsidR="003C2A37">
              <w:rPr>
                <w:sz w:val="24"/>
              </w:rPr>
              <w:t>, Hb C and other</w:t>
            </w:r>
            <w:r w:rsidR="003C2A37">
              <w:rPr>
                <w:spacing w:val="-3"/>
                <w:sz w:val="24"/>
              </w:rPr>
              <w:t xml:space="preserve"> </w:t>
            </w:r>
            <w:r w:rsidR="003C2A37">
              <w:rPr>
                <w:sz w:val="24"/>
              </w:rPr>
              <w:t>rare</w:t>
            </w:r>
            <w:r w:rsidR="003C2A37">
              <w:rPr>
                <w:spacing w:val="-2"/>
                <w:sz w:val="24"/>
              </w:rPr>
              <w:t xml:space="preserve"> </w:t>
            </w:r>
            <w:r w:rsidR="003C2A37">
              <w:rPr>
                <w:sz w:val="24"/>
              </w:rPr>
              <w:t xml:space="preserve">abnormal </w:t>
            </w:r>
            <w:r w:rsidR="003C2A37">
              <w:rPr>
                <w:spacing w:val="-2"/>
                <w:sz w:val="24"/>
              </w:rPr>
              <w:t>hemoglobin’s.</w:t>
            </w:r>
          </w:p>
        </w:tc>
      </w:tr>
      <w:tr w:rsidR="006C7D0C" w:rsidRPr="00CF0C97" w14:paraId="119423F0" w14:textId="77777777" w:rsidTr="006C7D0C">
        <w:trPr>
          <w:trHeight w:val="741"/>
        </w:trPr>
        <w:tc>
          <w:tcPr>
            <w:tcW w:w="9512" w:type="dxa"/>
            <w:noWrap/>
            <w:hideMark/>
          </w:tcPr>
          <w:p w14:paraId="0B0673C6"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3. Complete ready to use reagent format should be provided with buffers in plastic tanks/</w:t>
            </w:r>
            <w:proofErr w:type="spellStart"/>
            <w:r w:rsidRPr="00CF0C97">
              <w:rPr>
                <w:rFonts w:eastAsia="Times New Roman" w:cstheme="minorHAnsi"/>
                <w:color w:val="000000"/>
                <w:sz w:val="24"/>
                <w:szCs w:val="24"/>
              </w:rPr>
              <w:t>aluminum</w:t>
            </w:r>
            <w:proofErr w:type="spellEnd"/>
            <w:r w:rsidRPr="00CF0C97">
              <w:rPr>
                <w:rFonts w:eastAsia="Times New Roman" w:cstheme="minorHAnsi"/>
                <w:color w:val="000000"/>
                <w:sz w:val="24"/>
                <w:szCs w:val="24"/>
              </w:rPr>
              <w:t xml:space="preserve"> tank/ pouches with a facility to view and show the number of different reagents</w:t>
            </w:r>
          </w:p>
        </w:tc>
      </w:tr>
      <w:tr w:rsidR="006C7D0C" w:rsidRPr="00CF0C97" w14:paraId="7C05D623" w14:textId="77777777" w:rsidTr="006C7D0C">
        <w:trPr>
          <w:trHeight w:val="354"/>
        </w:trPr>
        <w:tc>
          <w:tcPr>
            <w:tcW w:w="9512" w:type="dxa"/>
            <w:noWrap/>
            <w:hideMark/>
          </w:tcPr>
          <w:p w14:paraId="7B3359B8"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4. It should have a faster throughput of 7 or higher operating system</w:t>
            </w:r>
          </w:p>
        </w:tc>
      </w:tr>
      <w:tr w:rsidR="006C7D0C" w:rsidRPr="00CF0C97" w14:paraId="7BFFBE80" w14:textId="77777777" w:rsidTr="006C7D0C">
        <w:trPr>
          <w:trHeight w:val="458"/>
        </w:trPr>
        <w:tc>
          <w:tcPr>
            <w:tcW w:w="9512" w:type="dxa"/>
            <w:hideMark/>
          </w:tcPr>
          <w:p w14:paraId="06F4E4F2" w14:textId="5719C140" w:rsidR="006C7D0C" w:rsidRPr="003B1CE7" w:rsidRDefault="006C7D0C" w:rsidP="00CA457E">
            <w:pPr>
              <w:pStyle w:val="TableParagraph"/>
              <w:ind w:right="119"/>
              <w:rPr>
                <w:sz w:val="24"/>
              </w:rPr>
            </w:pPr>
            <w:r w:rsidRPr="00CF0C97">
              <w:rPr>
                <w:rFonts w:eastAsia="Times New Roman" w:cstheme="minorHAnsi"/>
                <w:color w:val="000000"/>
                <w:sz w:val="24"/>
                <w:szCs w:val="24"/>
              </w:rPr>
              <w:t>5.</w:t>
            </w:r>
            <w:r w:rsidR="003B1CE7">
              <w:rPr>
                <w:rFonts w:eastAsia="Times New Roman" w:cstheme="minorHAnsi"/>
                <w:color w:val="000000"/>
                <w:sz w:val="24"/>
                <w:szCs w:val="24"/>
              </w:rPr>
              <w:t xml:space="preserve"> </w:t>
            </w:r>
            <w:r w:rsidR="003B1CE7">
              <w:rPr>
                <w:sz w:val="24"/>
              </w:rPr>
              <w:t>It should have facility for data feeding,</w:t>
            </w:r>
            <w:r w:rsidR="003B1CE7">
              <w:rPr>
                <w:spacing w:val="-1"/>
                <w:sz w:val="24"/>
              </w:rPr>
              <w:t xml:space="preserve"> </w:t>
            </w:r>
            <w:r w:rsidR="003B1CE7">
              <w:rPr>
                <w:sz w:val="24"/>
              </w:rPr>
              <w:t>The</w:t>
            </w:r>
            <w:r w:rsidR="003B1CE7">
              <w:rPr>
                <w:spacing w:val="-3"/>
                <w:sz w:val="24"/>
              </w:rPr>
              <w:t xml:space="preserve"> </w:t>
            </w:r>
            <w:r w:rsidR="003B1CE7">
              <w:rPr>
                <w:sz w:val="24"/>
              </w:rPr>
              <w:t>system should</w:t>
            </w:r>
            <w:r w:rsidR="003B1CE7">
              <w:rPr>
                <w:spacing w:val="-1"/>
                <w:sz w:val="24"/>
              </w:rPr>
              <w:t xml:space="preserve"> </w:t>
            </w:r>
            <w:r w:rsidR="003B1CE7">
              <w:rPr>
                <w:sz w:val="24"/>
              </w:rPr>
              <w:t xml:space="preserve">be </w:t>
            </w:r>
            <w:r w:rsidR="003B1CE7">
              <w:rPr>
                <w:spacing w:val="-10"/>
                <w:sz w:val="24"/>
              </w:rPr>
              <w:t xml:space="preserve">a </w:t>
            </w:r>
            <w:r w:rsidR="003B1CE7">
              <w:rPr>
                <w:sz w:val="24"/>
              </w:rPr>
              <w:t>fully</w:t>
            </w:r>
            <w:r w:rsidR="003B1CE7">
              <w:rPr>
                <w:spacing w:val="-5"/>
                <w:sz w:val="24"/>
              </w:rPr>
              <w:t xml:space="preserve"> </w:t>
            </w:r>
            <w:r w:rsidR="003B1CE7">
              <w:rPr>
                <w:sz w:val="24"/>
              </w:rPr>
              <w:t xml:space="preserve">automated </w:t>
            </w:r>
            <w:r w:rsidR="003B1CE7">
              <w:rPr>
                <w:spacing w:val="-2"/>
                <w:sz w:val="24"/>
              </w:rPr>
              <w:t>system</w:t>
            </w:r>
            <w:r w:rsidRPr="00CF0C97">
              <w:rPr>
                <w:rFonts w:eastAsia="Times New Roman" w:cstheme="minorHAnsi"/>
                <w:color w:val="000000"/>
                <w:sz w:val="24"/>
                <w:szCs w:val="24"/>
              </w:rPr>
              <w:t>.</w:t>
            </w:r>
          </w:p>
        </w:tc>
      </w:tr>
      <w:tr w:rsidR="006C7D0C" w:rsidRPr="00CF0C97" w14:paraId="2DFAB7A7" w14:textId="77777777" w:rsidTr="006C7D0C">
        <w:trPr>
          <w:trHeight w:val="450"/>
        </w:trPr>
        <w:tc>
          <w:tcPr>
            <w:tcW w:w="9512" w:type="dxa"/>
            <w:vAlign w:val="center"/>
            <w:hideMark/>
          </w:tcPr>
          <w:p w14:paraId="353E316B"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6. It should have chromatogram library with fully classified abnormal hemoglobin and thalassemia majorly prevailing in India and across the world.</w:t>
            </w:r>
          </w:p>
        </w:tc>
      </w:tr>
      <w:tr w:rsidR="006C7D0C" w:rsidRPr="00CF0C97" w14:paraId="5353B92F" w14:textId="77777777" w:rsidTr="006C7D0C">
        <w:trPr>
          <w:trHeight w:val="575"/>
        </w:trPr>
        <w:tc>
          <w:tcPr>
            <w:tcW w:w="9512" w:type="dxa"/>
            <w:noWrap/>
            <w:hideMark/>
          </w:tcPr>
          <w:p w14:paraId="06645D16"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7. The system should have in-kit external standards for instrument calibration ensuring accurate quantitation of results.</w:t>
            </w:r>
          </w:p>
        </w:tc>
      </w:tr>
      <w:tr w:rsidR="006C7D0C" w:rsidRPr="00CF0C97" w14:paraId="27092966" w14:textId="77777777" w:rsidTr="006C7D0C">
        <w:trPr>
          <w:trHeight w:val="791"/>
        </w:trPr>
        <w:tc>
          <w:tcPr>
            <w:tcW w:w="9512" w:type="dxa"/>
            <w:hideMark/>
          </w:tcPr>
          <w:p w14:paraId="4DF40FA6"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8. The HPLC System should have an automated buffer delivery system that ensures a continuous and precise buffer gradient at High Pressure.</w:t>
            </w:r>
          </w:p>
        </w:tc>
      </w:tr>
      <w:tr w:rsidR="006C7D0C" w:rsidRPr="00CF0C97" w14:paraId="2037A165" w14:textId="77777777" w:rsidTr="006C7D0C">
        <w:trPr>
          <w:trHeight w:val="449"/>
        </w:trPr>
        <w:tc>
          <w:tcPr>
            <w:tcW w:w="9512" w:type="dxa"/>
            <w:noWrap/>
            <w:hideMark/>
          </w:tcPr>
          <w:p w14:paraId="2585FC95" w14:textId="5A896340"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 xml:space="preserve">9. The system should have a </w:t>
            </w:r>
            <w:r w:rsidR="00CA457E">
              <w:rPr>
                <w:rFonts w:eastAsia="Times New Roman" w:cstheme="minorHAnsi"/>
                <w:color w:val="000000"/>
                <w:sz w:val="24"/>
                <w:szCs w:val="24"/>
              </w:rPr>
              <w:t>Uni/</w:t>
            </w:r>
            <w:r w:rsidRPr="00CF0C97">
              <w:rPr>
                <w:rFonts w:eastAsia="Times New Roman" w:cstheme="minorHAnsi"/>
                <w:color w:val="000000"/>
                <w:sz w:val="24"/>
                <w:szCs w:val="24"/>
              </w:rPr>
              <w:t>bi-directional LIS</w:t>
            </w:r>
          </w:p>
        </w:tc>
      </w:tr>
      <w:tr w:rsidR="006C7D0C" w:rsidRPr="00CF0C97" w14:paraId="13B1FC75" w14:textId="77777777" w:rsidTr="006C7D0C">
        <w:trPr>
          <w:trHeight w:val="900"/>
        </w:trPr>
        <w:tc>
          <w:tcPr>
            <w:tcW w:w="9512" w:type="dxa"/>
            <w:noWrap/>
            <w:hideMark/>
          </w:tcPr>
          <w:p w14:paraId="11375B30"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10. The system should have a feature of rack &amp; sample position identification to avoid error in case of bad/fault barcode reading.</w:t>
            </w:r>
          </w:p>
        </w:tc>
      </w:tr>
      <w:tr w:rsidR="006C7D0C" w:rsidRPr="00CF0C97" w14:paraId="5691F923" w14:textId="77777777" w:rsidTr="006C7D0C">
        <w:trPr>
          <w:trHeight w:val="1070"/>
        </w:trPr>
        <w:tc>
          <w:tcPr>
            <w:tcW w:w="9512" w:type="dxa"/>
            <w:noWrap/>
            <w:hideMark/>
          </w:tcPr>
          <w:p w14:paraId="2E2EDAF0"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11. The system should have a visible alarm system for low buffer in the mobile phase reservoirs, low level value for cartridge injections and overflow for the waste tank, as well as built in alarms for calibration failure.</w:t>
            </w:r>
          </w:p>
        </w:tc>
      </w:tr>
      <w:tr w:rsidR="006C7D0C" w:rsidRPr="00CF0C97" w14:paraId="239F7ECE" w14:textId="77777777" w:rsidTr="006C7D0C">
        <w:trPr>
          <w:trHeight w:val="548"/>
        </w:trPr>
        <w:tc>
          <w:tcPr>
            <w:tcW w:w="9512" w:type="dxa"/>
            <w:noWrap/>
            <w:hideMark/>
          </w:tcPr>
          <w:p w14:paraId="390F8649"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12. The system should be capable of positive sample identification using a Barcode reader.</w:t>
            </w:r>
          </w:p>
        </w:tc>
      </w:tr>
      <w:tr w:rsidR="006C7D0C" w:rsidRPr="00CF0C97" w14:paraId="2E318BB5" w14:textId="77777777" w:rsidTr="006C7D0C">
        <w:trPr>
          <w:trHeight w:val="450"/>
        </w:trPr>
        <w:tc>
          <w:tcPr>
            <w:tcW w:w="9512" w:type="dxa"/>
            <w:noWrap/>
            <w:hideMark/>
          </w:tcPr>
          <w:p w14:paraId="38D067F9"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13. The system should have the facility of primary tube sampling and direct dilution of the samples without manual intervention.</w:t>
            </w:r>
          </w:p>
        </w:tc>
      </w:tr>
      <w:tr w:rsidR="006C7D0C" w:rsidRPr="00CF0C97" w14:paraId="727AEF8A" w14:textId="77777777" w:rsidTr="006C7D0C">
        <w:trPr>
          <w:trHeight w:val="675"/>
        </w:trPr>
        <w:tc>
          <w:tcPr>
            <w:tcW w:w="9512" w:type="dxa"/>
            <w:noWrap/>
            <w:hideMark/>
          </w:tcPr>
          <w:p w14:paraId="3DC966D6"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lastRenderedPageBreak/>
              <w:t>14. It should have an inbuilt system check facility which checks that all the system parameters (etc., cartridge, Buffer, reagent, waste etc.) are ready before the sample analysis.</w:t>
            </w:r>
          </w:p>
        </w:tc>
      </w:tr>
      <w:tr w:rsidR="006C7D0C" w:rsidRPr="00CF0C97" w14:paraId="68F51683" w14:textId="77777777" w:rsidTr="006C7D0C">
        <w:trPr>
          <w:trHeight w:val="714"/>
        </w:trPr>
        <w:tc>
          <w:tcPr>
            <w:tcW w:w="9512" w:type="dxa"/>
            <w:noWrap/>
            <w:hideMark/>
          </w:tcPr>
          <w:p w14:paraId="71446C21"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15. The system should have mode to perform HbA1c or HbA2/</w:t>
            </w:r>
            <w:proofErr w:type="spellStart"/>
            <w:r w:rsidRPr="00CF0C97">
              <w:rPr>
                <w:rFonts w:eastAsia="Times New Roman" w:cstheme="minorHAnsi"/>
                <w:color w:val="000000"/>
                <w:sz w:val="24"/>
                <w:szCs w:val="24"/>
              </w:rPr>
              <w:t>HbF</w:t>
            </w:r>
            <w:proofErr w:type="spellEnd"/>
            <w:r w:rsidRPr="00CF0C97">
              <w:rPr>
                <w:rFonts w:eastAsia="Times New Roman" w:cstheme="minorHAnsi"/>
                <w:color w:val="000000"/>
                <w:sz w:val="24"/>
                <w:szCs w:val="24"/>
              </w:rPr>
              <w:t xml:space="preserve"> without changing any reagents or columns</w:t>
            </w:r>
          </w:p>
        </w:tc>
      </w:tr>
      <w:tr w:rsidR="006C7D0C" w:rsidRPr="00CF0C97" w14:paraId="0E1728C5" w14:textId="77777777" w:rsidTr="006C7D0C">
        <w:trPr>
          <w:trHeight w:val="620"/>
        </w:trPr>
        <w:tc>
          <w:tcPr>
            <w:tcW w:w="9512" w:type="dxa"/>
            <w:noWrap/>
            <w:hideMark/>
          </w:tcPr>
          <w:p w14:paraId="1D6D886B"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16. The system should not require changing of reagents while switching from HbA1c to HbA2/Hb F/Hba1c testing mode.</w:t>
            </w:r>
          </w:p>
        </w:tc>
      </w:tr>
      <w:tr w:rsidR="006C7D0C" w:rsidRPr="00CF0C97" w14:paraId="4177334D" w14:textId="77777777" w:rsidTr="006C7D0C">
        <w:trPr>
          <w:trHeight w:val="800"/>
        </w:trPr>
        <w:tc>
          <w:tcPr>
            <w:tcW w:w="9512" w:type="dxa"/>
            <w:noWrap/>
            <w:hideMark/>
          </w:tcPr>
          <w:p w14:paraId="2983D460"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 xml:space="preserve">17. The system should be able to detect correct A1c values in presence of abnormal </w:t>
            </w:r>
            <w:proofErr w:type="spellStart"/>
            <w:r w:rsidRPr="00CF0C97">
              <w:rPr>
                <w:rFonts w:eastAsia="Times New Roman" w:cstheme="minorHAnsi"/>
                <w:color w:val="000000"/>
                <w:sz w:val="24"/>
                <w:szCs w:val="24"/>
              </w:rPr>
              <w:t>hemoglobin</w:t>
            </w:r>
            <w:proofErr w:type="spellEnd"/>
            <w:r w:rsidRPr="00CF0C97">
              <w:rPr>
                <w:rFonts w:eastAsia="Times New Roman" w:cstheme="minorHAnsi"/>
                <w:color w:val="000000"/>
                <w:sz w:val="24"/>
                <w:szCs w:val="24"/>
              </w:rPr>
              <w:t xml:space="preserve"> variants like </w:t>
            </w:r>
            <w:proofErr w:type="spellStart"/>
            <w:r w:rsidRPr="00CF0C97">
              <w:rPr>
                <w:rFonts w:eastAsia="Times New Roman" w:cstheme="minorHAnsi"/>
                <w:color w:val="000000"/>
                <w:sz w:val="24"/>
                <w:szCs w:val="24"/>
              </w:rPr>
              <w:t>HbD</w:t>
            </w:r>
            <w:proofErr w:type="spellEnd"/>
            <w:r w:rsidRPr="00CF0C97">
              <w:rPr>
                <w:rFonts w:eastAsia="Times New Roman" w:cstheme="minorHAnsi"/>
                <w:color w:val="000000"/>
                <w:sz w:val="24"/>
                <w:szCs w:val="24"/>
              </w:rPr>
              <w:t xml:space="preserve">, </w:t>
            </w:r>
            <w:proofErr w:type="spellStart"/>
            <w:r w:rsidRPr="00CF0C97">
              <w:rPr>
                <w:rFonts w:eastAsia="Times New Roman" w:cstheme="minorHAnsi"/>
                <w:color w:val="000000"/>
                <w:sz w:val="24"/>
                <w:szCs w:val="24"/>
              </w:rPr>
              <w:t>HbE</w:t>
            </w:r>
            <w:proofErr w:type="spellEnd"/>
            <w:r w:rsidRPr="00CF0C97">
              <w:rPr>
                <w:rFonts w:eastAsia="Times New Roman" w:cstheme="minorHAnsi"/>
                <w:color w:val="000000"/>
                <w:sz w:val="24"/>
                <w:szCs w:val="24"/>
              </w:rPr>
              <w:t xml:space="preserve">, </w:t>
            </w:r>
            <w:proofErr w:type="spellStart"/>
            <w:r w:rsidRPr="00CF0C97">
              <w:rPr>
                <w:rFonts w:eastAsia="Times New Roman" w:cstheme="minorHAnsi"/>
                <w:color w:val="000000"/>
                <w:sz w:val="24"/>
                <w:szCs w:val="24"/>
              </w:rPr>
              <w:t>HbS</w:t>
            </w:r>
            <w:proofErr w:type="spellEnd"/>
            <w:r w:rsidRPr="00CF0C97">
              <w:rPr>
                <w:rFonts w:eastAsia="Times New Roman" w:cstheme="minorHAnsi"/>
                <w:color w:val="000000"/>
                <w:sz w:val="24"/>
                <w:szCs w:val="24"/>
              </w:rPr>
              <w:t xml:space="preserve"> &amp; </w:t>
            </w:r>
            <w:proofErr w:type="spellStart"/>
            <w:r w:rsidRPr="00CF0C97">
              <w:rPr>
                <w:rFonts w:eastAsia="Times New Roman" w:cstheme="minorHAnsi"/>
                <w:color w:val="000000"/>
                <w:sz w:val="24"/>
                <w:szCs w:val="24"/>
              </w:rPr>
              <w:t>HbC</w:t>
            </w:r>
            <w:proofErr w:type="spellEnd"/>
            <w:r w:rsidRPr="00CF0C97">
              <w:rPr>
                <w:rFonts w:eastAsia="Times New Roman" w:cstheme="minorHAnsi"/>
                <w:color w:val="000000"/>
                <w:sz w:val="24"/>
                <w:szCs w:val="24"/>
              </w:rPr>
              <w:t>.</w:t>
            </w:r>
          </w:p>
        </w:tc>
      </w:tr>
      <w:tr w:rsidR="006C7D0C" w:rsidRPr="00CF0C97" w14:paraId="078A6D22" w14:textId="77777777" w:rsidTr="006C7D0C">
        <w:trPr>
          <w:trHeight w:val="710"/>
        </w:trPr>
        <w:tc>
          <w:tcPr>
            <w:tcW w:w="9512" w:type="dxa"/>
            <w:vAlign w:val="center"/>
            <w:hideMark/>
          </w:tcPr>
          <w:p w14:paraId="14F7F54E" w14:textId="79FCD1E5"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18 Assa</w:t>
            </w:r>
            <w:r w:rsidR="00EE381F">
              <w:rPr>
                <w:rFonts w:eastAsia="Times New Roman" w:cstheme="minorHAnsi"/>
                <w:color w:val="000000"/>
                <w:sz w:val="24"/>
                <w:szCs w:val="24"/>
              </w:rPr>
              <w:t>y time should not be more than 4</w:t>
            </w:r>
            <w:r w:rsidRPr="00CF0C97">
              <w:rPr>
                <w:rFonts w:eastAsia="Times New Roman" w:cstheme="minorHAnsi"/>
                <w:color w:val="000000"/>
                <w:sz w:val="24"/>
                <w:szCs w:val="24"/>
              </w:rPr>
              <w:t xml:space="preserve"> m</w:t>
            </w:r>
            <w:r w:rsidR="00EE381F">
              <w:rPr>
                <w:rFonts w:eastAsia="Times New Roman" w:cstheme="minorHAnsi"/>
                <w:color w:val="000000"/>
                <w:sz w:val="24"/>
                <w:szCs w:val="24"/>
              </w:rPr>
              <w:t>inutes for HbA1c testing and 8</w:t>
            </w:r>
            <w:r w:rsidRPr="00CF0C97">
              <w:rPr>
                <w:rFonts w:eastAsia="Times New Roman" w:cstheme="minorHAnsi"/>
                <w:color w:val="000000"/>
                <w:sz w:val="24"/>
                <w:szCs w:val="24"/>
              </w:rPr>
              <w:t xml:space="preserve"> minutes for A2/F testing</w:t>
            </w:r>
          </w:p>
        </w:tc>
      </w:tr>
      <w:tr w:rsidR="006C7D0C" w:rsidRPr="00CF0C97" w14:paraId="05A32E0E" w14:textId="77777777" w:rsidTr="006C7D0C">
        <w:trPr>
          <w:trHeight w:val="900"/>
        </w:trPr>
        <w:tc>
          <w:tcPr>
            <w:tcW w:w="9512" w:type="dxa"/>
            <w:noWrap/>
            <w:hideMark/>
          </w:tcPr>
          <w:p w14:paraId="648962E1"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 xml:space="preserve">19. The system should be NGSP (National </w:t>
            </w:r>
            <w:proofErr w:type="spellStart"/>
            <w:r w:rsidRPr="00CF0C97">
              <w:rPr>
                <w:rFonts w:eastAsia="Times New Roman" w:cstheme="minorHAnsi"/>
                <w:color w:val="000000"/>
                <w:sz w:val="24"/>
                <w:szCs w:val="24"/>
              </w:rPr>
              <w:t>Glycohemoglobin</w:t>
            </w:r>
            <w:proofErr w:type="spellEnd"/>
            <w:r w:rsidRPr="00CF0C97">
              <w:rPr>
                <w:rFonts w:eastAsia="Times New Roman" w:cstheme="minorHAnsi"/>
                <w:color w:val="000000"/>
                <w:sz w:val="24"/>
                <w:szCs w:val="24"/>
              </w:rPr>
              <w:t xml:space="preserve"> Standardization program) Certified and traceable to IFCC reference method.</w:t>
            </w:r>
          </w:p>
        </w:tc>
      </w:tr>
      <w:tr w:rsidR="006C7D0C" w:rsidRPr="00CF0C97" w14:paraId="589DAE78" w14:textId="77777777" w:rsidTr="006C7D0C">
        <w:trPr>
          <w:trHeight w:val="786"/>
        </w:trPr>
        <w:tc>
          <w:tcPr>
            <w:tcW w:w="9512" w:type="dxa"/>
            <w:noWrap/>
            <w:hideMark/>
          </w:tcPr>
          <w:p w14:paraId="602A7A2B"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20. The system should offer both NGSP &amp; IFCC value reporting on the same patient report, control &amp; calibrator report.</w:t>
            </w:r>
          </w:p>
        </w:tc>
      </w:tr>
      <w:tr w:rsidR="006C7D0C" w:rsidRPr="00CF0C97" w14:paraId="584F31B4" w14:textId="77777777" w:rsidTr="006C7D0C">
        <w:trPr>
          <w:trHeight w:val="1070"/>
        </w:trPr>
        <w:tc>
          <w:tcPr>
            <w:tcW w:w="9512" w:type="dxa"/>
            <w:noWrap/>
            <w:hideMark/>
          </w:tcPr>
          <w:p w14:paraId="343B0C2F"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 xml:space="preserve">21. It should be able to print a hard copy report giving identification and information on the subtype and quantity of </w:t>
            </w:r>
            <w:proofErr w:type="spellStart"/>
            <w:r w:rsidRPr="00CF0C97">
              <w:rPr>
                <w:rFonts w:eastAsia="Times New Roman" w:cstheme="minorHAnsi"/>
                <w:color w:val="000000"/>
                <w:sz w:val="24"/>
                <w:szCs w:val="24"/>
              </w:rPr>
              <w:t>hemoglobin’s</w:t>
            </w:r>
            <w:proofErr w:type="spellEnd"/>
            <w:r w:rsidRPr="00CF0C97">
              <w:rPr>
                <w:rFonts w:eastAsia="Times New Roman" w:cstheme="minorHAnsi"/>
                <w:color w:val="000000"/>
                <w:sz w:val="24"/>
                <w:szCs w:val="24"/>
              </w:rPr>
              <w:t xml:space="preserve"> detected. It should have the facility to view current and stored chromatograms &amp; should enable storage of chromatograms.</w:t>
            </w:r>
          </w:p>
        </w:tc>
      </w:tr>
      <w:tr w:rsidR="006C7D0C" w:rsidRPr="00CF0C97" w14:paraId="3DBB4ECC" w14:textId="77777777" w:rsidTr="006C7D0C">
        <w:trPr>
          <w:trHeight w:val="450"/>
        </w:trPr>
        <w:tc>
          <w:tcPr>
            <w:tcW w:w="9512" w:type="dxa"/>
            <w:vAlign w:val="center"/>
            <w:hideMark/>
          </w:tcPr>
          <w:p w14:paraId="71329CEE"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22.It should have sufficient data hard disk of approx. 80 GB hard drive and a remote access feature when connected to LAN or intranet or RS-232</w:t>
            </w:r>
          </w:p>
        </w:tc>
      </w:tr>
      <w:tr w:rsidR="006C7D0C" w:rsidRPr="00CF0C97" w14:paraId="5CE16B92" w14:textId="77777777" w:rsidTr="006C7D0C">
        <w:trPr>
          <w:trHeight w:val="900"/>
        </w:trPr>
        <w:tc>
          <w:tcPr>
            <w:tcW w:w="9512" w:type="dxa"/>
            <w:hideMark/>
          </w:tcPr>
          <w:p w14:paraId="55CAB728" w14:textId="407A30F0" w:rsidR="006C7D0C" w:rsidRPr="000724EB" w:rsidRDefault="006C7D0C" w:rsidP="000724EB">
            <w:pPr>
              <w:pStyle w:val="TableParagraph"/>
              <w:ind w:left="111" w:right="107" w:hanging="4"/>
              <w:jc w:val="center"/>
              <w:rPr>
                <w:sz w:val="24"/>
              </w:rPr>
            </w:pPr>
            <w:r w:rsidRPr="00CF0C97">
              <w:rPr>
                <w:rFonts w:eastAsia="Times New Roman" w:cstheme="minorHAnsi"/>
                <w:color w:val="000000"/>
                <w:sz w:val="24"/>
                <w:szCs w:val="24"/>
              </w:rPr>
              <w:t>23.</w:t>
            </w:r>
            <w:r w:rsidR="000724EB">
              <w:rPr>
                <w:sz w:val="24"/>
              </w:rPr>
              <w:t xml:space="preserve"> The company should be able to provide normal and abnormal controls for HbA2 and </w:t>
            </w:r>
            <w:proofErr w:type="spellStart"/>
            <w:r w:rsidR="000724EB">
              <w:rPr>
                <w:sz w:val="24"/>
              </w:rPr>
              <w:t>HbF</w:t>
            </w:r>
            <w:proofErr w:type="spellEnd"/>
            <w:r w:rsidR="000724EB">
              <w:rPr>
                <w:sz w:val="24"/>
              </w:rPr>
              <w:t>. Optional</w:t>
            </w:r>
            <w:r w:rsidR="000724EB">
              <w:rPr>
                <w:spacing w:val="-8"/>
                <w:sz w:val="24"/>
              </w:rPr>
              <w:t xml:space="preserve"> </w:t>
            </w:r>
            <w:r w:rsidR="000724EB">
              <w:rPr>
                <w:sz w:val="24"/>
              </w:rPr>
              <w:t>controls</w:t>
            </w:r>
            <w:r w:rsidR="000724EB">
              <w:rPr>
                <w:spacing w:val="-8"/>
                <w:sz w:val="24"/>
              </w:rPr>
              <w:t xml:space="preserve"> </w:t>
            </w:r>
            <w:r w:rsidR="000724EB">
              <w:rPr>
                <w:sz w:val="24"/>
              </w:rPr>
              <w:t>for</w:t>
            </w:r>
            <w:r w:rsidR="000724EB">
              <w:rPr>
                <w:spacing w:val="-9"/>
                <w:sz w:val="24"/>
              </w:rPr>
              <w:t xml:space="preserve"> </w:t>
            </w:r>
            <w:proofErr w:type="spellStart"/>
            <w:r w:rsidR="000724EB">
              <w:rPr>
                <w:sz w:val="24"/>
              </w:rPr>
              <w:t>HbS</w:t>
            </w:r>
            <w:proofErr w:type="spellEnd"/>
            <w:r w:rsidR="000724EB">
              <w:rPr>
                <w:spacing w:val="-8"/>
                <w:sz w:val="24"/>
              </w:rPr>
              <w:t xml:space="preserve"> </w:t>
            </w:r>
            <w:r w:rsidR="000724EB">
              <w:rPr>
                <w:sz w:val="24"/>
              </w:rPr>
              <w:t>should</w:t>
            </w:r>
            <w:r w:rsidR="000724EB">
              <w:rPr>
                <w:spacing w:val="-8"/>
                <w:sz w:val="24"/>
              </w:rPr>
              <w:t xml:space="preserve"> </w:t>
            </w:r>
            <w:r w:rsidR="000724EB">
              <w:rPr>
                <w:sz w:val="24"/>
              </w:rPr>
              <w:t>be supplied. The company should facilitate</w:t>
            </w:r>
            <w:r w:rsidR="000724EB">
              <w:rPr>
                <w:spacing w:val="-7"/>
                <w:sz w:val="24"/>
              </w:rPr>
              <w:t xml:space="preserve"> </w:t>
            </w:r>
            <w:r w:rsidR="000724EB">
              <w:rPr>
                <w:sz w:val="24"/>
              </w:rPr>
              <w:t>Quality</w:t>
            </w:r>
            <w:r w:rsidR="000724EB">
              <w:rPr>
                <w:spacing w:val="-12"/>
                <w:sz w:val="24"/>
              </w:rPr>
              <w:t xml:space="preserve"> </w:t>
            </w:r>
            <w:r w:rsidR="000724EB">
              <w:rPr>
                <w:sz w:val="24"/>
              </w:rPr>
              <w:t>control</w:t>
            </w:r>
            <w:r w:rsidR="000724EB">
              <w:rPr>
                <w:spacing w:val="-6"/>
                <w:sz w:val="24"/>
              </w:rPr>
              <w:t xml:space="preserve"> </w:t>
            </w:r>
            <w:r w:rsidR="000724EB">
              <w:rPr>
                <w:sz w:val="24"/>
              </w:rPr>
              <w:t>program</w:t>
            </w:r>
            <w:r w:rsidR="000724EB">
              <w:rPr>
                <w:spacing w:val="-7"/>
                <w:sz w:val="24"/>
              </w:rPr>
              <w:t xml:space="preserve"> </w:t>
            </w:r>
            <w:r w:rsidR="000724EB">
              <w:rPr>
                <w:sz w:val="24"/>
              </w:rPr>
              <w:t>to help compare results with similar users</w:t>
            </w:r>
            <w:r w:rsidR="000724EB">
              <w:rPr>
                <w:spacing w:val="-1"/>
                <w:sz w:val="24"/>
              </w:rPr>
              <w:t xml:space="preserve"> </w:t>
            </w:r>
            <w:r w:rsidR="000724EB">
              <w:rPr>
                <w:spacing w:val="-2"/>
                <w:sz w:val="24"/>
              </w:rPr>
              <w:t>worldwide</w:t>
            </w:r>
          </w:p>
        </w:tc>
      </w:tr>
      <w:tr w:rsidR="006C7D0C" w:rsidRPr="00CF0C97" w14:paraId="4F04C026" w14:textId="77777777" w:rsidTr="006C7D0C">
        <w:trPr>
          <w:trHeight w:val="809"/>
        </w:trPr>
        <w:tc>
          <w:tcPr>
            <w:tcW w:w="9512" w:type="dxa"/>
            <w:vAlign w:val="center"/>
            <w:hideMark/>
          </w:tcPr>
          <w:p w14:paraId="4EE8AB69"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24. The company should facilitate External Quality Assurance Service (EQAS/CAP etc.) for haemoglobin variants.</w:t>
            </w:r>
          </w:p>
        </w:tc>
      </w:tr>
      <w:tr w:rsidR="006C7D0C" w:rsidRPr="00CF0C97" w14:paraId="7D245470" w14:textId="77777777" w:rsidTr="006C7D0C">
        <w:trPr>
          <w:trHeight w:val="450"/>
        </w:trPr>
        <w:tc>
          <w:tcPr>
            <w:tcW w:w="9512" w:type="dxa"/>
            <w:noWrap/>
            <w:hideMark/>
          </w:tcPr>
          <w:p w14:paraId="044C45F4" w14:textId="77777777" w:rsidR="006C7D0C" w:rsidRPr="00CF0C97" w:rsidRDefault="006C7D0C" w:rsidP="006C7D0C">
            <w:pPr>
              <w:rPr>
                <w:rFonts w:eastAsia="Times New Roman" w:cstheme="minorHAnsi"/>
                <w:color w:val="000000"/>
                <w:sz w:val="24"/>
                <w:szCs w:val="24"/>
              </w:rPr>
            </w:pPr>
            <w:r w:rsidRPr="00CF0C97">
              <w:rPr>
                <w:rFonts w:eastAsia="Times New Roman" w:cstheme="minorHAnsi"/>
                <w:color w:val="000000"/>
                <w:sz w:val="24"/>
                <w:szCs w:val="24"/>
              </w:rPr>
              <w:t>25. The system should have software for real time viewing of the analysis of the sample.</w:t>
            </w:r>
          </w:p>
        </w:tc>
      </w:tr>
      <w:tr w:rsidR="006C7D0C" w:rsidRPr="00CF0C97" w14:paraId="211ACE7D" w14:textId="77777777" w:rsidTr="006C7D0C">
        <w:trPr>
          <w:trHeight w:val="375"/>
        </w:trPr>
        <w:tc>
          <w:tcPr>
            <w:tcW w:w="9512" w:type="dxa"/>
            <w:noWrap/>
            <w:hideMark/>
          </w:tcPr>
          <w:p w14:paraId="75C852BB" w14:textId="0CD11FC2" w:rsidR="006C7D0C" w:rsidRPr="00CF0C97" w:rsidRDefault="004545A4" w:rsidP="006C7D0C">
            <w:pPr>
              <w:rPr>
                <w:rFonts w:eastAsia="Times New Roman" w:cstheme="minorHAnsi"/>
                <w:color w:val="000000"/>
                <w:sz w:val="24"/>
                <w:szCs w:val="24"/>
              </w:rPr>
            </w:pPr>
            <w:r>
              <w:rPr>
                <w:rFonts w:eastAsia="Times New Roman" w:cstheme="minorHAnsi"/>
                <w:color w:val="000000"/>
                <w:sz w:val="24"/>
                <w:szCs w:val="24"/>
              </w:rPr>
              <w:t>26</w:t>
            </w:r>
            <w:r w:rsidR="006C7D0C" w:rsidRPr="00CF0C97">
              <w:rPr>
                <w:rFonts w:eastAsia="Times New Roman" w:cstheme="minorHAnsi"/>
                <w:color w:val="000000"/>
                <w:sz w:val="24"/>
                <w:szCs w:val="24"/>
              </w:rPr>
              <w:t>. The system should be USFDA/European CE issued by notified body.</w:t>
            </w:r>
          </w:p>
        </w:tc>
      </w:tr>
      <w:tr w:rsidR="006C7D0C" w:rsidRPr="00CF0C97" w14:paraId="1E9E95A2" w14:textId="77777777" w:rsidTr="006C7D0C">
        <w:trPr>
          <w:trHeight w:val="825"/>
        </w:trPr>
        <w:tc>
          <w:tcPr>
            <w:tcW w:w="9512" w:type="dxa"/>
            <w:hideMark/>
          </w:tcPr>
          <w:p w14:paraId="1C70634F" w14:textId="274AD7E7" w:rsidR="006C7D0C" w:rsidRPr="00CF0C97" w:rsidRDefault="004545A4" w:rsidP="006C7D0C">
            <w:pPr>
              <w:rPr>
                <w:rFonts w:eastAsia="Times New Roman" w:cstheme="minorHAnsi"/>
                <w:color w:val="000000"/>
                <w:sz w:val="24"/>
                <w:szCs w:val="24"/>
              </w:rPr>
            </w:pPr>
            <w:r>
              <w:rPr>
                <w:rFonts w:eastAsia="Times New Roman" w:cstheme="minorHAnsi"/>
                <w:color w:val="000000"/>
                <w:sz w:val="24"/>
                <w:szCs w:val="24"/>
              </w:rPr>
              <w:t>27</w:t>
            </w:r>
            <w:r w:rsidR="006C7D0C" w:rsidRPr="00CF0C97">
              <w:rPr>
                <w:rFonts w:eastAsia="Times New Roman" w:cstheme="minorHAnsi"/>
                <w:color w:val="000000"/>
                <w:sz w:val="24"/>
                <w:szCs w:val="24"/>
              </w:rPr>
              <w:t>. The company should have offline library of chromatograms for result interpretation.</w:t>
            </w:r>
          </w:p>
        </w:tc>
      </w:tr>
      <w:tr w:rsidR="006C7D0C" w:rsidRPr="00CF0C97" w14:paraId="40501E5B" w14:textId="77777777" w:rsidTr="006C7D0C">
        <w:trPr>
          <w:trHeight w:val="674"/>
        </w:trPr>
        <w:tc>
          <w:tcPr>
            <w:tcW w:w="9512" w:type="dxa"/>
            <w:noWrap/>
            <w:hideMark/>
          </w:tcPr>
          <w:p w14:paraId="0A52D884" w14:textId="2BB94968" w:rsidR="004545A4" w:rsidRDefault="004545A4" w:rsidP="004545A4">
            <w:pPr>
              <w:pStyle w:val="TableParagraph"/>
              <w:ind w:right="120"/>
              <w:rPr>
                <w:sz w:val="24"/>
              </w:rPr>
            </w:pPr>
            <w:r>
              <w:rPr>
                <w:rFonts w:eastAsia="Times New Roman" w:cstheme="minorHAnsi"/>
                <w:color w:val="000000"/>
                <w:sz w:val="24"/>
                <w:szCs w:val="24"/>
              </w:rPr>
              <w:t>28</w:t>
            </w:r>
            <w:r w:rsidR="006C7D0C" w:rsidRPr="00CF0C97">
              <w:rPr>
                <w:rFonts w:eastAsia="Times New Roman" w:cstheme="minorHAnsi"/>
                <w:color w:val="000000"/>
                <w:sz w:val="24"/>
                <w:szCs w:val="24"/>
              </w:rPr>
              <w:t xml:space="preserve">. </w:t>
            </w:r>
            <w:r>
              <w:rPr>
                <w:sz w:val="24"/>
              </w:rPr>
              <w:t>The</w:t>
            </w:r>
            <w:r>
              <w:rPr>
                <w:spacing w:val="-10"/>
                <w:sz w:val="24"/>
              </w:rPr>
              <w:t xml:space="preserve"> </w:t>
            </w:r>
            <w:r>
              <w:rPr>
                <w:sz w:val="24"/>
              </w:rPr>
              <w:t>system</w:t>
            </w:r>
            <w:r>
              <w:rPr>
                <w:spacing w:val="-8"/>
                <w:sz w:val="24"/>
              </w:rPr>
              <w:t xml:space="preserve"> </w:t>
            </w:r>
            <w:r>
              <w:rPr>
                <w:sz w:val="24"/>
              </w:rPr>
              <w:t>should</w:t>
            </w:r>
            <w:r>
              <w:rPr>
                <w:spacing w:val="-8"/>
                <w:sz w:val="24"/>
              </w:rPr>
              <w:t xml:space="preserve"> </w:t>
            </w:r>
            <w:r>
              <w:rPr>
                <w:sz w:val="24"/>
              </w:rPr>
              <w:t>have</w:t>
            </w:r>
            <w:r>
              <w:rPr>
                <w:spacing w:val="-9"/>
                <w:sz w:val="24"/>
              </w:rPr>
              <w:t xml:space="preserve"> </w:t>
            </w:r>
            <w:r>
              <w:rPr>
                <w:sz w:val="24"/>
              </w:rPr>
              <w:t>features</w:t>
            </w:r>
            <w:r>
              <w:rPr>
                <w:spacing w:val="-8"/>
                <w:sz w:val="24"/>
              </w:rPr>
              <w:t xml:space="preserve"> </w:t>
            </w:r>
            <w:r>
              <w:rPr>
                <w:sz w:val="24"/>
              </w:rPr>
              <w:t>to Load minimum 10 samples with</w:t>
            </w:r>
          </w:p>
          <w:p w14:paraId="44DF29B7" w14:textId="2748E8B7" w:rsidR="006C7D0C" w:rsidRPr="00CF0C97" w:rsidRDefault="004545A4" w:rsidP="004545A4">
            <w:pPr>
              <w:rPr>
                <w:rFonts w:eastAsia="Times New Roman" w:cstheme="minorHAnsi"/>
                <w:color w:val="000000"/>
                <w:sz w:val="24"/>
                <w:szCs w:val="24"/>
              </w:rPr>
            </w:pPr>
            <w:r>
              <w:rPr>
                <w:sz w:val="24"/>
              </w:rPr>
              <w:t>continuous</w:t>
            </w:r>
            <w:r>
              <w:rPr>
                <w:spacing w:val="-2"/>
                <w:sz w:val="24"/>
              </w:rPr>
              <w:t xml:space="preserve"> </w:t>
            </w:r>
            <w:r>
              <w:rPr>
                <w:sz w:val="24"/>
              </w:rPr>
              <w:t>loading</w:t>
            </w:r>
            <w:r>
              <w:rPr>
                <w:spacing w:val="-2"/>
                <w:sz w:val="24"/>
              </w:rPr>
              <w:t xml:space="preserve"> facility</w:t>
            </w:r>
          </w:p>
        </w:tc>
      </w:tr>
      <w:tr w:rsidR="006C7D0C" w:rsidRPr="00CF0C97" w14:paraId="6B5A8B2B" w14:textId="77777777" w:rsidTr="006C7D0C">
        <w:trPr>
          <w:trHeight w:val="665"/>
        </w:trPr>
        <w:tc>
          <w:tcPr>
            <w:tcW w:w="9512" w:type="dxa"/>
            <w:noWrap/>
            <w:hideMark/>
          </w:tcPr>
          <w:p w14:paraId="5CA970D5" w14:textId="619EB23C" w:rsidR="006C7D0C" w:rsidRPr="008654B2" w:rsidRDefault="004545A4" w:rsidP="008654B2">
            <w:pPr>
              <w:pStyle w:val="TableParagraph"/>
              <w:ind w:right="81"/>
              <w:rPr>
                <w:sz w:val="24"/>
              </w:rPr>
            </w:pPr>
            <w:r>
              <w:rPr>
                <w:rFonts w:eastAsia="Times New Roman" w:cstheme="minorHAnsi"/>
                <w:color w:val="000000"/>
                <w:sz w:val="24"/>
                <w:szCs w:val="24"/>
              </w:rPr>
              <w:t>29</w:t>
            </w:r>
            <w:r w:rsidR="006C7D0C" w:rsidRPr="00CF0C97">
              <w:rPr>
                <w:rFonts w:eastAsia="Times New Roman" w:cstheme="minorHAnsi"/>
                <w:color w:val="000000"/>
                <w:sz w:val="24"/>
                <w:szCs w:val="24"/>
              </w:rPr>
              <w:t xml:space="preserve">. </w:t>
            </w:r>
            <w:r w:rsidR="008654B2">
              <w:rPr>
                <w:sz w:val="24"/>
              </w:rPr>
              <w:t>The system should have feature</w:t>
            </w:r>
            <w:r w:rsidR="008654B2">
              <w:rPr>
                <w:spacing w:val="-7"/>
                <w:sz w:val="24"/>
              </w:rPr>
              <w:t xml:space="preserve"> </w:t>
            </w:r>
            <w:r w:rsidR="008654B2">
              <w:rPr>
                <w:sz w:val="24"/>
              </w:rPr>
              <w:t>to</w:t>
            </w:r>
            <w:r w:rsidR="008654B2">
              <w:rPr>
                <w:spacing w:val="-6"/>
                <w:sz w:val="24"/>
              </w:rPr>
              <w:t xml:space="preserve"> </w:t>
            </w:r>
            <w:r w:rsidR="008654B2">
              <w:rPr>
                <w:sz w:val="24"/>
              </w:rPr>
              <w:t>load</w:t>
            </w:r>
            <w:r w:rsidR="008654B2">
              <w:rPr>
                <w:spacing w:val="-6"/>
                <w:sz w:val="24"/>
              </w:rPr>
              <w:t xml:space="preserve"> </w:t>
            </w:r>
            <w:r w:rsidR="008654B2">
              <w:rPr>
                <w:sz w:val="24"/>
              </w:rPr>
              <w:t>at</w:t>
            </w:r>
            <w:r w:rsidR="008654B2">
              <w:rPr>
                <w:spacing w:val="-6"/>
                <w:sz w:val="24"/>
              </w:rPr>
              <w:t xml:space="preserve"> </w:t>
            </w:r>
            <w:r w:rsidR="008654B2">
              <w:rPr>
                <w:sz w:val="24"/>
              </w:rPr>
              <w:t>least</w:t>
            </w:r>
            <w:r w:rsidR="008654B2">
              <w:rPr>
                <w:spacing w:val="-6"/>
                <w:sz w:val="24"/>
              </w:rPr>
              <w:t xml:space="preserve"> </w:t>
            </w:r>
            <w:r w:rsidR="008654B2">
              <w:rPr>
                <w:sz w:val="24"/>
              </w:rPr>
              <w:t>10</w:t>
            </w:r>
            <w:r w:rsidR="008654B2">
              <w:rPr>
                <w:spacing w:val="-4"/>
                <w:sz w:val="24"/>
              </w:rPr>
              <w:t xml:space="preserve"> </w:t>
            </w:r>
            <w:r w:rsidR="008654B2">
              <w:rPr>
                <w:sz w:val="24"/>
              </w:rPr>
              <w:t>or</w:t>
            </w:r>
            <w:r w:rsidR="008654B2">
              <w:rPr>
                <w:spacing w:val="-6"/>
                <w:sz w:val="24"/>
              </w:rPr>
              <w:t xml:space="preserve"> </w:t>
            </w:r>
            <w:r w:rsidR="008654B2">
              <w:rPr>
                <w:sz w:val="24"/>
              </w:rPr>
              <w:t>more samples</w:t>
            </w:r>
            <w:r w:rsidR="008654B2">
              <w:rPr>
                <w:spacing w:val="-15"/>
                <w:sz w:val="24"/>
              </w:rPr>
              <w:t xml:space="preserve"> </w:t>
            </w:r>
            <w:r w:rsidR="008654B2">
              <w:rPr>
                <w:sz w:val="24"/>
              </w:rPr>
              <w:t>simultaneously</w:t>
            </w:r>
            <w:r w:rsidR="008654B2">
              <w:rPr>
                <w:spacing w:val="-15"/>
                <w:sz w:val="24"/>
              </w:rPr>
              <w:t xml:space="preserve"> </w:t>
            </w:r>
            <w:r w:rsidR="008654B2">
              <w:rPr>
                <w:sz w:val="24"/>
              </w:rPr>
              <w:t>with continuous loading facility</w:t>
            </w:r>
          </w:p>
        </w:tc>
      </w:tr>
      <w:tr w:rsidR="006C7D0C" w:rsidRPr="00CF0C97" w14:paraId="2BC41FE2" w14:textId="77777777" w:rsidTr="006C7D0C">
        <w:trPr>
          <w:trHeight w:val="2316"/>
        </w:trPr>
        <w:tc>
          <w:tcPr>
            <w:tcW w:w="9512" w:type="dxa"/>
            <w:vAlign w:val="center"/>
            <w:hideMark/>
          </w:tcPr>
          <w:p w14:paraId="0B99F120" w14:textId="3FC518E1" w:rsidR="006C7D0C" w:rsidRPr="00F71AF6" w:rsidRDefault="00AE2B7C" w:rsidP="00F71AF6">
            <w:pPr>
              <w:pStyle w:val="TableParagraph"/>
              <w:ind w:left="123" w:right="119"/>
              <w:jc w:val="center"/>
              <w:rPr>
                <w:sz w:val="24"/>
              </w:rPr>
            </w:pPr>
            <w:r>
              <w:rPr>
                <w:rFonts w:eastAsia="Times New Roman" w:cstheme="minorHAnsi"/>
                <w:b/>
                <w:bCs/>
                <w:color w:val="000000"/>
                <w:sz w:val="24"/>
                <w:szCs w:val="24"/>
              </w:rPr>
              <w:lastRenderedPageBreak/>
              <w:t>30</w:t>
            </w:r>
            <w:r w:rsidR="006C7D0C" w:rsidRPr="00CF0C97">
              <w:rPr>
                <w:rFonts w:eastAsia="Times New Roman" w:cstheme="minorHAnsi"/>
                <w:b/>
                <w:bCs/>
                <w:color w:val="000000"/>
                <w:sz w:val="24"/>
                <w:szCs w:val="24"/>
              </w:rPr>
              <w:t>.</w:t>
            </w:r>
            <w:r w:rsidR="0098702B">
              <w:rPr>
                <w:sz w:val="24"/>
              </w:rPr>
              <w:t xml:space="preserve"> To be provided as a startup kit/ Reagent free of cost at the time of installation</w:t>
            </w:r>
            <w:r w:rsidR="0098702B">
              <w:rPr>
                <w:spacing w:val="40"/>
                <w:sz w:val="24"/>
              </w:rPr>
              <w:t xml:space="preserve"> </w:t>
            </w:r>
            <w:r w:rsidR="0098702B">
              <w:rPr>
                <w:sz w:val="24"/>
              </w:rPr>
              <w:t>-</w:t>
            </w:r>
            <w:r w:rsidR="0098702B">
              <w:rPr>
                <w:spacing w:val="40"/>
                <w:sz w:val="24"/>
              </w:rPr>
              <w:t xml:space="preserve"> </w:t>
            </w:r>
            <w:r w:rsidR="0098702B">
              <w:rPr>
                <w:sz w:val="24"/>
              </w:rPr>
              <w:t>400</w:t>
            </w:r>
            <w:r w:rsidR="0098702B">
              <w:rPr>
                <w:spacing w:val="40"/>
                <w:sz w:val="24"/>
              </w:rPr>
              <w:t xml:space="preserve"> </w:t>
            </w:r>
            <w:r w:rsidR="0098702B">
              <w:rPr>
                <w:sz w:val="24"/>
              </w:rPr>
              <w:t>test</w:t>
            </w:r>
            <w:r w:rsidR="0098702B">
              <w:rPr>
                <w:spacing w:val="-5"/>
                <w:sz w:val="24"/>
              </w:rPr>
              <w:t xml:space="preserve"> </w:t>
            </w:r>
            <w:r w:rsidR="0098702B">
              <w:rPr>
                <w:sz w:val="24"/>
              </w:rPr>
              <w:t>for</w:t>
            </w:r>
            <w:r w:rsidR="0098702B">
              <w:rPr>
                <w:spacing w:val="-7"/>
                <w:sz w:val="24"/>
              </w:rPr>
              <w:t xml:space="preserve"> </w:t>
            </w:r>
            <w:r w:rsidR="0098702B">
              <w:rPr>
                <w:sz w:val="24"/>
              </w:rPr>
              <w:t>HbA1C, 100 test for Hb F and 200 test for HbA2</w:t>
            </w:r>
            <w:r w:rsidR="0098702B">
              <w:rPr>
                <w:spacing w:val="-11"/>
                <w:sz w:val="24"/>
              </w:rPr>
              <w:t xml:space="preserve"> </w:t>
            </w:r>
            <w:r w:rsidR="0098702B">
              <w:rPr>
                <w:sz w:val="24"/>
              </w:rPr>
              <w:t>/reagents</w:t>
            </w:r>
            <w:r w:rsidR="0098702B">
              <w:rPr>
                <w:spacing w:val="-11"/>
                <w:sz w:val="24"/>
              </w:rPr>
              <w:t xml:space="preserve"> </w:t>
            </w:r>
            <w:r w:rsidR="0098702B">
              <w:rPr>
                <w:sz w:val="24"/>
              </w:rPr>
              <w:t>and</w:t>
            </w:r>
            <w:r w:rsidR="0098702B">
              <w:rPr>
                <w:spacing w:val="-11"/>
                <w:sz w:val="24"/>
              </w:rPr>
              <w:t xml:space="preserve"> </w:t>
            </w:r>
            <w:r w:rsidR="0098702B">
              <w:rPr>
                <w:sz w:val="24"/>
              </w:rPr>
              <w:t>other</w:t>
            </w:r>
            <w:r w:rsidR="0098702B">
              <w:rPr>
                <w:spacing w:val="-11"/>
                <w:sz w:val="24"/>
              </w:rPr>
              <w:t xml:space="preserve"> </w:t>
            </w:r>
            <w:r w:rsidR="0098702B">
              <w:rPr>
                <w:sz w:val="24"/>
              </w:rPr>
              <w:t>Reagents (Cleaner/Washer/Diluent /Kits/Calibrator, QCs (Positive control and</w:t>
            </w:r>
            <w:r w:rsidR="0098702B">
              <w:rPr>
                <w:spacing w:val="-2"/>
                <w:sz w:val="24"/>
              </w:rPr>
              <w:t xml:space="preserve"> </w:t>
            </w:r>
            <w:r w:rsidR="0098702B">
              <w:rPr>
                <w:sz w:val="24"/>
              </w:rPr>
              <w:t>Negative</w:t>
            </w:r>
            <w:r w:rsidR="0098702B">
              <w:rPr>
                <w:spacing w:val="-2"/>
                <w:sz w:val="24"/>
              </w:rPr>
              <w:t xml:space="preserve"> </w:t>
            </w:r>
            <w:r w:rsidR="0098702B">
              <w:rPr>
                <w:sz w:val="24"/>
              </w:rPr>
              <w:t>control</w:t>
            </w:r>
            <w:r w:rsidR="00F71AF6">
              <w:rPr>
                <w:spacing w:val="-1"/>
                <w:sz w:val="24"/>
              </w:rPr>
              <w:t xml:space="preserve"> </w:t>
            </w:r>
            <w:r w:rsidR="0098702B">
              <w:rPr>
                <w:sz w:val="24"/>
              </w:rPr>
              <w:t>required</w:t>
            </w:r>
            <w:r w:rsidR="0098702B">
              <w:rPr>
                <w:spacing w:val="-2"/>
                <w:sz w:val="24"/>
              </w:rPr>
              <w:t xml:space="preserve"> daily)</w:t>
            </w:r>
            <w:r w:rsidR="0098702B">
              <w:rPr>
                <w:sz w:val="24"/>
              </w:rPr>
              <w:t>/Tips</w:t>
            </w:r>
            <w:r w:rsidR="0098702B">
              <w:rPr>
                <w:spacing w:val="-8"/>
                <w:sz w:val="24"/>
              </w:rPr>
              <w:t xml:space="preserve"> </w:t>
            </w:r>
            <w:r w:rsidR="0098702B">
              <w:rPr>
                <w:sz w:val="24"/>
              </w:rPr>
              <w:t>required</w:t>
            </w:r>
            <w:r w:rsidR="0098702B">
              <w:rPr>
                <w:spacing w:val="-8"/>
                <w:sz w:val="24"/>
              </w:rPr>
              <w:t xml:space="preserve"> </w:t>
            </w:r>
            <w:r w:rsidR="0098702B">
              <w:rPr>
                <w:sz w:val="24"/>
              </w:rPr>
              <w:t>/Any</w:t>
            </w:r>
            <w:r w:rsidR="0098702B">
              <w:rPr>
                <w:spacing w:val="-13"/>
                <w:sz w:val="24"/>
              </w:rPr>
              <w:t xml:space="preserve"> </w:t>
            </w:r>
            <w:r w:rsidR="0098702B">
              <w:rPr>
                <w:sz w:val="24"/>
              </w:rPr>
              <w:t>other</w:t>
            </w:r>
            <w:r w:rsidR="0098702B">
              <w:rPr>
                <w:spacing w:val="-8"/>
                <w:sz w:val="24"/>
              </w:rPr>
              <w:t xml:space="preserve"> </w:t>
            </w:r>
            <w:r w:rsidR="0098702B">
              <w:rPr>
                <w:sz w:val="24"/>
              </w:rPr>
              <w:t>accessory required for the above parameters, to be provided free of cost</w:t>
            </w:r>
            <w:r w:rsidR="00F71AF6">
              <w:rPr>
                <w:sz w:val="24"/>
              </w:rPr>
              <w:t xml:space="preserve">. </w:t>
            </w:r>
            <w:r w:rsidR="0098702B">
              <w:rPr>
                <w:sz w:val="24"/>
              </w:rPr>
              <w:t>Note- Any reagent/calibrator/equipment specific, consumable, not quoted in the BOQ but required for performing any test shall be supplied free of cost as required by the end user at the time of</w:t>
            </w:r>
            <w:r w:rsidR="00F71AF6">
              <w:rPr>
                <w:sz w:val="24"/>
              </w:rPr>
              <w:t xml:space="preserve"> </w:t>
            </w:r>
            <w:r w:rsidR="0098702B">
              <w:rPr>
                <w:spacing w:val="-2"/>
                <w:sz w:val="24"/>
              </w:rPr>
              <w:t>installation.</w:t>
            </w:r>
          </w:p>
        </w:tc>
      </w:tr>
      <w:tr w:rsidR="006C7D0C" w:rsidRPr="00CF0C97" w14:paraId="356D71F0" w14:textId="77777777" w:rsidTr="00FA5DB7">
        <w:trPr>
          <w:trHeight w:val="2514"/>
        </w:trPr>
        <w:tc>
          <w:tcPr>
            <w:tcW w:w="9512" w:type="dxa"/>
            <w:hideMark/>
          </w:tcPr>
          <w:p w14:paraId="09733B3B" w14:textId="10805949" w:rsidR="00F71AF6" w:rsidRDefault="00F71AF6" w:rsidP="00191FA4">
            <w:pPr>
              <w:pStyle w:val="TableParagraph"/>
              <w:ind w:left="123" w:right="118"/>
              <w:rPr>
                <w:sz w:val="24"/>
              </w:rPr>
            </w:pPr>
            <w:r>
              <w:rPr>
                <w:rFonts w:eastAsia="Times New Roman" w:cstheme="minorHAnsi"/>
                <w:b/>
                <w:bCs/>
                <w:color w:val="000000"/>
                <w:sz w:val="24"/>
                <w:szCs w:val="24"/>
              </w:rPr>
              <w:t>31</w:t>
            </w:r>
            <w:r w:rsidR="006C7D0C" w:rsidRPr="00CF0C97">
              <w:rPr>
                <w:rFonts w:eastAsia="Times New Roman" w:cstheme="minorHAnsi"/>
                <w:color w:val="000000"/>
                <w:sz w:val="24"/>
                <w:szCs w:val="24"/>
              </w:rPr>
              <w:t xml:space="preserve">. </w:t>
            </w:r>
            <w:r>
              <w:rPr>
                <w:sz w:val="24"/>
              </w:rPr>
              <w:t>Cost</w:t>
            </w:r>
            <w:r>
              <w:rPr>
                <w:spacing w:val="-3"/>
                <w:sz w:val="24"/>
              </w:rPr>
              <w:t xml:space="preserve"> </w:t>
            </w:r>
            <w:r>
              <w:rPr>
                <w:sz w:val="24"/>
              </w:rPr>
              <w:t>of</w:t>
            </w:r>
            <w:r>
              <w:rPr>
                <w:spacing w:val="-3"/>
                <w:sz w:val="24"/>
              </w:rPr>
              <w:t xml:space="preserve"> </w:t>
            </w:r>
            <w:r>
              <w:rPr>
                <w:sz w:val="24"/>
              </w:rPr>
              <w:t>above</w:t>
            </w:r>
            <w:r>
              <w:rPr>
                <w:spacing w:val="-4"/>
                <w:sz w:val="24"/>
              </w:rPr>
              <w:t xml:space="preserve"> </w:t>
            </w:r>
            <w:r>
              <w:rPr>
                <w:sz w:val="24"/>
              </w:rPr>
              <w:t>mentioned test</w:t>
            </w:r>
            <w:r>
              <w:rPr>
                <w:spacing w:val="-3"/>
                <w:sz w:val="24"/>
              </w:rPr>
              <w:t xml:space="preserve"> </w:t>
            </w:r>
            <w:r>
              <w:rPr>
                <w:sz w:val="24"/>
              </w:rPr>
              <w:t>for HbA2/Hb</w:t>
            </w:r>
            <w:r>
              <w:rPr>
                <w:spacing w:val="-13"/>
                <w:sz w:val="24"/>
              </w:rPr>
              <w:t xml:space="preserve"> </w:t>
            </w:r>
            <w:r>
              <w:rPr>
                <w:sz w:val="24"/>
              </w:rPr>
              <w:t>F/Hba1c</w:t>
            </w:r>
            <w:r>
              <w:rPr>
                <w:spacing w:val="-14"/>
                <w:sz w:val="24"/>
              </w:rPr>
              <w:t xml:space="preserve"> </w:t>
            </w:r>
            <w:r>
              <w:rPr>
                <w:sz w:val="24"/>
              </w:rPr>
              <w:t>/reagents</w:t>
            </w:r>
            <w:r>
              <w:rPr>
                <w:spacing w:val="-13"/>
                <w:sz w:val="24"/>
              </w:rPr>
              <w:t xml:space="preserve"> </w:t>
            </w:r>
            <w:r>
              <w:rPr>
                <w:sz w:val="24"/>
              </w:rPr>
              <w:t>and other Reagents (Cleaner/Washer/Diluent /Kits/Calibrator, QCs (Positive control and</w:t>
            </w:r>
            <w:r>
              <w:rPr>
                <w:spacing w:val="-2"/>
                <w:sz w:val="24"/>
              </w:rPr>
              <w:t xml:space="preserve"> </w:t>
            </w:r>
            <w:r>
              <w:rPr>
                <w:sz w:val="24"/>
              </w:rPr>
              <w:t>Negative</w:t>
            </w:r>
            <w:r>
              <w:rPr>
                <w:spacing w:val="-2"/>
                <w:sz w:val="24"/>
              </w:rPr>
              <w:t xml:space="preserve"> </w:t>
            </w:r>
            <w:r>
              <w:rPr>
                <w:sz w:val="24"/>
              </w:rPr>
              <w:t>control</w:t>
            </w:r>
            <w:r>
              <w:rPr>
                <w:spacing w:val="-1"/>
                <w:sz w:val="24"/>
              </w:rPr>
              <w:t xml:space="preserve"> </w:t>
            </w:r>
            <w:r>
              <w:rPr>
                <w:sz w:val="24"/>
              </w:rPr>
              <w:t>required</w:t>
            </w:r>
            <w:r>
              <w:rPr>
                <w:spacing w:val="-2"/>
                <w:sz w:val="24"/>
              </w:rPr>
              <w:t xml:space="preserve"> daily)</w:t>
            </w:r>
            <w:r w:rsidR="00191FA4">
              <w:rPr>
                <w:sz w:val="24"/>
              </w:rPr>
              <w:t xml:space="preserve"> </w:t>
            </w:r>
            <w:r>
              <w:rPr>
                <w:sz w:val="24"/>
              </w:rPr>
              <w:t>/Tips</w:t>
            </w:r>
            <w:r>
              <w:rPr>
                <w:spacing w:val="-8"/>
                <w:sz w:val="24"/>
              </w:rPr>
              <w:t xml:space="preserve"> </w:t>
            </w:r>
            <w:r>
              <w:rPr>
                <w:sz w:val="24"/>
              </w:rPr>
              <w:t>required</w:t>
            </w:r>
            <w:r>
              <w:rPr>
                <w:spacing w:val="-8"/>
                <w:sz w:val="24"/>
              </w:rPr>
              <w:t xml:space="preserve"> </w:t>
            </w:r>
            <w:r>
              <w:rPr>
                <w:sz w:val="24"/>
              </w:rPr>
              <w:t>/Any</w:t>
            </w:r>
            <w:r>
              <w:rPr>
                <w:spacing w:val="-13"/>
                <w:sz w:val="24"/>
              </w:rPr>
              <w:t xml:space="preserve"> </w:t>
            </w:r>
            <w:r>
              <w:rPr>
                <w:sz w:val="24"/>
              </w:rPr>
              <w:t>other</w:t>
            </w:r>
            <w:r>
              <w:rPr>
                <w:spacing w:val="-8"/>
                <w:sz w:val="24"/>
              </w:rPr>
              <w:t xml:space="preserve"> </w:t>
            </w:r>
            <w:r>
              <w:rPr>
                <w:sz w:val="24"/>
              </w:rPr>
              <w:t>accessory required for the above parameters according</w:t>
            </w:r>
            <w:r>
              <w:rPr>
                <w:spacing w:val="-5"/>
                <w:sz w:val="24"/>
              </w:rPr>
              <w:t xml:space="preserve"> </w:t>
            </w:r>
            <w:r>
              <w:rPr>
                <w:sz w:val="24"/>
              </w:rPr>
              <w:t>to</w:t>
            </w:r>
            <w:r>
              <w:rPr>
                <w:spacing w:val="-2"/>
                <w:sz w:val="24"/>
              </w:rPr>
              <w:t xml:space="preserve"> </w:t>
            </w:r>
            <w:r>
              <w:rPr>
                <w:sz w:val="24"/>
              </w:rPr>
              <w:t>the</w:t>
            </w:r>
            <w:r>
              <w:rPr>
                <w:spacing w:val="-3"/>
                <w:sz w:val="24"/>
              </w:rPr>
              <w:t xml:space="preserve"> </w:t>
            </w:r>
            <w:r>
              <w:rPr>
                <w:sz w:val="24"/>
              </w:rPr>
              <w:t>mentioned</w:t>
            </w:r>
            <w:r>
              <w:rPr>
                <w:spacing w:val="-2"/>
                <w:sz w:val="24"/>
              </w:rPr>
              <w:t xml:space="preserve"> </w:t>
            </w:r>
            <w:r>
              <w:rPr>
                <w:sz w:val="24"/>
              </w:rPr>
              <w:t>number of</w:t>
            </w:r>
            <w:r>
              <w:rPr>
                <w:spacing w:val="-2"/>
                <w:sz w:val="24"/>
              </w:rPr>
              <w:t xml:space="preserve"> </w:t>
            </w:r>
            <w:r>
              <w:rPr>
                <w:sz w:val="24"/>
              </w:rPr>
              <w:t>tests</w:t>
            </w:r>
            <w:r>
              <w:rPr>
                <w:spacing w:val="-2"/>
                <w:sz w:val="24"/>
              </w:rPr>
              <w:t xml:space="preserve"> </w:t>
            </w:r>
            <w:r>
              <w:rPr>
                <w:sz w:val="24"/>
              </w:rPr>
              <w:t>must</w:t>
            </w:r>
            <w:r>
              <w:rPr>
                <w:spacing w:val="-2"/>
                <w:sz w:val="24"/>
              </w:rPr>
              <w:t xml:space="preserve"> </w:t>
            </w:r>
            <w:r>
              <w:rPr>
                <w:sz w:val="24"/>
              </w:rPr>
              <w:t>be</w:t>
            </w:r>
            <w:r>
              <w:rPr>
                <w:spacing w:val="-3"/>
                <w:sz w:val="24"/>
              </w:rPr>
              <w:t xml:space="preserve"> </w:t>
            </w:r>
            <w:r>
              <w:rPr>
                <w:sz w:val="24"/>
              </w:rPr>
              <w:t>quoted</w:t>
            </w:r>
            <w:r>
              <w:rPr>
                <w:spacing w:val="-2"/>
                <w:sz w:val="24"/>
              </w:rPr>
              <w:t xml:space="preserve"> </w:t>
            </w:r>
            <w:r>
              <w:rPr>
                <w:sz w:val="24"/>
              </w:rPr>
              <w:t>in</w:t>
            </w:r>
            <w:r>
              <w:rPr>
                <w:spacing w:val="-2"/>
                <w:sz w:val="24"/>
              </w:rPr>
              <w:t xml:space="preserve"> </w:t>
            </w:r>
            <w:r>
              <w:rPr>
                <w:sz w:val="24"/>
              </w:rPr>
              <w:t>Financial Bid</w:t>
            </w:r>
            <w:r>
              <w:rPr>
                <w:spacing w:val="-5"/>
                <w:sz w:val="24"/>
              </w:rPr>
              <w:t xml:space="preserve"> </w:t>
            </w:r>
            <w:r>
              <w:rPr>
                <w:sz w:val="24"/>
              </w:rPr>
              <w:t>and</w:t>
            </w:r>
            <w:r>
              <w:rPr>
                <w:spacing w:val="-5"/>
                <w:sz w:val="24"/>
              </w:rPr>
              <w:t xml:space="preserve"> </w:t>
            </w:r>
            <w:r>
              <w:rPr>
                <w:sz w:val="24"/>
              </w:rPr>
              <w:t>the</w:t>
            </w:r>
            <w:r>
              <w:rPr>
                <w:spacing w:val="-6"/>
                <w:sz w:val="24"/>
              </w:rPr>
              <w:t xml:space="preserve"> </w:t>
            </w:r>
            <w:r>
              <w:rPr>
                <w:sz w:val="24"/>
              </w:rPr>
              <w:t>rate</w:t>
            </w:r>
            <w:r>
              <w:rPr>
                <w:spacing w:val="-5"/>
                <w:sz w:val="24"/>
              </w:rPr>
              <w:t xml:space="preserve"> </w:t>
            </w:r>
            <w:r>
              <w:rPr>
                <w:sz w:val="24"/>
              </w:rPr>
              <w:t>will</w:t>
            </w:r>
            <w:r>
              <w:rPr>
                <w:spacing w:val="-5"/>
                <w:sz w:val="24"/>
              </w:rPr>
              <w:t xml:space="preserve"> </w:t>
            </w:r>
            <w:r>
              <w:rPr>
                <w:sz w:val="24"/>
              </w:rPr>
              <w:t>be</w:t>
            </w:r>
            <w:r>
              <w:rPr>
                <w:spacing w:val="-5"/>
                <w:sz w:val="24"/>
              </w:rPr>
              <w:t xml:space="preserve"> </w:t>
            </w:r>
            <w:r>
              <w:rPr>
                <w:sz w:val="24"/>
              </w:rPr>
              <w:t>frozen</w:t>
            </w:r>
            <w:r>
              <w:rPr>
                <w:spacing w:val="-5"/>
                <w:sz w:val="24"/>
              </w:rPr>
              <w:t xml:space="preserve"> </w:t>
            </w:r>
            <w:r>
              <w:rPr>
                <w:sz w:val="24"/>
              </w:rPr>
              <w:t>for</w:t>
            </w:r>
            <w:r>
              <w:rPr>
                <w:spacing w:val="-6"/>
                <w:sz w:val="24"/>
              </w:rPr>
              <w:t xml:space="preserve"> </w:t>
            </w:r>
            <w:r>
              <w:rPr>
                <w:sz w:val="24"/>
              </w:rPr>
              <w:t>5 years. L-1 will be decided on considering unit price of the equipment and Cost of test in 5 years (8000 test for HbA1C, 2000 test for Hb F and 4000 test for</w:t>
            </w:r>
          </w:p>
          <w:p w14:paraId="72967DA3" w14:textId="24B3F9E9" w:rsidR="006C7D0C" w:rsidRPr="00CF0C97" w:rsidRDefault="00F71AF6" w:rsidP="00F71AF6">
            <w:pPr>
              <w:rPr>
                <w:rFonts w:eastAsia="Times New Roman" w:cstheme="minorHAnsi"/>
                <w:color w:val="000000"/>
                <w:sz w:val="24"/>
                <w:szCs w:val="24"/>
              </w:rPr>
            </w:pPr>
            <w:r>
              <w:rPr>
                <w:sz w:val="24"/>
              </w:rPr>
              <w:t>HbA2) along with their all consumables</w:t>
            </w:r>
            <w:r>
              <w:rPr>
                <w:spacing w:val="-10"/>
                <w:sz w:val="24"/>
              </w:rPr>
              <w:t xml:space="preserve"> </w:t>
            </w:r>
            <w:r>
              <w:rPr>
                <w:sz w:val="24"/>
              </w:rPr>
              <w:t>to</w:t>
            </w:r>
            <w:r>
              <w:rPr>
                <w:spacing w:val="-10"/>
                <w:sz w:val="24"/>
              </w:rPr>
              <w:t xml:space="preserve"> </w:t>
            </w:r>
            <w:r>
              <w:rPr>
                <w:sz w:val="24"/>
              </w:rPr>
              <w:t>perform</w:t>
            </w:r>
            <w:r>
              <w:rPr>
                <w:spacing w:val="-10"/>
                <w:sz w:val="24"/>
              </w:rPr>
              <w:t xml:space="preserve"> </w:t>
            </w:r>
            <w:r>
              <w:rPr>
                <w:sz w:val="24"/>
              </w:rPr>
              <w:t>these</w:t>
            </w:r>
            <w:r>
              <w:rPr>
                <w:spacing w:val="-11"/>
                <w:sz w:val="24"/>
              </w:rPr>
              <w:t xml:space="preserve"> </w:t>
            </w:r>
            <w:r>
              <w:rPr>
                <w:sz w:val="24"/>
              </w:rPr>
              <w:t>tests</w:t>
            </w:r>
            <w:r w:rsidR="006C7D0C" w:rsidRPr="00CF0C97">
              <w:rPr>
                <w:rFonts w:eastAsia="Times New Roman" w:cstheme="minorHAnsi"/>
                <w:color w:val="000000"/>
                <w:sz w:val="24"/>
                <w:szCs w:val="24"/>
              </w:rPr>
              <w:t>.</w:t>
            </w:r>
          </w:p>
          <w:p w14:paraId="125EBF58" w14:textId="19CC11B8" w:rsidR="006C7D0C" w:rsidRPr="00CF0C97" w:rsidRDefault="006C7D0C" w:rsidP="00FA5DB7">
            <w:pPr>
              <w:rPr>
                <w:rFonts w:cstheme="minorHAnsi"/>
                <w:b/>
                <w:sz w:val="36"/>
                <w:szCs w:val="36"/>
                <w:u w:val="single"/>
              </w:rPr>
            </w:pPr>
            <w:r w:rsidRPr="00CF0C97">
              <w:rPr>
                <w:rFonts w:cstheme="minorHAnsi"/>
                <w:b/>
                <w:sz w:val="32"/>
                <w:szCs w:val="32"/>
              </w:rPr>
              <w:t>17</w:t>
            </w:r>
            <w:r w:rsidRPr="00CF0C97">
              <w:rPr>
                <w:rFonts w:cstheme="minorHAnsi"/>
                <w:b/>
                <w:sz w:val="32"/>
                <w:szCs w:val="32"/>
                <w:u w:val="single"/>
              </w:rPr>
              <w:t xml:space="preserve">. </w:t>
            </w:r>
            <w:r w:rsidRPr="00CF0C97">
              <w:rPr>
                <w:rFonts w:cstheme="minorHAnsi"/>
                <w:b/>
                <w:sz w:val="36"/>
                <w:szCs w:val="36"/>
                <w:u w:val="single"/>
              </w:rPr>
              <w:t>Fully Automated Chemiluminescence Immunoassay</w:t>
            </w:r>
          </w:p>
          <w:p w14:paraId="2AB85F6F" w14:textId="77777777" w:rsidR="006C7D0C" w:rsidRPr="00CF0C97" w:rsidRDefault="006C7D0C" w:rsidP="00FA5DB7">
            <w:pPr>
              <w:rPr>
                <w:rFonts w:cstheme="minorHAnsi"/>
              </w:rPr>
            </w:pPr>
            <w:r w:rsidRPr="00CF0C97">
              <w:rPr>
                <w:rFonts w:cstheme="minorHAnsi"/>
              </w:rPr>
              <w:t xml:space="preserve">Chemiluminescence Immunoassay System with capability to perform Thyroid Panel, Fertility Panel, Cardiac Markers, Bone-Markers, </w:t>
            </w:r>
            <w:proofErr w:type="spellStart"/>
            <w:r w:rsidRPr="00CF0C97">
              <w:rPr>
                <w:rFonts w:cstheme="minorHAnsi"/>
              </w:rPr>
              <w:t>Tumor</w:t>
            </w:r>
            <w:proofErr w:type="spellEnd"/>
            <w:r w:rsidRPr="00CF0C97">
              <w:rPr>
                <w:rFonts w:cstheme="minorHAnsi"/>
              </w:rPr>
              <w:t xml:space="preserve"> Marker with the following technical specifications. </w:t>
            </w:r>
          </w:p>
          <w:p w14:paraId="7E31EF20" w14:textId="77777777" w:rsidR="006C7D0C" w:rsidRPr="00CF0C97" w:rsidRDefault="006C7D0C" w:rsidP="00FA5DB7">
            <w:pPr>
              <w:rPr>
                <w:rFonts w:cstheme="minorHAnsi"/>
              </w:rPr>
            </w:pPr>
            <w:r w:rsidRPr="00CF0C97">
              <w:rPr>
                <w:rFonts w:cstheme="minorHAnsi"/>
              </w:rPr>
              <w:t xml:space="preserve">1. The </w:t>
            </w:r>
            <w:proofErr w:type="spellStart"/>
            <w:r w:rsidRPr="00CF0C97">
              <w:rPr>
                <w:rFonts w:cstheme="minorHAnsi"/>
              </w:rPr>
              <w:t>analyzer</w:t>
            </w:r>
            <w:proofErr w:type="spellEnd"/>
            <w:r w:rsidRPr="00CF0C97">
              <w:rPr>
                <w:rFonts w:cstheme="minorHAnsi"/>
              </w:rPr>
              <w:t xml:space="preserve"> should have a minimum loading capability of 50 samples per load/batch as well as continuous sample and reagent loading &amp; unloading capability</w:t>
            </w:r>
          </w:p>
          <w:p w14:paraId="5CAF9B9B" w14:textId="77777777" w:rsidR="006C7D0C" w:rsidRPr="00CF0C97" w:rsidRDefault="006C7D0C" w:rsidP="00FA5DB7">
            <w:pPr>
              <w:rPr>
                <w:rFonts w:cstheme="minorHAnsi"/>
              </w:rPr>
            </w:pPr>
            <w:r w:rsidRPr="00CF0C97">
              <w:rPr>
                <w:rFonts w:cstheme="minorHAnsi"/>
              </w:rPr>
              <w:t xml:space="preserve"> 2. The </w:t>
            </w:r>
            <w:proofErr w:type="spellStart"/>
            <w:r w:rsidRPr="00CF0C97">
              <w:rPr>
                <w:rFonts w:cstheme="minorHAnsi"/>
              </w:rPr>
              <w:t>analyzer</w:t>
            </w:r>
            <w:proofErr w:type="spellEnd"/>
            <w:r w:rsidRPr="00CF0C97">
              <w:rPr>
                <w:rFonts w:cstheme="minorHAnsi"/>
              </w:rPr>
              <w:t xml:space="preserve"> should have capability to accommodate tubes of various sizes</w:t>
            </w:r>
          </w:p>
          <w:p w14:paraId="57F1623F" w14:textId="77777777" w:rsidR="006C7D0C" w:rsidRPr="00CF0C97" w:rsidRDefault="006C7D0C" w:rsidP="00FA5DB7">
            <w:pPr>
              <w:rPr>
                <w:rFonts w:cstheme="minorHAnsi"/>
              </w:rPr>
            </w:pPr>
            <w:r w:rsidRPr="00CF0C97">
              <w:rPr>
                <w:rFonts w:cstheme="minorHAnsi"/>
              </w:rPr>
              <w:t xml:space="preserve"> 3. System must be able to process Samples types: Serum, Plasma and Urine </w:t>
            </w:r>
          </w:p>
          <w:p w14:paraId="6252FC07" w14:textId="77777777" w:rsidR="006C7D0C" w:rsidRPr="00CF0C97" w:rsidRDefault="006C7D0C" w:rsidP="00FA5DB7">
            <w:pPr>
              <w:rPr>
                <w:rFonts w:cstheme="minorHAnsi"/>
              </w:rPr>
            </w:pPr>
            <w:r w:rsidRPr="00CF0C97">
              <w:rPr>
                <w:rFonts w:cstheme="minorHAnsi"/>
              </w:rPr>
              <w:t xml:space="preserve">4. The </w:t>
            </w:r>
            <w:proofErr w:type="spellStart"/>
            <w:r w:rsidRPr="00CF0C97">
              <w:rPr>
                <w:rFonts w:cstheme="minorHAnsi"/>
              </w:rPr>
              <w:t>analyzer</w:t>
            </w:r>
            <w:proofErr w:type="spellEnd"/>
            <w:r w:rsidRPr="00CF0C97">
              <w:rPr>
                <w:rFonts w:cstheme="minorHAnsi"/>
              </w:rPr>
              <w:t xml:space="preserve"> should have automatic sample dilution ranging from 1:2 to 1:40</w:t>
            </w:r>
          </w:p>
          <w:p w14:paraId="249B7D06" w14:textId="77777777" w:rsidR="006C7D0C" w:rsidRPr="00CF0C97" w:rsidRDefault="006C7D0C" w:rsidP="00FA5DB7">
            <w:pPr>
              <w:rPr>
                <w:rFonts w:cstheme="minorHAnsi"/>
              </w:rPr>
            </w:pPr>
            <w:r w:rsidRPr="00CF0C97">
              <w:rPr>
                <w:rFonts w:cstheme="minorHAnsi"/>
              </w:rPr>
              <w:t xml:space="preserve"> 5. The </w:t>
            </w:r>
            <w:proofErr w:type="spellStart"/>
            <w:r w:rsidRPr="00CF0C97">
              <w:rPr>
                <w:rFonts w:cstheme="minorHAnsi"/>
              </w:rPr>
              <w:t>analyzer</w:t>
            </w:r>
            <w:proofErr w:type="spellEnd"/>
            <w:r w:rsidRPr="00CF0C97">
              <w:rPr>
                <w:rFonts w:cstheme="minorHAnsi"/>
              </w:rPr>
              <w:t xml:space="preserve"> should have Clot detection capability </w:t>
            </w:r>
          </w:p>
          <w:p w14:paraId="7C1818E8" w14:textId="77777777" w:rsidR="006C7D0C" w:rsidRPr="00CF0C97" w:rsidRDefault="006C7D0C" w:rsidP="00FA5DB7">
            <w:pPr>
              <w:rPr>
                <w:rFonts w:cstheme="minorHAnsi"/>
              </w:rPr>
            </w:pPr>
            <w:r w:rsidRPr="00CF0C97">
              <w:rPr>
                <w:rFonts w:cstheme="minorHAnsi"/>
              </w:rPr>
              <w:t xml:space="preserve">6. The </w:t>
            </w:r>
            <w:proofErr w:type="spellStart"/>
            <w:r w:rsidRPr="00CF0C97">
              <w:rPr>
                <w:rFonts w:cstheme="minorHAnsi"/>
              </w:rPr>
              <w:t>analyzer</w:t>
            </w:r>
            <w:proofErr w:type="spellEnd"/>
            <w:r w:rsidRPr="00CF0C97">
              <w:rPr>
                <w:rFonts w:cstheme="minorHAnsi"/>
              </w:rPr>
              <w:t xml:space="preserve"> should have sample probe with liquid level detection</w:t>
            </w:r>
          </w:p>
          <w:p w14:paraId="4380724B" w14:textId="05796235" w:rsidR="006C7D0C" w:rsidRPr="00CF0C97" w:rsidRDefault="006C7D0C" w:rsidP="00FA5DB7">
            <w:pPr>
              <w:rPr>
                <w:rFonts w:cstheme="minorHAnsi"/>
              </w:rPr>
            </w:pPr>
            <w:r w:rsidRPr="00CF0C97">
              <w:rPr>
                <w:rFonts w:cstheme="minorHAnsi"/>
              </w:rPr>
              <w:t xml:space="preserve"> 7. The </w:t>
            </w:r>
            <w:proofErr w:type="spellStart"/>
            <w:r w:rsidRPr="00CF0C97">
              <w:rPr>
                <w:rFonts w:cstheme="minorHAnsi"/>
              </w:rPr>
              <w:t>analyzer</w:t>
            </w:r>
            <w:proofErr w:type="spellEnd"/>
            <w:r w:rsidRPr="00CF0C97">
              <w:rPr>
                <w:rFonts w:cstheme="minorHAnsi"/>
              </w:rPr>
              <w:t xml:space="preserve"> shoul</w:t>
            </w:r>
            <w:r w:rsidR="00117237">
              <w:rPr>
                <w:rFonts w:cstheme="minorHAnsi"/>
              </w:rPr>
              <w:t xml:space="preserve">d have a through-put of minimum </w:t>
            </w:r>
            <w:r w:rsidRPr="00CF0C97">
              <w:rPr>
                <w:rFonts w:cstheme="minorHAnsi"/>
              </w:rPr>
              <w:t xml:space="preserve">50 tests/hour </w:t>
            </w:r>
            <w:r w:rsidR="00117237">
              <w:rPr>
                <w:rFonts w:cstheme="minorHAnsi"/>
              </w:rPr>
              <w:t>or more.</w:t>
            </w:r>
          </w:p>
          <w:p w14:paraId="31AD8462" w14:textId="67D0290D" w:rsidR="006C7D0C" w:rsidRPr="00CF0C97" w:rsidRDefault="006C7D0C" w:rsidP="00FA5DB7">
            <w:pPr>
              <w:rPr>
                <w:rFonts w:cstheme="minorHAnsi"/>
              </w:rPr>
            </w:pPr>
            <w:r w:rsidRPr="00CF0C97">
              <w:rPr>
                <w:rFonts w:cstheme="minorHAnsi"/>
              </w:rPr>
              <w:t xml:space="preserve">8. The </w:t>
            </w:r>
            <w:proofErr w:type="spellStart"/>
            <w:r w:rsidRPr="00CF0C97">
              <w:rPr>
                <w:rFonts w:cstheme="minorHAnsi"/>
              </w:rPr>
              <w:t>an</w:t>
            </w:r>
            <w:r w:rsidR="00117237">
              <w:rPr>
                <w:rFonts w:cstheme="minorHAnsi"/>
              </w:rPr>
              <w:t>alyzer</w:t>
            </w:r>
            <w:proofErr w:type="spellEnd"/>
            <w:r w:rsidR="00117237">
              <w:rPr>
                <w:rFonts w:cstheme="minorHAnsi"/>
              </w:rPr>
              <w:t xml:space="preserve"> should have at least 15 or above r</w:t>
            </w:r>
            <w:r w:rsidRPr="00CF0C97">
              <w:rPr>
                <w:rFonts w:cstheme="minorHAnsi"/>
              </w:rPr>
              <w:t xml:space="preserve">eagent positions. EP division Running Contract Notice Page 4/5 9. The </w:t>
            </w:r>
            <w:proofErr w:type="spellStart"/>
            <w:r w:rsidRPr="00CF0C97">
              <w:rPr>
                <w:rFonts w:cstheme="minorHAnsi"/>
              </w:rPr>
              <w:t>analyzer</w:t>
            </w:r>
            <w:proofErr w:type="spellEnd"/>
            <w:r w:rsidRPr="00CF0C97">
              <w:rPr>
                <w:rFonts w:cstheme="minorHAnsi"/>
              </w:rPr>
              <w:t xml:space="preserve"> should have onboard refrigeration at 2-8 </w:t>
            </w:r>
            <w:proofErr w:type="spellStart"/>
            <w:r w:rsidRPr="00CF0C97">
              <w:rPr>
                <w:rFonts w:cstheme="minorHAnsi"/>
              </w:rPr>
              <w:t>deg</w:t>
            </w:r>
            <w:proofErr w:type="spellEnd"/>
            <w:r w:rsidRPr="00CF0C97">
              <w:rPr>
                <w:rFonts w:cstheme="minorHAnsi"/>
              </w:rPr>
              <w:t xml:space="preserve"> C </w:t>
            </w:r>
          </w:p>
          <w:p w14:paraId="68BC74F9" w14:textId="6B01EEF5" w:rsidR="006C7D0C" w:rsidRPr="00CF0C97" w:rsidRDefault="006C7D0C" w:rsidP="00FA5DB7">
            <w:pPr>
              <w:rPr>
                <w:rFonts w:cstheme="minorHAnsi"/>
              </w:rPr>
            </w:pPr>
            <w:r w:rsidRPr="00CF0C97">
              <w:rPr>
                <w:rFonts w:cstheme="minorHAnsi"/>
              </w:rPr>
              <w:t>10. Anal</w:t>
            </w:r>
            <w:r w:rsidR="00382DE9">
              <w:rPr>
                <w:rFonts w:cstheme="minorHAnsi"/>
              </w:rPr>
              <w:t xml:space="preserve">yser must have facility of </w:t>
            </w:r>
            <w:r w:rsidRPr="00CF0C97">
              <w:rPr>
                <w:rFonts w:cstheme="minorHAnsi"/>
              </w:rPr>
              <w:t xml:space="preserve">calibration and history of calibration should be available in graphical representation. </w:t>
            </w:r>
          </w:p>
          <w:p w14:paraId="20E05857" w14:textId="77777777" w:rsidR="006C7D0C" w:rsidRPr="00CF0C97" w:rsidRDefault="006C7D0C" w:rsidP="00FA5DB7">
            <w:pPr>
              <w:rPr>
                <w:rFonts w:cstheme="minorHAnsi"/>
              </w:rPr>
            </w:pPr>
            <w:r w:rsidRPr="00CF0C97">
              <w:rPr>
                <w:rFonts w:cstheme="minorHAnsi"/>
              </w:rPr>
              <w:t xml:space="preserve">11. The </w:t>
            </w:r>
            <w:proofErr w:type="spellStart"/>
            <w:r w:rsidRPr="00CF0C97">
              <w:rPr>
                <w:rFonts w:cstheme="minorHAnsi"/>
              </w:rPr>
              <w:t>analyzer</w:t>
            </w:r>
            <w:proofErr w:type="spellEnd"/>
            <w:r w:rsidRPr="00CF0C97">
              <w:rPr>
                <w:rFonts w:cstheme="minorHAnsi"/>
              </w:rPr>
              <w:t xml:space="preserve"> should have reagent level detection</w:t>
            </w:r>
          </w:p>
          <w:p w14:paraId="59A9B9F3" w14:textId="77777777" w:rsidR="006C7D0C" w:rsidRPr="00CF0C97" w:rsidRDefault="006C7D0C" w:rsidP="00FA5DB7">
            <w:pPr>
              <w:rPr>
                <w:rFonts w:cstheme="minorHAnsi"/>
              </w:rPr>
            </w:pPr>
            <w:r w:rsidRPr="00CF0C97">
              <w:rPr>
                <w:rFonts w:cstheme="minorHAnsi"/>
              </w:rPr>
              <w:t xml:space="preserve"> 12. Reagent packs should have bar code identification, automatic tracking and notification of inventory calibration and control validity, on board stability, low and expiry reagents.</w:t>
            </w:r>
          </w:p>
          <w:p w14:paraId="5F4F8FE5" w14:textId="77777777" w:rsidR="006C7D0C" w:rsidRPr="00CF0C97" w:rsidRDefault="006C7D0C" w:rsidP="00FA5DB7">
            <w:pPr>
              <w:rPr>
                <w:rFonts w:cstheme="minorHAnsi"/>
              </w:rPr>
            </w:pPr>
            <w:r w:rsidRPr="00CF0C97">
              <w:rPr>
                <w:rFonts w:cstheme="minorHAnsi"/>
              </w:rPr>
              <w:t xml:space="preserve"> 13. The reagent on- board stability of reagent should be a minimum of 28 days for all parameters</w:t>
            </w:r>
          </w:p>
          <w:p w14:paraId="0A501E42" w14:textId="77777777" w:rsidR="006C7D0C" w:rsidRPr="00CF0C97" w:rsidRDefault="006C7D0C" w:rsidP="00FA5DB7">
            <w:pPr>
              <w:rPr>
                <w:rFonts w:cstheme="minorHAnsi"/>
              </w:rPr>
            </w:pPr>
            <w:r w:rsidRPr="00CF0C97">
              <w:rPr>
                <w:rFonts w:cstheme="minorHAnsi"/>
              </w:rPr>
              <w:t xml:space="preserve"> 14. The </w:t>
            </w:r>
            <w:proofErr w:type="spellStart"/>
            <w:r w:rsidRPr="00CF0C97">
              <w:rPr>
                <w:rFonts w:cstheme="minorHAnsi"/>
              </w:rPr>
              <w:t>analyzer</w:t>
            </w:r>
            <w:proofErr w:type="spellEnd"/>
            <w:r w:rsidRPr="00CF0C97">
              <w:rPr>
                <w:rFonts w:cstheme="minorHAnsi"/>
              </w:rPr>
              <w:t xml:space="preserve"> should have STAT capability for prioritized sample request</w:t>
            </w:r>
          </w:p>
          <w:p w14:paraId="3EA58A31" w14:textId="77777777" w:rsidR="006C7D0C" w:rsidRPr="00CF0C97" w:rsidRDefault="006C7D0C" w:rsidP="00FA5DB7">
            <w:pPr>
              <w:rPr>
                <w:rFonts w:cstheme="minorHAnsi"/>
              </w:rPr>
            </w:pPr>
            <w:r w:rsidRPr="00CF0C97">
              <w:rPr>
                <w:rFonts w:cstheme="minorHAnsi"/>
              </w:rPr>
              <w:lastRenderedPageBreak/>
              <w:t xml:space="preserve"> 15. Analyser should have in built QC programmes - Westgard rules, Twin plot LJ graphs, Auto QC, CV%. QC history should be available. </w:t>
            </w:r>
          </w:p>
          <w:p w14:paraId="2B7CED0F" w14:textId="77777777" w:rsidR="00382DE9" w:rsidRDefault="006C7D0C" w:rsidP="00382DE9">
            <w:pPr>
              <w:pStyle w:val="TableParagraph"/>
              <w:ind w:left="126" w:right="124" w:firstLine="5"/>
              <w:jc w:val="center"/>
              <w:rPr>
                <w:sz w:val="24"/>
              </w:rPr>
            </w:pPr>
            <w:r w:rsidRPr="00CF0C97">
              <w:rPr>
                <w:rFonts w:cstheme="minorHAnsi"/>
              </w:rPr>
              <w:t xml:space="preserve">16. </w:t>
            </w:r>
            <w:proofErr w:type="spellStart"/>
            <w:r w:rsidR="00382DE9">
              <w:rPr>
                <w:sz w:val="24"/>
              </w:rPr>
              <w:t>Analyser</w:t>
            </w:r>
            <w:proofErr w:type="spellEnd"/>
            <w:r w:rsidR="00382DE9">
              <w:rPr>
                <w:sz w:val="24"/>
              </w:rPr>
              <w:t xml:space="preserve"> should be directly connected to the waste container/drainage</w:t>
            </w:r>
            <w:r w:rsidR="00382DE9">
              <w:rPr>
                <w:spacing w:val="-15"/>
                <w:sz w:val="24"/>
              </w:rPr>
              <w:t xml:space="preserve"> </w:t>
            </w:r>
            <w:r w:rsidR="00382DE9">
              <w:rPr>
                <w:sz w:val="24"/>
              </w:rPr>
              <w:t>system</w:t>
            </w:r>
            <w:r w:rsidR="00382DE9">
              <w:rPr>
                <w:spacing w:val="-14"/>
                <w:sz w:val="24"/>
              </w:rPr>
              <w:t xml:space="preserve"> </w:t>
            </w:r>
            <w:r w:rsidR="00382DE9">
              <w:rPr>
                <w:sz w:val="24"/>
              </w:rPr>
              <w:t>for</w:t>
            </w:r>
            <w:r w:rsidR="00382DE9">
              <w:rPr>
                <w:spacing w:val="-15"/>
                <w:sz w:val="24"/>
              </w:rPr>
              <w:t xml:space="preserve"> </w:t>
            </w:r>
            <w:r w:rsidR="00382DE9">
              <w:rPr>
                <w:sz w:val="24"/>
              </w:rPr>
              <w:t>waste</w:t>
            </w:r>
          </w:p>
          <w:p w14:paraId="6FB346D3" w14:textId="729F1B82" w:rsidR="006C7D0C" w:rsidRPr="00CF0C97" w:rsidRDefault="00382DE9" w:rsidP="00382DE9">
            <w:pPr>
              <w:rPr>
                <w:rFonts w:cstheme="minorHAnsi"/>
              </w:rPr>
            </w:pPr>
            <w:r>
              <w:rPr>
                <w:spacing w:val="-2"/>
                <w:sz w:val="24"/>
              </w:rPr>
              <w:t>disposal.</w:t>
            </w:r>
          </w:p>
          <w:p w14:paraId="1F2818EB" w14:textId="3A07B6D7" w:rsidR="009A3137" w:rsidRPr="006246E4" w:rsidRDefault="006C7D0C" w:rsidP="006246E4">
            <w:pPr>
              <w:pStyle w:val="TableParagraph"/>
              <w:ind w:left="118" w:right="113" w:hanging="2"/>
              <w:rPr>
                <w:sz w:val="24"/>
              </w:rPr>
            </w:pPr>
            <w:r w:rsidRPr="00CF0C97">
              <w:rPr>
                <w:rFonts w:cstheme="minorHAnsi"/>
              </w:rPr>
              <w:t xml:space="preserve">17. </w:t>
            </w:r>
            <w:r w:rsidR="009A3137">
              <w:rPr>
                <w:sz w:val="24"/>
              </w:rPr>
              <w:t>The system should have facility for storage</w:t>
            </w:r>
            <w:r w:rsidR="009A3137">
              <w:rPr>
                <w:spacing w:val="-2"/>
                <w:sz w:val="24"/>
              </w:rPr>
              <w:t xml:space="preserve"> </w:t>
            </w:r>
            <w:r w:rsidR="009A3137">
              <w:rPr>
                <w:sz w:val="24"/>
              </w:rPr>
              <w:t xml:space="preserve">and retrieval of 5000 </w:t>
            </w:r>
            <w:r w:rsidR="009A3137">
              <w:rPr>
                <w:spacing w:val="-2"/>
                <w:sz w:val="24"/>
              </w:rPr>
              <w:t>patient</w:t>
            </w:r>
            <w:r w:rsidR="006246E4">
              <w:rPr>
                <w:spacing w:val="-2"/>
                <w:sz w:val="24"/>
              </w:rPr>
              <w:t xml:space="preserve"> </w:t>
            </w:r>
            <w:r w:rsidR="009A3137">
              <w:rPr>
                <w:sz w:val="24"/>
              </w:rPr>
              <w:t>samples</w:t>
            </w:r>
            <w:r w:rsidR="009A3137">
              <w:rPr>
                <w:spacing w:val="-1"/>
                <w:sz w:val="24"/>
              </w:rPr>
              <w:t xml:space="preserve"> </w:t>
            </w:r>
            <w:r w:rsidR="009A3137">
              <w:rPr>
                <w:sz w:val="24"/>
              </w:rPr>
              <w:t>or</w:t>
            </w:r>
            <w:r w:rsidR="009A3137">
              <w:rPr>
                <w:spacing w:val="-1"/>
                <w:sz w:val="24"/>
              </w:rPr>
              <w:t xml:space="preserve"> </w:t>
            </w:r>
            <w:r w:rsidR="009A3137">
              <w:rPr>
                <w:spacing w:val="-2"/>
                <w:sz w:val="24"/>
              </w:rPr>
              <w:t>above.</w:t>
            </w:r>
          </w:p>
          <w:p w14:paraId="60B49169" w14:textId="6050B0DB" w:rsidR="006C7D0C" w:rsidRPr="00CF0C97" w:rsidRDefault="006C7D0C" w:rsidP="009A3137">
            <w:pPr>
              <w:rPr>
                <w:rFonts w:cstheme="minorHAnsi"/>
              </w:rPr>
            </w:pPr>
            <w:r w:rsidRPr="00CF0C97">
              <w:rPr>
                <w:rFonts w:cstheme="minorHAnsi"/>
              </w:rPr>
              <w:t xml:space="preserve"> 18. System should have the capability of bi- directional interfacing with hospital information system. In case of any software or application is required for the same shall be provided free of cost. </w:t>
            </w:r>
          </w:p>
          <w:p w14:paraId="0A3B4B01" w14:textId="77777777" w:rsidR="006C7D0C" w:rsidRPr="00CF0C97" w:rsidRDefault="006C7D0C" w:rsidP="00FA5DB7">
            <w:pPr>
              <w:rPr>
                <w:rFonts w:cstheme="minorHAnsi"/>
              </w:rPr>
            </w:pPr>
            <w:r w:rsidRPr="00CF0C97">
              <w:rPr>
                <w:rFonts w:cstheme="minorHAnsi"/>
              </w:rPr>
              <w:t xml:space="preserve">19. Analyser and reagents should be US FDA or European CE </w:t>
            </w:r>
            <w:proofErr w:type="gramStart"/>
            <w:r w:rsidRPr="00CF0C97">
              <w:rPr>
                <w:rFonts w:cstheme="minorHAnsi"/>
              </w:rPr>
              <w:t>( Issued</w:t>
            </w:r>
            <w:proofErr w:type="gramEnd"/>
            <w:r w:rsidRPr="00CF0C97">
              <w:rPr>
                <w:rFonts w:cstheme="minorHAnsi"/>
              </w:rPr>
              <w:t xml:space="preserve"> by Notified body) approved.</w:t>
            </w:r>
          </w:p>
          <w:p w14:paraId="1FB92162" w14:textId="77777777" w:rsidR="006C7D0C" w:rsidRPr="00CF0C97" w:rsidRDefault="006C7D0C" w:rsidP="00FA5DB7">
            <w:pPr>
              <w:rPr>
                <w:rFonts w:cstheme="minorHAnsi"/>
              </w:rPr>
            </w:pPr>
            <w:r w:rsidRPr="00CF0C97">
              <w:rPr>
                <w:rFonts w:cstheme="minorHAnsi"/>
              </w:rPr>
              <w:t xml:space="preserve"> 20. The analyser should be supplied with all necessary hardware including computer system and printer, and software for performance of all available test parameters. </w:t>
            </w:r>
          </w:p>
          <w:p w14:paraId="1C427309" w14:textId="77777777" w:rsidR="006C7D0C" w:rsidRPr="00CF0C97" w:rsidRDefault="006C7D0C" w:rsidP="00FA5DB7">
            <w:pPr>
              <w:rPr>
                <w:rFonts w:cstheme="minorHAnsi"/>
              </w:rPr>
            </w:pPr>
            <w:r w:rsidRPr="00CF0C97">
              <w:rPr>
                <w:rFonts w:cstheme="minorHAnsi"/>
              </w:rPr>
              <w:t>21. All Consumables required for installation and standardization to be given free of cost</w:t>
            </w:r>
          </w:p>
          <w:p w14:paraId="3C43F038" w14:textId="77777777" w:rsidR="006C7D0C" w:rsidRPr="00CF0C97" w:rsidRDefault="006C7D0C" w:rsidP="00FA5DB7">
            <w:pPr>
              <w:rPr>
                <w:rFonts w:cstheme="minorHAnsi"/>
              </w:rPr>
            </w:pPr>
            <w:r w:rsidRPr="00CF0C97">
              <w:rPr>
                <w:rFonts w:cstheme="minorHAnsi"/>
              </w:rPr>
              <w:t xml:space="preserve"> 22. All available tests in the system should be quoted in the price bid should be given for all available pack sizes. </w:t>
            </w:r>
          </w:p>
          <w:p w14:paraId="156366EB" w14:textId="77777777" w:rsidR="006C7D0C" w:rsidRPr="00CF0C97" w:rsidRDefault="006C7D0C" w:rsidP="00FA5DB7">
            <w:pPr>
              <w:rPr>
                <w:rFonts w:cstheme="minorHAnsi"/>
              </w:rPr>
            </w:pPr>
            <w:r w:rsidRPr="00CF0C97">
              <w:rPr>
                <w:rFonts w:cstheme="minorHAnsi"/>
              </w:rPr>
              <w:t>23. List of all reagents, cleaning solutions, buffers, calibrators, consumables and any other item required for the routine maintenance and running of the machine should be provided along with available pack sizes. Frequency of usage of each component to be provided.</w:t>
            </w:r>
          </w:p>
          <w:p w14:paraId="216FFF4B" w14:textId="77777777" w:rsidR="006C7D0C" w:rsidRPr="00CF0C97" w:rsidRDefault="006C7D0C" w:rsidP="00FA5DB7">
            <w:pPr>
              <w:rPr>
                <w:rFonts w:cstheme="minorHAnsi"/>
              </w:rPr>
            </w:pPr>
            <w:r w:rsidRPr="00CF0C97">
              <w:rPr>
                <w:rFonts w:cstheme="minorHAnsi"/>
              </w:rPr>
              <w:t xml:space="preserve"> 24. Order will be placed only for the required test kits. All accessory reagents, consumables and calibrators required for running the ordered parameters should be given free of cost. The cost of the same should be included in the reagent cost.</w:t>
            </w:r>
          </w:p>
          <w:p w14:paraId="60A1A361" w14:textId="77777777" w:rsidR="006C7D0C" w:rsidRPr="00CF0C97" w:rsidRDefault="006C7D0C" w:rsidP="00FA5DB7">
            <w:pPr>
              <w:rPr>
                <w:rFonts w:cstheme="minorHAnsi"/>
              </w:rPr>
            </w:pPr>
            <w:r w:rsidRPr="00CF0C97">
              <w:rPr>
                <w:rFonts w:cstheme="minorHAnsi"/>
              </w:rPr>
              <w:t xml:space="preserve"> 25. Calibration and validation of the equipment will be done by the bidder free of cost during warranty and CMC period.</w:t>
            </w:r>
          </w:p>
          <w:p w14:paraId="4AF8594A" w14:textId="77777777" w:rsidR="00E174FE" w:rsidRDefault="006C7D0C" w:rsidP="00E174FE">
            <w:pPr>
              <w:pStyle w:val="TableParagraph"/>
              <w:ind w:left="109" w:right="105"/>
              <w:rPr>
                <w:sz w:val="24"/>
              </w:rPr>
            </w:pPr>
            <w:r w:rsidRPr="00CF0C97">
              <w:rPr>
                <w:rFonts w:cstheme="minorHAnsi"/>
              </w:rPr>
              <w:t xml:space="preserve">26. </w:t>
            </w:r>
            <w:r w:rsidR="00E174FE">
              <w:rPr>
                <w:sz w:val="24"/>
              </w:rPr>
              <w:t>L1 shall be calculated based on the total ownership cost for 5 years calculated</w:t>
            </w:r>
            <w:r w:rsidR="00E174FE">
              <w:rPr>
                <w:spacing w:val="-8"/>
                <w:sz w:val="24"/>
              </w:rPr>
              <w:t xml:space="preserve"> </w:t>
            </w:r>
            <w:r w:rsidR="00E174FE">
              <w:rPr>
                <w:sz w:val="24"/>
              </w:rPr>
              <w:t>including</w:t>
            </w:r>
            <w:r w:rsidR="00E174FE">
              <w:rPr>
                <w:spacing w:val="-11"/>
                <w:sz w:val="24"/>
              </w:rPr>
              <w:t xml:space="preserve"> </w:t>
            </w:r>
            <w:r w:rsidR="00E174FE">
              <w:rPr>
                <w:sz w:val="24"/>
              </w:rPr>
              <w:t>the,</w:t>
            </w:r>
            <w:r w:rsidR="00E174FE">
              <w:rPr>
                <w:spacing w:val="-7"/>
                <w:sz w:val="24"/>
              </w:rPr>
              <w:t xml:space="preserve"> </w:t>
            </w:r>
            <w:r w:rsidR="00E174FE">
              <w:rPr>
                <w:sz w:val="24"/>
              </w:rPr>
              <w:t>unit</w:t>
            </w:r>
            <w:r w:rsidR="00E174FE">
              <w:rPr>
                <w:spacing w:val="-8"/>
                <w:sz w:val="24"/>
              </w:rPr>
              <w:t xml:space="preserve"> </w:t>
            </w:r>
            <w:r w:rsidR="00E174FE">
              <w:rPr>
                <w:sz w:val="24"/>
              </w:rPr>
              <w:t>cost</w:t>
            </w:r>
            <w:r w:rsidR="00E174FE">
              <w:rPr>
                <w:spacing w:val="-8"/>
                <w:sz w:val="24"/>
              </w:rPr>
              <w:t xml:space="preserve"> </w:t>
            </w:r>
            <w:r w:rsidR="00E174FE">
              <w:rPr>
                <w:sz w:val="24"/>
              </w:rPr>
              <w:t>of the machine + reagent cost of test parameters (T3, T4, TSH, vitamin D,</w:t>
            </w:r>
            <w:r w:rsidR="00E174FE">
              <w:rPr>
                <w:spacing w:val="-6"/>
                <w:sz w:val="24"/>
              </w:rPr>
              <w:t xml:space="preserve"> </w:t>
            </w:r>
            <w:r w:rsidR="00E174FE">
              <w:rPr>
                <w:sz w:val="24"/>
              </w:rPr>
              <w:t>vitamin</w:t>
            </w:r>
            <w:r w:rsidR="00E174FE">
              <w:rPr>
                <w:spacing w:val="-6"/>
                <w:sz w:val="24"/>
              </w:rPr>
              <w:t xml:space="preserve"> </w:t>
            </w:r>
            <w:r w:rsidR="00E174FE">
              <w:rPr>
                <w:sz w:val="24"/>
              </w:rPr>
              <w:t>B12)</w:t>
            </w:r>
            <w:r w:rsidR="00E174FE">
              <w:rPr>
                <w:spacing w:val="-6"/>
                <w:sz w:val="24"/>
              </w:rPr>
              <w:t xml:space="preserve"> </w:t>
            </w:r>
            <w:r w:rsidR="00E174FE">
              <w:rPr>
                <w:sz w:val="24"/>
              </w:rPr>
              <w:t>at</w:t>
            </w:r>
            <w:r w:rsidR="00E174FE">
              <w:rPr>
                <w:spacing w:val="-6"/>
                <w:sz w:val="24"/>
              </w:rPr>
              <w:t xml:space="preserve"> </w:t>
            </w:r>
            <w:r w:rsidR="00E174FE">
              <w:rPr>
                <w:sz w:val="24"/>
              </w:rPr>
              <w:t>1000</w:t>
            </w:r>
            <w:r w:rsidR="00E174FE">
              <w:rPr>
                <w:spacing w:val="-4"/>
                <w:sz w:val="24"/>
              </w:rPr>
              <w:t xml:space="preserve"> </w:t>
            </w:r>
            <w:r w:rsidR="00E174FE">
              <w:rPr>
                <w:sz w:val="24"/>
              </w:rPr>
              <w:t>tests</w:t>
            </w:r>
            <w:r w:rsidR="00E174FE">
              <w:rPr>
                <w:spacing w:val="-6"/>
                <w:sz w:val="24"/>
              </w:rPr>
              <w:t xml:space="preserve"> </w:t>
            </w:r>
            <w:r w:rsidR="00E174FE">
              <w:rPr>
                <w:sz w:val="24"/>
              </w:rPr>
              <w:t>(each) per month for 5 years + all types of consumables (cleaning solution, buffers, calibrators, cups tips, controls, etc.) for 1000 tests (each)</w:t>
            </w:r>
          </w:p>
          <w:p w14:paraId="213898D5" w14:textId="77777777" w:rsidR="00E174FE" w:rsidRDefault="00E174FE" w:rsidP="00E174FE">
            <w:pPr>
              <w:rPr>
                <w:spacing w:val="-2"/>
                <w:sz w:val="24"/>
              </w:rPr>
            </w:pPr>
            <w:r>
              <w:rPr>
                <w:sz w:val="24"/>
              </w:rPr>
              <w:t>per</w:t>
            </w:r>
            <w:r>
              <w:rPr>
                <w:spacing w:val="-1"/>
                <w:sz w:val="24"/>
              </w:rPr>
              <w:t xml:space="preserve"> </w:t>
            </w:r>
            <w:r>
              <w:rPr>
                <w:sz w:val="24"/>
              </w:rPr>
              <w:t>month for</w:t>
            </w:r>
            <w:r>
              <w:rPr>
                <w:spacing w:val="-2"/>
                <w:sz w:val="24"/>
              </w:rPr>
              <w:t xml:space="preserve"> </w:t>
            </w:r>
            <w:r>
              <w:rPr>
                <w:sz w:val="24"/>
              </w:rPr>
              <w:t>5</w:t>
            </w:r>
            <w:r>
              <w:rPr>
                <w:spacing w:val="4"/>
                <w:sz w:val="24"/>
              </w:rPr>
              <w:t xml:space="preserve"> </w:t>
            </w:r>
            <w:r>
              <w:rPr>
                <w:spacing w:val="-2"/>
                <w:sz w:val="24"/>
              </w:rPr>
              <w:t>years</w:t>
            </w:r>
          </w:p>
          <w:p w14:paraId="13862098" w14:textId="134BF880" w:rsidR="006C7D0C" w:rsidRPr="00CF0C97" w:rsidRDefault="006C7D0C" w:rsidP="00E174FE">
            <w:pPr>
              <w:rPr>
                <w:rFonts w:cstheme="minorHAnsi"/>
                <w:u w:val="single"/>
              </w:rPr>
            </w:pPr>
            <w:r w:rsidRPr="00CF0C97">
              <w:rPr>
                <w:rFonts w:cstheme="minorHAnsi"/>
              </w:rPr>
              <w:t xml:space="preserve"> 27. </w:t>
            </w:r>
            <w:r w:rsidRPr="00CF0C97">
              <w:rPr>
                <w:rFonts w:cstheme="minorHAnsi"/>
                <w:u w:val="single"/>
              </w:rPr>
              <w:t xml:space="preserve">Parameters to be offered </w:t>
            </w:r>
            <w:r w:rsidR="00CF0C97">
              <w:rPr>
                <w:rFonts w:cstheme="minorHAnsi"/>
                <w:u w:val="single"/>
              </w:rPr>
              <w:t>:-</w:t>
            </w:r>
          </w:p>
          <w:p w14:paraId="1B9D2BDB" w14:textId="77777777" w:rsidR="006C7D0C" w:rsidRPr="00CF0C97" w:rsidRDefault="006C7D0C" w:rsidP="00FA5DB7">
            <w:pPr>
              <w:rPr>
                <w:rFonts w:cstheme="minorHAnsi"/>
              </w:rPr>
            </w:pPr>
            <w:r w:rsidRPr="00CF0C97">
              <w:rPr>
                <w:rFonts w:cstheme="minorHAnsi"/>
              </w:rPr>
              <w:t>1. Thyroid: FT3, FT4, T3, T4, TSH, Anti-TG, Anti-TPO, TG</w:t>
            </w:r>
          </w:p>
          <w:p w14:paraId="77A832B8" w14:textId="77777777" w:rsidR="006C7D0C" w:rsidRPr="00CF0C97" w:rsidRDefault="006C7D0C" w:rsidP="00FA5DB7">
            <w:pPr>
              <w:rPr>
                <w:rFonts w:cstheme="minorHAnsi"/>
              </w:rPr>
            </w:pPr>
            <w:r w:rsidRPr="00CF0C97">
              <w:rPr>
                <w:rFonts w:cstheme="minorHAnsi"/>
              </w:rPr>
              <w:t xml:space="preserve"> 2. Bone Metabolism: Intact PTH, Calcitonin, Vitamin D Total </w:t>
            </w:r>
          </w:p>
          <w:p w14:paraId="0AAEA599" w14:textId="77777777" w:rsidR="006C7D0C" w:rsidRPr="00CF0C97" w:rsidRDefault="006C7D0C" w:rsidP="00FA5DB7">
            <w:pPr>
              <w:rPr>
                <w:rFonts w:cstheme="minorHAnsi"/>
              </w:rPr>
            </w:pPr>
            <w:r w:rsidRPr="00CF0C97">
              <w:rPr>
                <w:rFonts w:cstheme="minorHAnsi"/>
              </w:rPr>
              <w:t>3. Adrenal Function: DHEA-S, Cortisol, ACTH</w:t>
            </w:r>
          </w:p>
          <w:p w14:paraId="69138FA8" w14:textId="77777777" w:rsidR="006C7D0C" w:rsidRPr="00CF0C97" w:rsidRDefault="006C7D0C" w:rsidP="00FA5DB7">
            <w:pPr>
              <w:rPr>
                <w:rFonts w:cstheme="minorHAnsi"/>
              </w:rPr>
            </w:pPr>
            <w:r w:rsidRPr="00CF0C97">
              <w:rPr>
                <w:rFonts w:cstheme="minorHAnsi"/>
              </w:rPr>
              <w:t xml:space="preserve"> 4. Cardia Panel: CK-MB, </w:t>
            </w:r>
            <w:proofErr w:type="spellStart"/>
            <w:r w:rsidRPr="00CF0C97">
              <w:rPr>
                <w:rFonts w:cstheme="minorHAnsi"/>
              </w:rPr>
              <w:t>Myglobin</w:t>
            </w:r>
            <w:proofErr w:type="spellEnd"/>
            <w:r w:rsidRPr="00CF0C97">
              <w:rPr>
                <w:rFonts w:cstheme="minorHAnsi"/>
              </w:rPr>
              <w:t>, Troponin-I, BNP</w:t>
            </w:r>
          </w:p>
          <w:p w14:paraId="2E7B1F43" w14:textId="77777777" w:rsidR="006C7D0C" w:rsidRPr="00CF0C97" w:rsidRDefault="006C7D0C" w:rsidP="00FA5DB7">
            <w:pPr>
              <w:rPr>
                <w:rFonts w:cstheme="minorHAnsi"/>
              </w:rPr>
            </w:pPr>
            <w:r w:rsidRPr="00CF0C97">
              <w:rPr>
                <w:rFonts w:cstheme="minorHAnsi"/>
              </w:rPr>
              <w:t xml:space="preserve"> 5. Fertility Panel: Total beta HCG, FSH, LH, Prolactin, E2, E3, Testosterone, Progesterone, AMH</w:t>
            </w:r>
          </w:p>
          <w:p w14:paraId="446B1126" w14:textId="77777777" w:rsidR="006C7D0C" w:rsidRPr="00CF0C97" w:rsidRDefault="006C7D0C" w:rsidP="00FA5DB7">
            <w:pPr>
              <w:rPr>
                <w:rFonts w:cstheme="minorHAnsi"/>
              </w:rPr>
            </w:pPr>
            <w:r w:rsidRPr="00CF0C97">
              <w:rPr>
                <w:rFonts w:cstheme="minorHAnsi"/>
              </w:rPr>
              <w:t xml:space="preserve"> 6. Diabetes: Insulin, C-Peptide </w:t>
            </w:r>
          </w:p>
          <w:p w14:paraId="5A7DC767" w14:textId="77777777" w:rsidR="006C7D0C" w:rsidRPr="00CF0C97" w:rsidRDefault="006C7D0C" w:rsidP="00FA5DB7">
            <w:pPr>
              <w:rPr>
                <w:rFonts w:cstheme="minorHAnsi"/>
              </w:rPr>
            </w:pPr>
            <w:r w:rsidRPr="00CF0C97">
              <w:rPr>
                <w:rFonts w:cstheme="minorHAnsi"/>
              </w:rPr>
              <w:t xml:space="preserve">7. </w:t>
            </w:r>
            <w:proofErr w:type="spellStart"/>
            <w:r w:rsidRPr="00CF0C97">
              <w:rPr>
                <w:rFonts w:cstheme="minorHAnsi"/>
              </w:rPr>
              <w:t>Tumor</w:t>
            </w:r>
            <w:proofErr w:type="spellEnd"/>
            <w:r w:rsidRPr="00CF0C97">
              <w:rPr>
                <w:rFonts w:cstheme="minorHAnsi"/>
              </w:rPr>
              <w:t xml:space="preserve"> Makers: CEA, AFP. CA-125, CA-15.3, CA-19.9, Free PSA, NSE, CYFRA 21.1, CA72.4</w:t>
            </w:r>
          </w:p>
          <w:p w14:paraId="2657AA23" w14:textId="77777777" w:rsidR="006C7D0C" w:rsidRPr="00CF0C97" w:rsidRDefault="006C7D0C" w:rsidP="00FA5DB7">
            <w:pPr>
              <w:rPr>
                <w:rFonts w:cstheme="minorHAnsi"/>
              </w:rPr>
            </w:pPr>
            <w:r w:rsidRPr="00CF0C97">
              <w:rPr>
                <w:rFonts w:cstheme="minorHAnsi"/>
              </w:rPr>
              <w:lastRenderedPageBreak/>
              <w:t xml:space="preserve"> 8. Anaemia: Ferritin, Vitamin B12, Folate, RBC- Folate </w:t>
            </w:r>
          </w:p>
          <w:p w14:paraId="0C26D3E4" w14:textId="77777777" w:rsidR="006C7D0C" w:rsidRDefault="006C7D0C" w:rsidP="00FA5DB7">
            <w:pPr>
              <w:rPr>
                <w:rFonts w:cstheme="minorHAnsi"/>
              </w:rPr>
            </w:pPr>
            <w:r w:rsidRPr="00CF0C97">
              <w:rPr>
                <w:rFonts w:cstheme="minorHAnsi"/>
              </w:rPr>
              <w:t>9. Inflammation: PCT</w:t>
            </w:r>
          </w:p>
          <w:p w14:paraId="6FE5FBC2" w14:textId="03F05D29" w:rsidR="00126F1D" w:rsidRDefault="00126F1D" w:rsidP="00FA5DB7">
            <w:pPr>
              <w:rPr>
                <w:rFonts w:cstheme="minorHAnsi"/>
              </w:rPr>
            </w:pPr>
            <w:r>
              <w:rPr>
                <w:rFonts w:cstheme="minorHAnsi"/>
              </w:rPr>
              <w:t>10. The analyser should be random access</w:t>
            </w:r>
          </w:p>
          <w:p w14:paraId="696D3F70" w14:textId="3DAF2254" w:rsidR="00126F1D" w:rsidRDefault="00DF619E" w:rsidP="00DF619E">
            <w:pPr>
              <w:pStyle w:val="TableParagraph"/>
              <w:tabs>
                <w:tab w:val="left" w:pos="346"/>
              </w:tabs>
              <w:ind w:right="353"/>
              <w:rPr>
                <w:sz w:val="24"/>
              </w:rPr>
            </w:pPr>
            <w:r>
              <w:rPr>
                <w:rFonts w:cstheme="minorHAnsi"/>
              </w:rPr>
              <w:t xml:space="preserve"> </w:t>
            </w:r>
            <w:r w:rsidR="00126F1D">
              <w:rPr>
                <w:rFonts w:cstheme="minorHAnsi"/>
              </w:rPr>
              <w:t>11.</w:t>
            </w:r>
            <w:r w:rsidR="00126F1D">
              <w:rPr>
                <w:sz w:val="24"/>
              </w:rPr>
              <w:t xml:space="preserve"> All consumables required for installation</w:t>
            </w:r>
            <w:r w:rsidR="00126F1D">
              <w:rPr>
                <w:spacing w:val="-13"/>
                <w:sz w:val="24"/>
              </w:rPr>
              <w:t xml:space="preserve"> </w:t>
            </w:r>
            <w:r w:rsidR="00126F1D">
              <w:rPr>
                <w:sz w:val="24"/>
              </w:rPr>
              <w:t>and</w:t>
            </w:r>
            <w:r w:rsidR="00126F1D">
              <w:rPr>
                <w:spacing w:val="-13"/>
                <w:sz w:val="24"/>
              </w:rPr>
              <w:t xml:space="preserve"> </w:t>
            </w:r>
            <w:r w:rsidR="00126F1D">
              <w:rPr>
                <w:sz w:val="24"/>
              </w:rPr>
              <w:t>commissioning</w:t>
            </w:r>
            <w:r w:rsidR="00126F1D">
              <w:rPr>
                <w:spacing w:val="-14"/>
                <w:sz w:val="24"/>
              </w:rPr>
              <w:t xml:space="preserve"> </w:t>
            </w:r>
            <w:r w:rsidR="00126F1D">
              <w:rPr>
                <w:sz w:val="24"/>
              </w:rPr>
              <w:t>to be given free of cost</w:t>
            </w:r>
          </w:p>
          <w:p w14:paraId="1F2790EB" w14:textId="4063F004" w:rsidR="00126F1D" w:rsidRDefault="00DF619E" w:rsidP="00DF619E">
            <w:pPr>
              <w:pStyle w:val="TableParagraph"/>
              <w:tabs>
                <w:tab w:val="left" w:pos="346"/>
              </w:tabs>
              <w:ind w:left="106" w:right="409"/>
              <w:rPr>
                <w:sz w:val="24"/>
              </w:rPr>
            </w:pPr>
            <w:r>
              <w:rPr>
                <w:sz w:val="24"/>
              </w:rPr>
              <w:t>12.</w:t>
            </w:r>
            <w:r w:rsidR="00126F1D">
              <w:rPr>
                <w:sz w:val="24"/>
              </w:rPr>
              <w:t>All</w:t>
            </w:r>
            <w:r w:rsidR="00126F1D">
              <w:rPr>
                <w:spacing w:val="-9"/>
                <w:sz w:val="24"/>
              </w:rPr>
              <w:t xml:space="preserve"> </w:t>
            </w:r>
            <w:r w:rsidR="00126F1D">
              <w:rPr>
                <w:sz w:val="24"/>
              </w:rPr>
              <w:t>available</w:t>
            </w:r>
            <w:r w:rsidR="00126F1D">
              <w:rPr>
                <w:spacing w:val="-9"/>
                <w:sz w:val="24"/>
              </w:rPr>
              <w:t xml:space="preserve"> </w:t>
            </w:r>
            <w:r w:rsidR="00126F1D">
              <w:rPr>
                <w:sz w:val="24"/>
              </w:rPr>
              <w:t>test</w:t>
            </w:r>
            <w:r w:rsidR="00126F1D">
              <w:rPr>
                <w:spacing w:val="-9"/>
                <w:sz w:val="24"/>
              </w:rPr>
              <w:t xml:space="preserve"> </w:t>
            </w:r>
            <w:r w:rsidR="00126F1D">
              <w:rPr>
                <w:sz w:val="24"/>
              </w:rPr>
              <w:t>in</w:t>
            </w:r>
            <w:r w:rsidR="00126F1D">
              <w:rPr>
                <w:spacing w:val="-9"/>
                <w:sz w:val="24"/>
              </w:rPr>
              <w:t xml:space="preserve"> </w:t>
            </w:r>
            <w:r w:rsidR="00126F1D">
              <w:rPr>
                <w:sz w:val="24"/>
              </w:rPr>
              <w:t>the</w:t>
            </w:r>
            <w:r w:rsidR="00126F1D">
              <w:rPr>
                <w:spacing w:val="-9"/>
                <w:sz w:val="24"/>
              </w:rPr>
              <w:t xml:space="preserve"> </w:t>
            </w:r>
            <w:r w:rsidR="00126F1D">
              <w:rPr>
                <w:sz w:val="24"/>
              </w:rPr>
              <w:t>system should be quoted in the price</w:t>
            </w:r>
            <w:r w:rsidR="00126F1D">
              <w:rPr>
                <w:spacing w:val="-1"/>
                <w:sz w:val="24"/>
              </w:rPr>
              <w:t xml:space="preserve"> </w:t>
            </w:r>
            <w:r w:rsidR="00126F1D">
              <w:rPr>
                <w:sz w:val="24"/>
              </w:rPr>
              <w:t>bid and price should be given for all available pack size.</w:t>
            </w:r>
          </w:p>
          <w:p w14:paraId="4BEF4A0F" w14:textId="6A35BD50" w:rsidR="00126F1D" w:rsidRDefault="00DF619E" w:rsidP="00DF619E">
            <w:pPr>
              <w:pStyle w:val="TableParagraph"/>
              <w:tabs>
                <w:tab w:val="left" w:pos="348"/>
              </w:tabs>
              <w:ind w:left="-134" w:right="411"/>
              <w:rPr>
                <w:sz w:val="24"/>
              </w:rPr>
            </w:pPr>
            <w:r>
              <w:rPr>
                <w:sz w:val="24"/>
              </w:rPr>
              <w:t xml:space="preserve">    13</w:t>
            </w:r>
            <w:r w:rsidR="00126F1D">
              <w:rPr>
                <w:sz w:val="24"/>
              </w:rPr>
              <w:t>List of all reagent, cleaning solution, buffers, calibrators, consumables and any other item required for the routine maintenance and running of the machine</w:t>
            </w:r>
            <w:r w:rsidR="00126F1D">
              <w:rPr>
                <w:spacing w:val="-9"/>
                <w:sz w:val="24"/>
              </w:rPr>
              <w:t xml:space="preserve"> </w:t>
            </w:r>
            <w:r w:rsidR="00126F1D">
              <w:rPr>
                <w:sz w:val="24"/>
              </w:rPr>
              <w:t>should</w:t>
            </w:r>
            <w:r w:rsidR="00126F1D">
              <w:rPr>
                <w:spacing w:val="-9"/>
                <w:sz w:val="24"/>
              </w:rPr>
              <w:t xml:space="preserve"> </w:t>
            </w:r>
            <w:r w:rsidR="00126F1D">
              <w:rPr>
                <w:sz w:val="24"/>
              </w:rPr>
              <w:t>be</w:t>
            </w:r>
            <w:r w:rsidR="00126F1D">
              <w:rPr>
                <w:spacing w:val="-10"/>
                <w:sz w:val="24"/>
              </w:rPr>
              <w:t xml:space="preserve"> </w:t>
            </w:r>
            <w:r w:rsidR="00126F1D">
              <w:rPr>
                <w:sz w:val="24"/>
              </w:rPr>
              <w:t>provide</w:t>
            </w:r>
            <w:r w:rsidR="00126F1D">
              <w:rPr>
                <w:spacing w:val="-10"/>
                <w:sz w:val="24"/>
              </w:rPr>
              <w:t xml:space="preserve"> </w:t>
            </w:r>
            <w:r w:rsidR="00126F1D">
              <w:rPr>
                <w:sz w:val="24"/>
              </w:rPr>
              <w:t>along with available pack sizes</w:t>
            </w:r>
          </w:p>
          <w:p w14:paraId="29D8EE0F" w14:textId="71E3BE8C" w:rsidR="00126F1D" w:rsidRDefault="00DF619E" w:rsidP="00812636">
            <w:pPr>
              <w:pStyle w:val="TableParagraph"/>
              <w:tabs>
                <w:tab w:val="left" w:pos="286"/>
              </w:tabs>
              <w:ind w:left="-134" w:right="214"/>
              <w:rPr>
                <w:sz w:val="24"/>
              </w:rPr>
            </w:pPr>
            <w:r>
              <w:rPr>
                <w:sz w:val="24"/>
              </w:rPr>
              <w:t>14.</w:t>
            </w:r>
            <w:r w:rsidR="00126F1D">
              <w:rPr>
                <w:sz w:val="24"/>
              </w:rPr>
              <w:t>The Company must also supply reagents, consumables and calibrators required for conducting following numbers of test along with</w:t>
            </w:r>
            <w:r w:rsidR="00126F1D">
              <w:rPr>
                <w:spacing w:val="-7"/>
                <w:sz w:val="24"/>
              </w:rPr>
              <w:t xml:space="preserve"> </w:t>
            </w:r>
            <w:r w:rsidR="00126F1D">
              <w:rPr>
                <w:sz w:val="24"/>
              </w:rPr>
              <w:t>the</w:t>
            </w:r>
            <w:r w:rsidR="00126F1D">
              <w:rPr>
                <w:spacing w:val="-8"/>
                <w:sz w:val="24"/>
              </w:rPr>
              <w:t xml:space="preserve"> </w:t>
            </w:r>
            <w:r w:rsidR="00126F1D">
              <w:rPr>
                <w:sz w:val="24"/>
              </w:rPr>
              <w:t>equipment</w:t>
            </w:r>
            <w:r w:rsidR="00126F1D">
              <w:rPr>
                <w:spacing w:val="-7"/>
                <w:sz w:val="24"/>
              </w:rPr>
              <w:t xml:space="preserve"> </w:t>
            </w:r>
            <w:r w:rsidR="00126F1D">
              <w:rPr>
                <w:sz w:val="24"/>
              </w:rPr>
              <w:t>as</w:t>
            </w:r>
            <w:r w:rsidR="00126F1D">
              <w:rPr>
                <w:spacing w:val="-7"/>
                <w:sz w:val="24"/>
              </w:rPr>
              <w:t xml:space="preserve"> </w:t>
            </w:r>
            <w:r w:rsidR="00126F1D">
              <w:rPr>
                <w:sz w:val="24"/>
              </w:rPr>
              <w:t>startup</w:t>
            </w:r>
            <w:r w:rsidR="00126F1D">
              <w:rPr>
                <w:spacing w:val="-7"/>
                <w:sz w:val="24"/>
              </w:rPr>
              <w:t xml:space="preserve"> </w:t>
            </w:r>
            <w:r w:rsidR="00126F1D">
              <w:rPr>
                <w:sz w:val="24"/>
              </w:rPr>
              <w:t xml:space="preserve">kits:- </w:t>
            </w:r>
            <w:r w:rsidR="00126F1D">
              <w:rPr>
                <w:spacing w:val="-2"/>
                <w:sz w:val="24"/>
              </w:rPr>
              <w:t>T3-500,T4-500,TSH-600,Vitamin</w:t>
            </w:r>
            <w:r w:rsidR="00812636">
              <w:rPr>
                <w:sz w:val="24"/>
              </w:rPr>
              <w:t xml:space="preserve"> </w:t>
            </w:r>
            <w:r w:rsidR="00126F1D">
              <w:rPr>
                <w:sz w:val="24"/>
              </w:rPr>
              <w:t>D-250,Vitamin</w:t>
            </w:r>
            <w:r w:rsidR="00126F1D">
              <w:rPr>
                <w:spacing w:val="-15"/>
                <w:sz w:val="24"/>
              </w:rPr>
              <w:t xml:space="preserve"> </w:t>
            </w:r>
            <w:r w:rsidR="00126F1D">
              <w:rPr>
                <w:sz w:val="24"/>
              </w:rPr>
              <w:t>B12-250,</w:t>
            </w:r>
            <w:r w:rsidR="00126F1D">
              <w:rPr>
                <w:spacing w:val="-15"/>
                <w:sz w:val="24"/>
              </w:rPr>
              <w:t xml:space="preserve"> </w:t>
            </w:r>
            <w:r w:rsidR="00126F1D">
              <w:rPr>
                <w:sz w:val="24"/>
              </w:rPr>
              <w:t>Anti-</w:t>
            </w:r>
            <w:proofErr w:type="spellStart"/>
            <w:r w:rsidR="00126F1D">
              <w:rPr>
                <w:sz w:val="24"/>
              </w:rPr>
              <w:t>tpo</w:t>
            </w:r>
            <w:proofErr w:type="spellEnd"/>
            <w:r w:rsidR="00126F1D">
              <w:rPr>
                <w:sz w:val="24"/>
              </w:rPr>
              <w:t xml:space="preserve">- </w:t>
            </w:r>
            <w:r w:rsidR="00126F1D">
              <w:rPr>
                <w:spacing w:val="-4"/>
                <w:sz w:val="24"/>
              </w:rPr>
              <w:t>200.</w:t>
            </w:r>
          </w:p>
          <w:p w14:paraId="37328EF0" w14:textId="16D45197" w:rsidR="00126F1D" w:rsidRDefault="00812636" w:rsidP="00126F1D">
            <w:pPr>
              <w:rPr>
                <w:spacing w:val="-4"/>
                <w:sz w:val="24"/>
              </w:rPr>
            </w:pPr>
            <w:r>
              <w:rPr>
                <w:sz w:val="24"/>
              </w:rPr>
              <w:t>15.</w:t>
            </w:r>
            <w:r w:rsidR="00126F1D">
              <w:rPr>
                <w:sz w:val="24"/>
              </w:rPr>
              <w:t>All</w:t>
            </w:r>
            <w:r w:rsidR="00126F1D">
              <w:rPr>
                <w:spacing w:val="-6"/>
                <w:sz w:val="24"/>
              </w:rPr>
              <w:t xml:space="preserve"> </w:t>
            </w:r>
            <w:r w:rsidR="00126F1D">
              <w:rPr>
                <w:sz w:val="24"/>
              </w:rPr>
              <w:t>price</w:t>
            </w:r>
            <w:r w:rsidR="00126F1D">
              <w:rPr>
                <w:spacing w:val="-7"/>
                <w:sz w:val="24"/>
              </w:rPr>
              <w:t xml:space="preserve"> </w:t>
            </w:r>
            <w:r w:rsidR="00126F1D">
              <w:rPr>
                <w:sz w:val="24"/>
              </w:rPr>
              <w:t>should</w:t>
            </w:r>
            <w:r w:rsidR="00126F1D">
              <w:rPr>
                <w:spacing w:val="-6"/>
                <w:sz w:val="24"/>
              </w:rPr>
              <w:t xml:space="preserve"> </w:t>
            </w:r>
            <w:r w:rsidR="00126F1D">
              <w:rPr>
                <w:sz w:val="24"/>
              </w:rPr>
              <w:t>be</w:t>
            </w:r>
            <w:r w:rsidR="00126F1D">
              <w:rPr>
                <w:spacing w:val="-7"/>
                <w:sz w:val="24"/>
              </w:rPr>
              <w:t xml:space="preserve"> </w:t>
            </w:r>
            <w:proofErr w:type="spellStart"/>
            <w:r w:rsidR="00126F1D">
              <w:rPr>
                <w:sz w:val="24"/>
              </w:rPr>
              <w:t>freezed</w:t>
            </w:r>
            <w:proofErr w:type="spellEnd"/>
            <w:r w:rsidR="00126F1D">
              <w:rPr>
                <w:spacing w:val="-6"/>
                <w:sz w:val="24"/>
              </w:rPr>
              <w:t xml:space="preserve"> </w:t>
            </w:r>
            <w:r w:rsidR="00126F1D">
              <w:rPr>
                <w:sz w:val="24"/>
              </w:rPr>
              <w:t>for</w:t>
            </w:r>
            <w:r w:rsidR="00126F1D">
              <w:rPr>
                <w:spacing w:val="-8"/>
                <w:sz w:val="24"/>
              </w:rPr>
              <w:t xml:space="preserve"> </w:t>
            </w:r>
            <w:r w:rsidR="00126F1D">
              <w:rPr>
                <w:sz w:val="24"/>
              </w:rPr>
              <w:t xml:space="preserve">05 </w:t>
            </w:r>
            <w:r w:rsidR="00126F1D">
              <w:rPr>
                <w:spacing w:val="-4"/>
                <w:sz w:val="24"/>
              </w:rPr>
              <w:t>years</w:t>
            </w:r>
            <w:r w:rsidR="008C1A32">
              <w:rPr>
                <w:spacing w:val="-4"/>
                <w:sz w:val="24"/>
              </w:rPr>
              <w:t>.</w:t>
            </w:r>
          </w:p>
          <w:p w14:paraId="6A4ACDC4" w14:textId="4BB5571C" w:rsidR="008C1A32" w:rsidRDefault="008C1A32" w:rsidP="00126F1D">
            <w:pPr>
              <w:rPr>
                <w:sz w:val="24"/>
              </w:rPr>
            </w:pPr>
            <w:r>
              <w:rPr>
                <w:spacing w:val="-4"/>
                <w:sz w:val="24"/>
              </w:rPr>
              <w:t>16.</w:t>
            </w:r>
            <w:r w:rsidR="005F3232">
              <w:rPr>
                <w:sz w:val="24"/>
              </w:rPr>
              <w:t xml:space="preserve"> Flexibility to use direct primary tube sampling /different sizes of tubes/samples</w:t>
            </w:r>
            <w:r w:rsidR="005F3232">
              <w:rPr>
                <w:spacing w:val="-13"/>
                <w:sz w:val="24"/>
              </w:rPr>
              <w:t xml:space="preserve"> </w:t>
            </w:r>
            <w:r w:rsidR="005F3232">
              <w:rPr>
                <w:sz w:val="24"/>
              </w:rPr>
              <w:t>Cups,</w:t>
            </w:r>
            <w:r w:rsidR="005F3232">
              <w:rPr>
                <w:spacing w:val="-13"/>
                <w:sz w:val="24"/>
              </w:rPr>
              <w:t xml:space="preserve"> </w:t>
            </w:r>
            <w:proofErr w:type="spellStart"/>
            <w:r w:rsidR="005F3232">
              <w:rPr>
                <w:sz w:val="24"/>
              </w:rPr>
              <w:t>Microcups</w:t>
            </w:r>
            <w:proofErr w:type="spellEnd"/>
            <w:r w:rsidR="005F3232">
              <w:rPr>
                <w:spacing w:val="-13"/>
                <w:sz w:val="24"/>
              </w:rPr>
              <w:t xml:space="preserve"> </w:t>
            </w:r>
            <w:r w:rsidR="005F3232">
              <w:rPr>
                <w:sz w:val="24"/>
              </w:rPr>
              <w:t>and Cups on tube</w:t>
            </w:r>
          </w:p>
          <w:p w14:paraId="06DB9C00" w14:textId="332D2157" w:rsidR="005F3232" w:rsidRDefault="005F3232" w:rsidP="00126F1D">
            <w:pPr>
              <w:rPr>
                <w:sz w:val="24"/>
              </w:rPr>
            </w:pPr>
            <w:r>
              <w:rPr>
                <w:sz w:val="24"/>
              </w:rPr>
              <w:t>17.</w:t>
            </w:r>
            <w:r w:rsidR="003D6933">
              <w:rPr>
                <w:sz w:val="24"/>
              </w:rPr>
              <w:t xml:space="preserve"> There Should be lot to lot and reagent pack calibration and no requirement of daily calibration stability</w:t>
            </w:r>
            <w:r w:rsidR="003D6933">
              <w:rPr>
                <w:spacing w:val="-11"/>
                <w:sz w:val="24"/>
              </w:rPr>
              <w:t xml:space="preserve"> </w:t>
            </w:r>
            <w:r w:rsidR="003D6933">
              <w:rPr>
                <w:sz w:val="24"/>
              </w:rPr>
              <w:t>for</w:t>
            </w:r>
            <w:r w:rsidR="003D6933">
              <w:rPr>
                <w:spacing w:val="-8"/>
                <w:sz w:val="24"/>
              </w:rPr>
              <w:t xml:space="preserve"> </w:t>
            </w:r>
            <w:r w:rsidR="003D6933">
              <w:rPr>
                <w:sz w:val="24"/>
              </w:rPr>
              <w:t>not</w:t>
            </w:r>
            <w:r w:rsidR="003D6933">
              <w:rPr>
                <w:spacing w:val="-6"/>
                <w:sz w:val="24"/>
              </w:rPr>
              <w:t xml:space="preserve"> </w:t>
            </w:r>
            <w:r w:rsidR="003D6933">
              <w:rPr>
                <w:sz w:val="24"/>
              </w:rPr>
              <w:t>less</w:t>
            </w:r>
            <w:r w:rsidR="003D6933">
              <w:rPr>
                <w:spacing w:val="-6"/>
                <w:sz w:val="24"/>
              </w:rPr>
              <w:t xml:space="preserve"> </w:t>
            </w:r>
            <w:r w:rsidR="003D6933">
              <w:rPr>
                <w:sz w:val="24"/>
              </w:rPr>
              <w:t>than</w:t>
            </w:r>
            <w:r w:rsidR="003D6933">
              <w:rPr>
                <w:spacing w:val="-4"/>
                <w:sz w:val="24"/>
              </w:rPr>
              <w:t xml:space="preserve"> </w:t>
            </w:r>
            <w:r w:rsidR="003D6933">
              <w:rPr>
                <w:sz w:val="24"/>
              </w:rPr>
              <w:t>02</w:t>
            </w:r>
            <w:r w:rsidR="003D6933">
              <w:rPr>
                <w:spacing w:val="-6"/>
                <w:sz w:val="24"/>
              </w:rPr>
              <w:t xml:space="preserve"> </w:t>
            </w:r>
            <w:r w:rsidR="003D6933">
              <w:rPr>
                <w:sz w:val="24"/>
              </w:rPr>
              <w:t>weeks.</w:t>
            </w:r>
          </w:p>
          <w:p w14:paraId="6564C4DE" w14:textId="63403AF5" w:rsidR="003D6933" w:rsidRDefault="003D6933" w:rsidP="003D6933">
            <w:pPr>
              <w:pStyle w:val="TableParagraph"/>
              <w:ind w:left="106" w:right="81"/>
              <w:rPr>
                <w:sz w:val="24"/>
              </w:rPr>
            </w:pPr>
            <w:r>
              <w:rPr>
                <w:sz w:val="24"/>
              </w:rPr>
              <w:t>18. To be supplied with other accessories viz vortex mixer, de- ionized/Ro</w:t>
            </w:r>
            <w:r>
              <w:rPr>
                <w:spacing w:val="-8"/>
                <w:sz w:val="24"/>
              </w:rPr>
              <w:t xml:space="preserve"> </w:t>
            </w:r>
            <w:r>
              <w:rPr>
                <w:sz w:val="24"/>
              </w:rPr>
              <w:t>water</w:t>
            </w:r>
            <w:r>
              <w:rPr>
                <w:spacing w:val="-10"/>
                <w:sz w:val="24"/>
              </w:rPr>
              <w:t xml:space="preserve"> </w:t>
            </w:r>
            <w:r>
              <w:rPr>
                <w:sz w:val="24"/>
              </w:rPr>
              <w:t>Plant</w:t>
            </w:r>
            <w:r>
              <w:rPr>
                <w:spacing w:val="-8"/>
                <w:sz w:val="24"/>
              </w:rPr>
              <w:t xml:space="preserve"> </w:t>
            </w:r>
            <w:r>
              <w:rPr>
                <w:sz w:val="24"/>
              </w:rPr>
              <w:t>(6Lt</w:t>
            </w:r>
            <w:r>
              <w:rPr>
                <w:spacing w:val="-8"/>
                <w:sz w:val="24"/>
              </w:rPr>
              <w:t xml:space="preserve"> </w:t>
            </w:r>
            <w:r>
              <w:rPr>
                <w:sz w:val="24"/>
              </w:rPr>
              <w:t>per</w:t>
            </w:r>
            <w:r>
              <w:rPr>
                <w:spacing w:val="-8"/>
                <w:sz w:val="24"/>
              </w:rPr>
              <w:t xml:space="preserve"> </w:t>
            </w:r>
            <w:proofErr w:type="spellStart"/>
            <w:r>
              <w:rPr>
                <w:sz w:val="24"/>
              </w:rPr>
              <w:t>Hr</w:t>
            </w:r>
            <w:proofErr w:type="spellEnd"/>
            <w:r>
              <w:rPr>
                <w:sz w:val="24"/>
              </w:rPr>
              <w:t>) etc.</w:t>
            </w:r>
            <w:r>
              <w:rPr>
                <w:spacing w:val="-7"/>
                <w:sz w:val="24"/>
              </w:rPr>
              <w:t xml:space="preserve"> </w:t>
            </w:r>
            <w:r>
              <w:rPr>
                <w:sz w:val="24"/>
              </w:rPr>
              <w:t>if</w:t>
            </w:r>
            <w:r>
              <w:rPr>
                <w:spacing w:val="-7"/>
                <w:sz w:val="24"/>
              </w:rPr>
              <w:t xml:space="preserve"> </w:t>
            </w:r>
            <w:r>
              <w:rPr>
                <w:sz w:val="24"/>
              </w:rPr>
              <w:t>required</w:t>
            </w:r>
            <w:r>
              <w:rPr>
                <w:spacing w:val="-7"/>
                <w:sz w:val="24"/>
              </w:rPr>
              <w:t xml:space="preserve"> </w:t>
            </w:r>
            <w:r>
              <w:rPr>
                <w:sz w:val="24"/>
              </w:rPr>
              <w:t>for</w:t>
            </w:r>
            <w:r>
              <w:rPr>
                <w:spacing w:val="-9"/>
                <w:sz w:val="24"/>
              </w:rPr>
              <w:t xml:space="preserve"> </w:t>
            </w:r>
            <w:r>
              <w:rPr>
                <w:sz w:val="24"/>
              </w:rPr>
              <w:t>performing</w:t>
            </w:r>
            <w:r>
              <w:rPr>
                <w:spacing w:val="-10"/>
                <w:sz w:val="24"/>
              </w:rPr>
              <w:t xml:space="preserve"> </w:t>
            </w:r>
            <w:r>
              <w:rPr>
                <w:sz w:val="24"/>
              </w:rPr>
              <w:t>test as per the menu</w:t>
            </w:r>
          </w:p>
          <w:p w14:paraId="581FF580" w14:textId="124FB42C" w:rsidR="00656D28" w:rsidRPr="003D6933" w:rsidRDefault="00656D28" w:rsidP="00535D6F">
            <w:pPr>
              <w:pStyle w:val="TableParagraph"/>
              <w:ind w:left="106" w:right="81"/>
              <w:rPr>
                <w:sz w:val="24"/>
              </w:rPr>
            </w:pPr>
            <w:r>
              <w:rPr>
                <w:sz w:val="24"/>
              </w:rPr>
              <w:t>19. To be supplied with an online UPS</w:t>
            </w:r>
            <w:r>
              <w:rPr>
                <w:spacing w:val="-7"/>
                <w:sz w:val="24"/>
              </w:rPr>
              <w:t xml:space="preserve"> </w:t>
            </w:r>
            <w:r>
              <w:rPr>
                <w:sz w:val="24"/>
              </w:rPr>
              <w:t>having</w:t>
            </w:r>
            <w:r>
              <w:rPr>
                <w:spacing w:val="-10"/>
                <w:sz w:val="24"/>
              </w:rPr>
              <w:t xml:space="preserve"> </w:t>
            </w:r>
            <w:r>
              <w:rPr>
                <w:sz w:val="24"/>
              </w:rPr>
              <w:t>battery</w:t>
            </w:r>
            <w:r>
              <w:rPr>
                <w:spacing w:val="-11"/>
                <w:sz w:val="24"/>
              </w:rPr>
              <w:t xml:space="preserve"> </w:t>
            </w:r>
            <w:r>
              <w:rPr>
                <w:sz w:val="24"/>
              </w:rPr>
              <w:t>Backup</w:t>
            </w:r>
            <w:r>
              <w:rPr>
                <w:spacing w:val="-8"/>
                <w:sz w:val="24"/>
              </w:rPr>
              <w:t xml:space="preserve"> </w:t>
            </w:r>
            <w:r>
              <w:rPr>
                <w:sz w:val="24"/>
              </w:rPr>
              <w:t>at</w:t>
            </w:r>
            <w:r>
              <w:rPr>
                <w:spacing w:val="-7"/>
                <w:sz w:val="24"/>
              </w:rPr>
              <w:t xml:space="preserve"> </w:t>
            </w:r>
            <w:r>
              <w:rPr>
                <w:sz w:val="24"/>
              </w:rPr>
              <w:t>Least</w:t>
            </w:r>
            <w:r w:rsidR="00535D6F">
              <w:rPr>
                <w:sz w:val="24"/>
              </w:rPr>
              <w:t xml:space="preserve"> </w:t>
            </w:r>
            <w:r>
              <w:rPr>
                <w:sz w:val="24"/>
              </w:rPr>
              <w:t>One</w:t>
            </w:r>
            <w:r>
              <w:rPr>
                <w:spacing w:val="-4"/>
                <w:sz w:val="24"/>
              </w:rPr>
              <w:t xml:space="preserve"> hour</w:t>
            </w:r>
          </w:p>
          <w:p w14:paraId="489B76C5" w14:textId="77777777" w:rsidR="006C7D0C" w:rsidRPr="00CF0C97" w:rsidRDefault="006C7D0C" w:rsidP="00FA5DB7">
            <w:pPr>
              <w:rPr>
                <w:rFonts w:eastAsia="Times New Roman" w:cstheme="minorHAnsi"/>
                <w:color w:val="000000"/>
                <w:sz w:val="24"/>
                <w:szCs w:val="24"/>
              </w:rPr>
            </w:pPr>
          </w:p>
          <w:p w14:paraId="0F282C1A" w14:textId="77777777" w:rsidR="006C7D0C" w:rsidRPr="00CF0C97" w:rsidRDefault="006C7D0C" w:rsidP="00FA5DB7">
            <w:pPr>
              <w:rPr>
                <w:rFonts w:eastAsia="Times New Roman" w:cstheme="minorHAnsi"/>
                <w:color w:val="000000"/>
                <w:sz w:val="24"/>
                <w:szCs w:val="24"/>
              </w:rPr>
            </w:pPr>
          </w:p>
          <w:p w14:paraId="13308E55" w14:textId="77777777" w:rsidR="006C7D0C" w:rsidRPr="00CF0C97" w:rsidRDefault="006C7D0C" w:rsidP="00FA5DB7">
            <w:pPr>
              <w:rPr>
                <w:rFonts w:eastAsia="Times New Roman" w:cstheme="minorHAnsi"/>
                <w:color w:val="000000"/>
                <w:sz w:val="24"/>
                <w:szCs w:val="24"/>
              </w:rPr>
            </w:pPr>
          </w:p>
          <w:p w14:paraId="34D8E213" w14:textId="77777777" w:rsidR="006C7D0C" w:rsidRPr="00CF0C97" w:rsidRDefault="006C7D0C" w:rsidP="00FA5DB7">
            <w:pPr>
              <w:rPr>
                <w:rFonts w:eastAsia="Times New Roman" w:cstheme="minorHAnsi"/>
                <w:color w:val="000000"/>
                <w:sz w:val="24"/>
                <w:szCs w:val="24"/>
              </w:rPr>
            </w:pPr>
          </w:p>
          <w:p w14:paraId="7F65CB3D" w14:textId="77777777" w:rsidR="006C7D0C" w:rsidRPr="00CF0C97" w:rsidRDefault="006C7D0C" w:rsidP="00FA5DB7">
            <w:pPr>
              <w:rPr>
                <w:rFonts w:eastAsia="Times New Roman" w:cstheme="minorHAnsi"/>
                <w:color w:val="000000"/>
                <w:sz w:val="24"/>
                <w:szCs w:val="24"/>
              </w:rPr>
            </w:pPr>
          </w:p>
          <w:p w14:paraId="25BF42AB" w14:textId="77777777" w:rsidR="006C7D0C" w:rsidRPr="00CF0C97" w:rsidRDefault="006C7D0C" w:rsidP="00CF0C97">
            <w:pPr>
              <w:contextualSpacing/>
              <w:rPr>
                <w:rFonts w:eastAsia="Times New Roman" w:cstheme="minorHAnsi"/>
                <w:color w:val="000000"/>
              </w:rPr>
            </w:pPr>
          </w:p>
        </w:tc>
      </w:tr>
    </w:tbl>
    <w:p w14:paraId="42B8D988" w14:textId="77777777" w:rsidR="006C7D0C" w:rsidRDefault="006C7D0C" w:rsidP="006C7D0C">
      <w:pPr>
        <w:spacing w:after="0" w:line="240" w:lineRule="auto"/>
        <w:rPr>
          <w:rFonts w:cstheme="minorHAnsi"/>
          <w:sz w:val="24"/>
          <w:szCs w:val="24"/>
        </w:rPr>
      </w:pPr>
    </w:p>
    <w:p w14:paraId="50C49E52" w14:textId="77777777" w:rsidR="00CF0C97" w:rsidRDefault="00CF0C97" w:rsidP="005516FE">
      <w:pPr>
        <w:pStyle w:val="Heading1"/>
        <w:rPr>
          <w:sz w:val="22"/>
          <w:szCs w:val="22"/>
          <w:u w:val="single"/>
        </w:rPr>
      </w:pPr>
      <w:bookmarkStart w:id="437" w:name="_Toc82166880"/>
      <w:bookmarkStart w:id="438" w:name="_Toc82167685"/>
      <w:bookmarkStart w:id="439" w:name="_Toc82168933"/>
      <w:bookmarkStart w:id="440" w:name="_Toc82169523"/>
      <w:bookmarkStart w:id="441" w:name="_Toc82169623"/>
    </w:p>
    <w:p w14:paraId="21FA89A1" w14:textId="77777777" w:rsidR="00CF0C97" w:rsidRDefault="00CF0C97" w:rsidP="005516FE">
      <w:pPr>
        <w:pStyle w:val="Heading1"/>
        <w:rPr>
          <w:sz w:val="22"/>
          <w:szCs w:val="22"/>
          <w:u w:val="single"/>
        </w:rPr>
      </w:pPr>
    </w:p>
    <w:p w14:paraId="237EB72A" w14:textId="77777777" w:rsidR="00CF0C97" w:rsidRDefault="00CF0C97" w:rsidP="005516FE">
      <w:pPr>
        <w:pStyle w:val="Heading1"/>
        <w:rPr>
          <w:sz w:val="22"/>
          <w:szCs w:val="22"/>
          <w:u w:val="single"/>
        </w:rPr>
      </w:pPr>
    </w:p>
    <w:p w14:paraId="4F457949" w14:textId="77777777" w:rsidR="00CF0C97" w:rsidRDefault="00CF0C97" w:rsidP="005516FE">
      <w:pPr>
        <w:pStyle w:val="Heading1"/>
        <w:rPr>
          <w:sz w:val="22"/>
          <w:szCs w:val="22"/>
          <w:u w:val="single"/>
        </w:rPr>
      </w:pPr>
    </w:p>
    <w:p w14:paraId="4AB643A6" w14:textId="77777777" w:rsidR="007B6E32" w:rsidRDefault="007B6E32" w:rsidP="007B6E32">
      <w:pPr>
        <w:rPr>
          <w:lang w:val="en-US"/>
        </w:rPr>
      </w:pPr>
    </w:p>
    <w:p w14:paraId="4D4E05C1" w14:textId="77777777" w:rsidR="007B6E32" w:rsidRDefault="007B6E32" w:rsidP="007B6E32">
      <w:pPr>
        <w:rPr>
          <w:lang w:val="en-US"/>
        </w:rPr>
      </w:pPr>
    </w:p>
    <w:p w14:paraId="453F9DC5" w14:textId="77777777" w:rsidR="007B6E32" w:rsidRDefault="007B6E32" w:rsidP="007B6E32">
      <w:pPr>
        <w:rPr>
          <w:lang w:val="en-US"/>
        </w:rPr>
      </w:pPr>
    </w:p>
    <w:p w14:paraId="3494748B" w14:textId="77777777" w:rsidR="007B6E32" w:rsidRDefault="007B6E32" w:rsidP="007B6E32">
      <w:pPr>
        <w:rPr>
          <w:lang w:val="en-US"/>
        </w:rPr>
      </w:pPr>
    </w:p>
    <w:p w14:paraId="3E47DA81" w14:textId="77777777" w:rsidR="007B6E32" w:rsidRDefault="007B6E32" w:rsidP="007B6E32">
      <w:pPr>
        <w:rPr>
          <w:lang w:val="en-US"/>
        </w:rPr>
      </w:pPr>
    </w:p>
    <w:p w14:paraId="659650D1" w14:textId="77777777" w:rsidR="007B6E32" w:rsidRDefault="007B6E32" w:rsidP="007B6E32">
      <w:pPr>
        <w:rPr>
          <w:lang w:val="en-US"/>
        </w:rPr>
      </w:pPr>
    </w:p>
    <w:p w14:paraId="52A7467B" w14:textId="77777777" w:rsidR="007B6E32" w:rsidRDefault="007B6E32" w:rsidP="007B6E32">
      <w:pPr>
        <w:rPr>
          <w:lang w:val="en-US"/>
        </w:rPr>
      </w:pPr>
    </w:p>
    <w:p w14:paraId="7647AD61" w14:textId="77777777" w:rsidR="007B6E32" w:rsidRDefault="007B6E32" w:rsidP="007B6E32">
      <w:pPr>
        <w:rPr>
          <w:lang w:val="en-US"/>
        </w:rPr>
      </w:pPr>
    </w:p>
    <w:p w14:paraId="36D35421" w14:textId="77777777" w:rsidR="007B6E32" w:rsidRDefault="007B6E32" w:rsidP="007B6E32">
      <w:pPr>
        <w:rPr>
          <w:lang w:val="en-US"/>
        </w:rPr>
      </w:pPr>
    </w:p>
    <w:p w14:paraId="644F536C" w14:textId="77777777" w:rsidR="007B6E32" w:rsidRDefault="007B6E32" w:rsidP="007B6E32">
      <w:pPr>
        <w:rPr>
          <w:lang w:val="en-US"/>
        </w:rPr>
      </w:pPr>
    </w:p>
    <w:p w14:paraId="5240437B" w14:textId="77777777" w:rsidR="007B6E32" w:rsidRDefault="007B6E32" w:rsidP="007B6E32">
      <w:pPr>
        <w:rPr>
          <w:lang w:val="en-US"/>
        </w:rPr>
      </w:pPr>
    </w:p>
    <w:p w14:paraId="06699915" w14:textId="58602F04" w:rsidR="007B6E32" w:rsidRDefault="00AC0A86" w:rsidP="007B6E32">
      <w:pPr>
        <w:rPr>
          <w:lang w:val="en-US"/>
        </w:rPr>
      </w:pPr>
      <w:r>
        <w:rPr>
          <w:lang w:val="en-US"/>
        </w:rPr>
        <w:t>\</w:t>
      </w:r>
    </w:p>
    <w:p w14:paraId="7CF8A0BD" w14:textId="77777777" w:rsidR="00AC0A86" w:rsidRDefault="00AC0A86" w:rsidP="007B6E32">
      <w:pPr>
        <w:rPr>
          <w:lang w:val="en-US"/>
        </w:rPr>
      </w:pPr>
    </w:p>
    <w:p w14:paraId="693B6F44" w14:textId="77777777" w:rsidR="00AC0A86" w:rsidRDefault="00AC0A86" w:rsidP="007B6E32">
      <w:pPr>
        <w:rPr>
          <w:lang w:val="en-US"/>
        </w:rPr>
      </w:pPr>
    </w:p>
    <w:p w14:paraId="2828603E" w14:textId="77777777" w:rsidR="00AC0A86" w:rsidRDefault="00AC0A86" w:rsidP="007B6E32">
      <w:pPr>
        <w:rPr>
          <w:lang w:val="en-US"/>
        </w:rPr>
      </w:pPr>
    </w:p>
    <w:p w14:paraId="3000EA83" w14:textId="77777777" w:rsidR="00AC0A86" w:rsidRDefault="00AC0A86" w:rsidP="007B6E32">
      <w:pPr>
        <w:rPr>
          <w:lang w:val="en-US"/>
        </w:rPr>
      </w:pPr>
    </w:p>
    <w:p w14:paraId="2E318213" w14:textId="77777777" w:rsidR="00AC0A86" w:rsidRDefault="00AC0A86" w:rsidP="007B6E32">
      <w:pPr>
        <w:rPr>
          <w:lang w:val="en-US"/>
        </w:rPr>
      </w:pPr>
    </w:p>
    <w:p w14:paraId="3C57EE9D" w14:textId="77777777" w:rsidR="00AC0A86" w:rsidRDefault="00AC0A86" w:rsidP="007B6E32">
      <w:pPr>
        <w:rPr>
          <w:lang w:val="en-US"/>
        </w:rPr>
      </w:pPr>
    </w:p>
    <w:p w14:paraId="1469E377" w14:textId="77777777" w:rsidR="00AC0A86" w:rsidRDefault="00AC0A86" w:rsidP="007B6E32">
      <w:pPr>
        <w:rPr>
          <w:lang w:val="en-US"/>
        </w:rPr>
      </w:pPr>
    </w:p>
    <w:p w14:paraId="3D480B52" w14:textId="77777777" w:rsidR="00AC0A86" w:rsidRDefault="00AC0A86" w:rsidP="007B6E32">
      <w:pPr>
        <w:rPr>
          <w:lang w:val="en-US"/>
        </w:rPr>
      </w:pPr>
    </w:p>
    <w:p w14:paraId="0FE72062" w14:textId="77777777" w:rsidR="00AC0A86" w:rsidRDefault="00AC0A86" w:rsidP="007B6E32">
      <w:pPr>
        <w:rPr>
          <w:lang w:val="en-US"/>
        </w:rPr>
      </w:pPr>
    </w:p>
    <w:p w14:paraId="30D2100B" w14:textId="77777777" w:rsidR="00AC0A86" w:rsidRDefault="00AC0A86" w:rsidP="007B6E32">
      <w:pPr>
        <w:rPr>
          <w:lang w:val="en-US"/>
        </w:rPr>
      </w:pPr>
    </w:p>
    <w:p w14:paraId="05BE3191" w14:textId="77777777" w:rsidR="00AC0A86" w:rsidRDefault="00AC0A86" w:rsidP="007B6E32">
      <w:pPr>
        <w:rPr>
          <w:lang w:val="en-US"/>
        </w:rPr>
      </w:pPr>
    </w:p>
    <w:p w14:paraId="69777615" w14:textId="77777777" w:rsidR="00322B40" w:rsidRDefault="00322B40" w:rsidP="007B6E32">
      <w:pPr>
        <w:rPr>
          <w:lang w:val="en-US"/>
        </w:rPr>
      </w:pPr>
    </w:p>
    <w:p w14:paraId="26F9EF4D" w14:textId="77777777" w:rsidR="00322B40" w:rsidRDefault="00322B40" w:rsidP="007B6E32">
      <w:pPr>
        <w:rPr>
          <w:lang w:val="en-US"/>
        </w:rPr>
      </w:pPr>
    </w:p>
    <w:p w14:paraId="5D5E377C" w14:textId="77777777" w:rsidR="00322B40" w:rsidRDefault="00322B40" w:rsidP="007B6E32">
      <w:pPr>
        <w:rPr>
          <w:lang w:val="en-US"/>
        </w:rPr>
      </w:pPr>
    </w:p>
    <w:p w14:paraId="02837A13" w14:textId="77777777" w:rsidR="00322B40" w:rsidRDefault="00322B40" w:rsidP="007B6E32">
      <w:pPr>
        <w:rPr>
          <w:lang w:val="en-US"/>
        </w:rPr>
      </w:pPr>
    </w:p>
    <w:p w14:paraId="08EEDF35" w14:textId="77777777" w:rsidR="00322B40" w:rsidRDefault="00322B40" w:rsidP="007B6E32">
      <w:pPr>
        <w:rPr>
          <w:lang w:val="en-US"/>
        </w:rPr>
      </w:pPr>
    </w:p>
    <w:p w14:paraId="4EF59F7D" w14:textId="77777777" w:rsidR="00322B40" w:rsidRDefault="00322B40" w:rsidP="007B6E32">
      <w:pPr>
        <w:rPr>
          <w:lang w:val="en-US"/>
        </w:rPr>
      </w:pPr>
    </w:p>
    <w:p w14:paraId="3FF467D3" w14:textId="77777777" w:rsidR="00322B40" w:rsidRDefault="00322B40" w:rsidP="007B6E32">
      <w:pPr>
        <w:rPr>
          <w:lang w:val="en-US"/>
        </w:rPr>
      </w:pPr>
    </w:p>
    <w:p w14:paraId="1E3FEA03" w14:textId="77777777" w:rsidR="00322B40" w:rsidRDefault="00322B40" w:rsidP="007B6E32">
      <w:pPr>
        <w:rPr>
          <w:lang w:val="en-US"/>
        </w:rPr>
      </w:pPr>
    </w:p>
    <w:p w14:paraId="15013F32" w14:textId="77777777" w:rsidR="00322B40" w:rsidRDefault="00322B40" w:rsidP="007B6E32">
      <w:pPr>
        <w:rPr>
          <w:lang w:val="en-US"/>
        </w:rPr>
      </w:pPr>
    </w:p>
    <w:p w14:paraId="6BE22D4A" w14:textId="77777777" w:rsidR="00322B40" w:rsidRDefault="00322B40" w:rsidP="007B6E32">
      <w:pPr>
        <w:rPr>
          <w:lang w:val="en-US"/>
        </w:rPr>
      </w:pPr>
    </w:p>
    <w:p w14:paraId="5EF05EB3" w14:textId="77777777" w:rsidR="00322B40" w:rsidRDefault="00322B40" w:rsidP="007B6E32">
      <w:pPr>
        <w:rPr>
          <w:lang w:val="en-US"/>
        </w:rPr>
      </w:pPr>
    </w:p>
    <w:p w14:paraId="466DEBBE" w14:textId="77777777" w:rsidR="00322B40" w:rsidRDefault="00322B40" w:rsidP="007B6E32">
      <w:pPr>
        <w:rPr>
          <w:lang w:val="en-US"/>
        </w:rPr>
      </w:pPr>
    </w:p>
    <w:p w14:paraId="01F9B563" w14:textId="77777777" w:rsidR="00322B40" w:rsidRDefault="00322B40" w:rsidP="007B6E32">
      <w:pPr>
        <w:rPr>
          <w:lang w:val="en-US"/>
        </w:rPr>
      </w:pPr>
    </w:p>
    <w:p w14:paraId="63B056E0" w14:textId="77777777" w:rsidR="00322B40" w:rsidRPr="007B6E32" w:rsidRDefault="00322B40" w:rsidP="007B6E32">
      <w:pPr>
        <w:rPr>
          <w:lang w:val="en-US"/>
        </w:rPr>
      </w:pPr>
    </w:p>
    <w:p w14:paraId="374AB3BF" w14:textId="77777777" w:rsidR="00CF0C97" w:rsidRDefault="00CF0C97" w:rsidP="005516FE">
      <w:pPr>
        <w:pStyle w:val="Heading1"/>
        <w:rPr>
          <w:sz w:val="22"/>
          <w:szCs w:val="22"/>
          <w:u w:val="single"/>
        </w:rPr>
      </w:pPr>
    </w:p>
    <w:p w14:paraId="47DE7224" w14:textId="77777777" w:rsidR="00CF0C97" w:rsidRDefault="00CF0C97" w:rsidP="005516FE">
      <w:pPr>
        <w:pStyle w:val="Heading1"/>
        <w:rPr>
          <w:sz w:val="22"/>
          <w:szCs w:val="22"/>
          <w:u w:val="single"/>
        </w:rPr>
      </w:pPr>
    </w:p>
    <w:p w14:paraId="3BCD9B0E" w14:textId="77777777" w:rsidR="00CF0C97" w:rsidRDefault="00CF0C97" w:rsidP="005516FE">
      <w:pPr>
        <w:pStyle w:val="Heading1"/>
        <w:rPr>
          <w:sz w:val="22"/>
          <w:szCs w:val="22"/>
          <w:u w:val="single"/>
        </w:rPr>
      </w:pPr>
    </w:p>
    <w:p w14:paraId="59C248F8" w14:textId="77777777" w:rsidR="00CF0C97" w:rsidRDefault="00CF0C97" w:rsidP="005516FE">
      <w:pPr>
        <w:pStyle w:val="Heading1"/>
        <w:rPr>
          <w:sz w:val="22"/>
          <w:szCs w:val="22"/>
          <w:u w:val="single"/>
        </w:rPr>
      </w:pPr>
    </w:p>
    <w:p w14:paraId="0D76269E" w14:textId="77777777" w:rsidR="00CF0C97" w:rsidRDefault="00CF0C97" w:rsidP="005516FE">
      <w:pPr>
        <w:pStyle w:val="Heading1"/>
        <w:rPr>
          <w:sz w:val="22"/>
          <w:szCs w:val="22"/>
          <w:u w:val="single"/>
        </w:rPr>
      </w:pPr>
    </w:p>
    <w:p w14:paraId="08B42AAF" w14:textId="77777777" w:rsidR="00CF0C97" w:rsidRDefault="00CF0C97" w:rsidP="005516FE">
      <w:pPr>
        <w:pStyle w:val="Heading1"/>
        <w:rPr>
          <w:sz w:val="22"/>
          <w:szCs w:val="22"/>
          <w:u w:val="single"/>
        </w:rPr>
      </w:pPr>
    </w:p>
    <w:p w14:paraId="060EF9CD" w14:textId="77777777" w:rsidR="00CF0C97" w:rsidRDefault="00CF0C97" w:rsidP="005516FE">
      <w:pPr>
        <w:pStyle w:val="Heading1"/>
        <w:rPr>
          <w:sz w:val="22"/>
          <w:szCs w:val="22"/>
          <w:u w:val="single"/>
        </w:rPr>
      </w:pPr>
    </w:p>
    <w:p w14:paraId="28BB3193" w14:textId="77777777" w:rsidR="005516FE" w:rsidRPr="00D81E5F" w:rsidRDefault="005516FE" w:rsidP="005516FE">
      <w:pPr>
        <w:pStyle w:val="Heading1"/>
        <w:rPr>
          <w:sz w:val="22"/>
          <w:szCs w:val="22"/>
          <w:u w:val="single"/>
        </w:rPr>
      </w:pPr>
      <w:r w:rsidRPr="00D81E5F">
        <w:rPr>
          <w:sz w:val="22"/>
          <w:szCs w:val="22"/>
          <w:u w:val="single"/>
        </w:rPr>
        <w:t>SECTION VI: SAMPLE FORMS</w:t>
      </w:r>
      <w:bookmarkEnd w:id="437"/>
      <w:bookmarkEnd w:id="438"/>
      <w:bookmarkEnd w:id="439"/>
      <w:bookmarkEnd w:id="440"/>
      <w:bookmarkEnd w:id="441"/>
    </w:p>
    <w:p w14:paraId="30699293"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5D28E9F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5A49D6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736FE6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3CAF05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B74010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C58D3F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6C99EAC" w14:textId="77777777" w:rsidR="005516FE"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FB1DFCE"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5E3BBD3"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CA96D43"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AD1747D"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06EAE62"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124D0AC"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C66460D"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A9A4C52"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C6EB955"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EC8E005"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B47209F"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2BB3087"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24190CC"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85CAF35" w14:textId="77777777" w:rsidR="00CA3093"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6BA80EF" w14:textId="77777777" w:rsidR="00CA3093" w:rsidRPr="00D81E5F" w:rsidRDefault="00CA3093"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FD91FC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7A5C3E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D23CC1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8CAD69E" w14:textId="77777777" w:rsidR="005516FE"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898695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A0E888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791D08B" w14:textId="77777777" w:rsidR="00CF0C97" w:rsidRDefault="00CF0C97" w:rsidP="005516FE">
      <w:pPr>
        <w:pStyle w:val="Heading1"/>
        <w:rPr>
          <w:sz w:val="22"/>
          <w:szCs w:val="22"/>
          <w:u w:val="single"/>
        </w:rPr>
      </w:pPr>
      <w:bookmarkStart w:id="442" w:name="page47"/>
      <w:bookmarkStart w:id="443" w:name="_Toc82166881"/>
      <w:bookmarkStart w:id="444" w:name="_Toc82167686"/>
      <w:bookmarkStart w:id="445" w:name="_Toc82168934"/>
      <w:bookmarkStart w:id="446" w:name="_Toc82169524"/>
      <w:bookmarkStart w:id="447" w:name="_Toc82169624"/>
      <w:bookmarkEnd w:id="442"/>
    </w:p>
    <w:p w14:paraId="7FFA1845" w14:textId="77777777" w:rsidR="00CF0C97" w:rsidRDefault="00CF0C97" w:rsidP="005516FE">
      <w:pPr>
        <w:pStyle w:val="Heading1"/>
        <w:rPr>
          <w:sz w:val="22"/>
          <w:szCs w:val="22"/>
          <w:u w:val="single"/>
        </w:rPr>
      </w:pPr>
    </w:p>
    <w:p w14:paraId="3881FC9D" w14:textId="77777777" w:rsidR="00CF0C97" w:rsidRDefault="00CF0C97" w:rsidP="005516FE">
      <w:pPr>
        <w:pStyle w:val="Heading1"/>
        <w:rPr>
          <w:sz w:val="22"/>
          <w:szCs w:val="22"/>
          <w:u w:val="single"/>
        </w:rPr>
      </w:pPr>
    </w:p>
    <w:p w14:paraId="6DC4DC16" w14:textId="77777777" w:rsidR="00CF0C97" w:rsidRDefault="00CF0C97" w:rsidP="005516FE">
      <w:pPr>
        <w:pStyle w:val="Heading1"/>
        <w:rPr>
          <w:sz w:val="22"/>
          <w:szCs w:val="22"/>
          <w:u w:val="single"/>
        </w:rPr>
      </w:pPr>
    </w:p>
    <w:p w14:paraId="343C3C04" w14:textId="77777777" w:rsidR="00CF0C97" w:rsidRDefault="00CF0C97" w:rsidP="005516FE">
      <w:pPr>
        <w:pStyle w:val="Heading1"/>
        <w:rPr>
          <w:sz w:val="22"/>
          <w:szCs w:val="22"/>
          <w:u w:val="single"/>
        </w:rPr>
      </w:pPr>
    </w:p>
    <w:p w14:paraId="05D74165" w14:textId="77777777" w:rsidR="00CF0C97" w:rsidRDefault="00CF0C97" w:rsidP="005516FE">
      <w:pPr>
        <w:pStyle w:val="Heading1"/>
        <w:rPr>
          <w:sz w:val="22"/>
          <w:szCs w:val="22"/>
          <w:u w:val="single"/>
        </w:rPr>
      </w:pPr>
    </w:p>
    <w:p w14:paraId="2DF46E4C" w14:textId="77777777" w:rsidR="00CF0C97" w:rsidRDefault="00CF0C97" w:rsidP="005516FE">
      <w:pPr>
        <w:pStyle w:val="Heading1"/>
        <w:rPr>
          <w:sz w:val="22"/>
          <w:szCs w:val="22"/>
          <w:u w:val="single"/>
        </w:rPr>
      </w:pPr>
    </w:p>
    <w:p w14:paraId="153832B4" w14:textId="77777777" w:rsidR="00CF0C97" w:rsidRDefault="00CF0C97" w:rsidP="005516FE">
      <w:pPr>
        <w:pStyle w:val="Heading1"/>
        <w:rPr>
          <w:sz w:val="22"/>
          <w:szCs w:val="22"/>
          <w:u w:val="single"/>
        </w:rPr>
      </w:pPr>
    </w:p>
    <w:p w14:paraId="27FDD5BF" w14:textId="77777777" w:rsidR="00CF0C97" w:rsidRDefault="00CF0C97" w:rsidP="005516FE">
      <w:pPr>
        <w:pStyle w:val="Heading1"/>
        <w:rPr>
          <w:sz w:val="22"/>
          <w:szCs w:val="22"/>
          <w:u w:val="single"/>
        </w:rPr>
      </w:pPr>
    </w:p>
    <w:p w14:paraId="4FFDB642" w14:textId="77777777" w:rsidR="00CF0C97" w:rsidRDefault="00CF0C97" w:rsidP="005516FE">
      <w:pPr>
        <w:pStyle w:val="Heading1"/>
        <w:rPr>
          <w:sz w:val="22"/>
          <w:szCs w:val="22"/>
          <w:u w:val="single"/>
        </w:rPr>
      </w:pPr>
    </w:p>
    <w:p w14:paraId="5345F2D1" w14:textId="77777777" w:rsidR="00CF0C97" w:rsidRDefault="00CF0C97" w:rsidP="005516FE">
      <w:pPr>
        <w:pStyle w:val="Heading1"/>
        <w:rPr>
          <w:sz w:val="22"/>
          <w:szCs w:val="22"/>
          <w:u w:val="single"/>
        </w:rPr>
      </w:pPr>
    </w:p>
    <w:p w14:paraId="69BC7ED0" w14:textId="77777777" w:rsidR="00CF0C97" w:rsidRDefault="00CF0C97" w:rsidP="005516FE">
      <w:pPr>
        <w:pStyle w:val="Heading1"/>
        <w:rPr>
          <w:sz w:val="22"/>
          <w:szCs w:val="22"/>
          <w:u w:val="single"/>
        </w:rPr>
      </w:pPr>
    </w:p>
    <w:p w14:paraId="7F59E7B9" w14:textId="77777777" w:rsidR="00CF0C97" w:rsidRDefault="00CF0C97" w:rsidP="005516FE">
      <w:pPr>
        <w:pStyle w:val="Heading1"/>
        <w:rPr>
          <w:sz w:val="22"/>
          <w:szCs w:val="22"/>
          <w:u w:val="single"/>
        </w:rPr>
      </w:pPr>
    </w:p>
    <w:p w14:paraId="371B8F35" w14:textId="77777777" w:rsidR="00CF0C97" w:rsidRDefault="00CF0C97" w:rsidP="005516FE">
      <w:pPr>
        <w:pStyle w:val="Heading1"/>
        <w:rPr>
          <w:sz w:val="22"/>
          <w:szCs w:val="22"/>
          <w:u w:val="single"/>
        </w:rPr>
      </w:pPr>
    </w:p>
    <w:p w14:paraId="3751A66B" w14:textId="77777777" w:rsidR="00CF0C97" w:rsidRDefault="00CF0C97" w:rsidP="005516FE">
      <w:pPr>
        <w:pStyle w:val="Heading1"/>
        <w:rPr>
          <w:sz w:val="22"/>
          <w:szCs w:val="22"/>
          <w:u w:val="single"/>
        </w:rPr>
      </w:pPr>
    </w:p>
    <w:p w14:paraId="526A1942" w14:textId="77777777" w:rsidR="00CF0C97" w:rsidRDefault="00CF0C97" w:rsidP="005516FE">
      <w:pPr>
        <w:pStyle w:val="Heading1"/>
        <w:rPr>
          <w:sz w:val="22"/>
          <w:szCs w:val="22"/>
          <w:u w:val="single"/>
        </w:rPr>
      </w:pPr>
    </w:p>
    <w:p w14:paraId="4B57D045" w14:textId="77777777" w:rsidR="00CF0C97" w:rsidRDefault="00CF0C97" w:rsidP="005516FE">
      <w:pPr>
        <w:pStyle w:val="Heading1"/>
        <w:rPr>
          <w:sz w:val="22"/>
          <w:szCs w:val="22"/>
          <w:u w:val="single"/>
        </w:rPr>
      </w:pPr>
    </w:p>
    <w:p w14:paraId="02DDB200" w14:textId="77777777" w:rsidR="00CF0C97" w:rsidRDefault="00CF0C97" w:rsidP="005516FE">
      <w:pPr>
        <w:pStyle w:val="Heading1"/>
        <w:rPr>
          <w:sz w:val="22"/>
          <w:szCs w:val="22"/>
          <w:u w:val="single"/>
        </w:rPr>
      </w:pPr>
    </w:p>
    <w:p w14:paraId="0E024FB1" w14:textId="77777777" w:rsidR="00CF0C97" w:rsidRDefault="00CF0C97" w:rsidP="005516FE">
      <w:pPr>
        <w:pStyle w:val="Heading1"/>
        <w:rPr>
          <w:sz w:val="22"/>
          <w:szCs w:val="22"/>
          <w:u w:val="single"/>
        </w:rPr>
      </w:pPr>
    </w:p>
    <w:p w14:paraId="3A975212" w14:textId="77777777" w:rsidR="005516FE" w:rsidRPr="00D81E5F" w:rsidRDefault="005516FE" w:rsidP="005516FE">
      <w:pPr>
        <w:pStyle w:val="Heading1"/>
        <w:rPr>
          <w:sz w:val="22"/>
          <w:szCs w:val="22"/>
          <w:u w:val="single"/>
        </w:rPr>
      </w:pPr>
      <w:r w:rsidRPr="00D81E5F">
        <w:rPr>
          <w:sz w:val="22"/>
          <w:szCs w:val="22"/>
          <w:u w:val="single"/>
        </w:rPr>
        <w:t>Notes to Bidders on the Preparation of Sample Forms</w:t>
      </w:r>
      <w:bookmarkEnd w:id="443"/>
      <w:bookmarkEnd w:id="444"/>
      <w:bookmarkEnd w:id="445"/>
      <w:bookmarkEnd w:id="446"/>
      <w:bookmarkEnd w:id="447"/>
    </w:p>
    <w:p w14:paraId="5A343F8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175E05B"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has prepared the forms in this section of the Bidding Documents to suit the specific requirements of the procurement. In its bid, the Bidder </w:t>
      </w:r>
      <w:r w:rsidRPr="00D81E5F">
        <w:rPr>
          <w:rFonts w:ascii="Times New Roman" w:eastAsia="Times New Roman" w:hAnsi="Times New Roman" w:cs="Times New Roman"/>
          <w:b/>
          <w:bCs/>
          <w:lang w:val="en-US"/>
        </w:rPr>
        <w:t>must</w:t>
      </w:r>
      <w:r w:rsidRPr="00D81E5F">
        <w:rPr>
          <w:rFonts w:ascii="Times New Roman" w:eastAsia="Times New Roman" w:hAnsi="Times New Roman" w:cs="Times New Roman"/>
          <w:lang w:val="en-US"/>
        </w:rPr>
        <w:t xml:space="preserve"> use these forms (or forms that present in the same sequence substantially the same information). If the Bidder has a question regarding the meaning or appropriateness of the contents or format of the forms and/or the instructions contained in them, these questions should be brought to the Purchaser’s attention as soon as possible during the bid clarification process, by addressing them to the Purchaser in writing.</w:t>
      </w:r>
    </w:p>
    <w:p w14:paraId="422CD36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CB625A7"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 has provided explanatory text and instructions to help the Bidder prepare the forms accurately and completely. The instructions that appear directly on the forms themselves are indicated by use of typographical aides such as italicized text within square brackets.</w:t>
      </w:r>
    </w:p>
    <w:p w14:paraId="02CF435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4577257"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hAnsi="Times New Roman" w:cs="Times New Roman"/>
          <w:bCs/>
        </w:rPr>
      </w:pPr>
      <w:r w:rsidRPr="00D81E5F">
        <w:rPr>
          <w:rFonts w:ascii="Times New Roman" w:eastAsia="Times New Roman" w:hAnsi="Times New Roman" w:cs="Times New Roman"/>
          <w:lang w:val="en-US"/>
        </w:rPr>
        <w:t xml:space="preserve">In preparing its bid, the Bidder </w:t>
      </w:r>
      <w:r w:rsidRPr="00D81E5F">
        <w:rPr>
          <w:rFonts w:ascii="Times New Roman" w:eastAsia="Times New Roman" w:hAnsi="Times New Roman" w:cs="Times New Roman"/>
          <w:b/>
          <w:bCs/>
          <w:lang w:val="en-US"/>
        </w:rPr>
        <w:t>must</w:t>
      </w:r>
      <w:r w:rsidRPr="00D81E5F">
        <w:rPr>
          <w:rFonts w:ascii="Times New Roman" w:eastAsia="Times New Roman" w:hAnsi="Times New Roman" w:cs="Times New Roman"/>
          <w:lang w:val="en-US"/>
        </w:rPr>
        <w:t xml:space="preserve"> ensure all such information is provided and that the typographical errors are removed.</w:t>
      </w:r>
      <w:bookmarkStart w:id="448" w:name="page48"/>
      <w:bookmarkEnd w:id="448"/>
    </w:p>
    <w:p w14:paraId="09CA589D"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32B643D2"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15549F64"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6A737978"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6B07EEFF"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2A6896E3"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09714BD3"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A768A75"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10AA9C2C"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7C360C83" w14:textId="77777777" w:rsidR="005516FE" w:rsidRPr="00D81E5F" w:rsidRDefault="005516FE" w:rsidP="005516FE">
      <w:pPr>
        <w:widowControl w:val="0"/>
        <w:overflowPunct w:val="0"/>
        <w:autoSpaceDE w:val="0"/>
        <w:autoSpaceDN w:val="0"/>
        <w:adjustRightInd w:val="0"/>
        <w:spacing w:after="0" w:line="240" w:lineRule="auto"/>
        <w:rPr>
          <w:rFonts w:ascii="Times New Roman" w:hAnsi="Times New Roman" w:cs="Times New Roman"/>
          <w:b/>
          <w:bCs/>
          <w:u w:val="single"/>
        </w:rPr>
      </w:pPr>
    </w:p>
    <w:p w14:paraId="408AF733" w14:textId="77777777" w:rsidR="005516FE" w:rsidRPr="00D81E5F" w:rsidRDefault="005516FE" w:rsidP="005516FE">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2E3A31E0" w14:textId="77777777" w:rsidR="005516FE" w:rsidRPr="00D81E5F" w:rsidRDefault="005516FE" w:rsidP="005516FE">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099829C2" w14:textId="77777777" w:rsidR="005516FE" w:rsidRPr="00D81E5F" w:rsidRDefault="005516FE" w:rsidP="005516FE">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2D86A09D" w14:textId="77777777" w:rsidR="005516FE" w:rsidRPr="00D81E5F" w:rsidRDefault="005516FE" w:rsidP="005516FE">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20CC7629" w14:textId="77777777" w:rsidR="005516FE" w:rsidRPr="00D81E5F" w:rsidRDefault="005516FE" w:rsidP="005516FE">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5EDDD58A" w14:textId="77777777" w:rsidR="005516FE" w:rsidRPr="00D81E5F" w:rsidRDefault="005516FE" w:rsidP="005516FE">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7F55F661" w14:textId="77777777" w:rsidR="005516FE" w:rsidRPr="00D81E5F" w:rsidRDefault="005516FE" w:rsidP="005516FE">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1FD9F2FB" w14:textId="77777777" w:rsidR="005516FE" w:rsidRPr="00D81E5F" w:rsidRDefault="005516FE" w:rsidP="005516FE">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074B57E3" w14:textId="77777777" w:rsidR="005516FE" w:rsidRPr="00D81E5F" w:rsidRDefault="005516FE" w:rsidP="005516FE">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707744A0" w14:textId="77777777" w:rsidR="005516FE" w:rsidRPr="00D81E5F" w:rsidRDefault="005516FE" w:rsidP="005516FE">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2A90B1ED" w14:textId="1567E757" w:rsidR="005516FE" w:rsidRPr="00D81E5F" w:rsidRDefault="005516FE" w:rsidP="005516FE">
      <w:pPr>
        <w:spacing w:line="240" w:lineRule="auto"/>
        <w:rPr>
          <w:rFonts w:ascii="Times New Roman" w:hAnsi="Times New Roman" w:cs="Times New Roman"/>
          <w:b/>
          <w:bCs/>
          <w:u w:val="single"/>
        </w:rPr>
      </w:pPr>
      <w:r w:rsidRPr="00D81E5F">
        <w:rPr>
          <w:rFonts w:ascii="Times New Roman" w:hAnsi="Times New Roman" w:cs="Times New Roman"/>
          <w:b/>
          <w:bCs/>
          <w:u w:val="single"/>
        </w:rPr>
        <w:br w:type="page"/>
      </w:r>
    </w:p>
    <w:p w14:paraId="0C06980F" w14:textId="4A9C715E" w:rsidR="005516FE" w:rsidRPr="00D81E5F" w:rsidRDefault="005516FE" w:rsidP="005516FE">
      <w:pPr>
        <w:pStyle w:val="Heading2"/>
        <w:jc w:val="center"/>
        <w:rPr>
          <w:rFonts w:ascii="Times New Roman" w:hAnsi="Times New Roman"/>
        </w:rPr>
      </w:pPr>
      <w:bookmarkStart w:id="449" w:name="_Toc82168935"/>
      <w:bookmarkStart w:id="450" w:name="_Toc82169525"/>
      <w:bookmarkStart w:id="451" w:name="_Toc82169625"/>
      <w:r w:rsidRPr="00D81E5F">
        <w:rPr>
          <w:rFonts w:ascii="Times New Roman" w:hAnsi="Times New Roman"/>
        </w:rPr>
        <w:lastRenderedPageBreak/>
        <w:t>1.Bid Form</w:t>
      </w:r>
      <w:bookmarkEnd w:id="449"/>
      <w:bookmarkEnd w:id="450"/>
      <w:bookmarkEnd w:id="451"/>
    </w:p>
    <w:p w14:paraId="74042B72" w14:textId="77777777" w:rsidR="005516FE" w:rsidRPr="00D81E5F" w:rsidRDefault="005516FE" w:rsidP="005516FE">
      <w:pPr>
        <w:widowControl w:val="0"/>
        <w:overflowPunct w:val="0"/>
        <w:autoSpaceDE w:val="0"/>
        <w:autoSpaceDN w:val="0"/>
        <w:adjustRightInd w:val="0"/>
        <w:spacing w:after="0" w:line="240" w:lineRule="auto"/>
        <w:ind w:firstLine="720"/>
        <w:jc w:val="center"/>
        <w:rPr>
          <w:rFonts w:ascii="Times New Roman" w:eastAsia="Times New Roman" w:hAnsi="Times New Roman" w:cs="Times New Roman"/>
          <w:lang w:val="en-US"/>
        </w:rPr>
      </w:pPr>
    </w:p>
    <w:p w14:paraId="5F03B6DD" w14:textId="77777777" w:rsidR="005516FE" w:rsidRPr="00D81E5F" w:rsidRDefault="005516FE" w:rsidP="005516FE">
      <w:pPr>
        <w:widowControl w:val="0"/>
        <w:autoSpaceDE w:val="0"/>
        <w:autoSpaceDN w:val="0"/>
        <w:adjustRightInd w:val="0"/>
        <w:spacing w:line="240" w:lineRule="auto"/>
        <w:rPr>
          <w:rFonts w:ascii="Times New Roman" w:eastAsia="Times New Roman" w:hAnsi="Times New Roman" w:cs="Times New Roman"/>
          <w:lang w:val="en-US"/>
        </w:rPr>
      </w:pPr>
      <w:r w:rsidRPr="00D81E5F">
        <w:rPr>
          <w:rFonts w:ascii="Times New Roman" w:hAnsi="Times New Roman" w:cs="Times New Roman"/>
          <w:b/>
        </w:rPr>
        <w:t>(Note: -This Annexure must be sworn before First Class Magistrate/Notary)</w:t>
      </w:r>
    </w:p>
    <w:p w14:paraId="2C8B1F44" w14:textId="3A382F63" w:rsidR="005516FE" w:rsidRPr="00D81E5F" w:rsidRDefault="005516FE" w:rsidP="005516FE">
      <w:pPr>
        <w:widowControl w:val="0"/>
        <w:tabs>
          <w:tab w:val="left" w:pos="3100"/>
        </w:tabs>
        <w:autoSpaceDE w:val="0"/>
        <w:autoSpaceDN w:val="0"/>
        <w:adjustRightInd w:val="0"/>
        <w:spacing w:after="0" w:line="240" w:lineRule="auto"/>
        <w:ind w:left="-426" w:firstLine="425"/>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Date: </w:t>
      </w:r>
      <w:r w:rsidRPr="00D81E5F">
        <w:rPr>
          <w:rFonts w:ascii="Times New Roman" w:eastAsia="Times New Roman" w:hAnsi="Times New Roman" w:cs="Times New Roman"/>
          <w:vertAlign w:val="superscript"/>
          <w:lang w:val="en-US"/>
        </w:rPr>
        <w:t>……………..</w:t>
      </w:r>
      <w:r w:rsidR="00A156DB">
        <w:rPr>
          <w:rFonts w:ascii="Times New Roman" w:eastAsia="Times New Roman" w:hAnsi="Times New Roman" w:cs="Times New Roman"/>
          <w:lang w:val="en-US"/>
        </w:rPr>
        <w:t xml:space="preserve"> 2024</w:t>
      </w:r>
      <w:r w:rsidRPr="00D81E5F">
        <w:rPr>
          <w:rFonts w:ascii="Times New Roman" w:eastAsia="Times New Roman" w:hAnsi="Times New Roman" w:cs="Times New Roman"/>
          <w:lang w:val="en-US"/>
        </w:rPr>
        <w:tab/>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date of bid</w:t>
      </w:r>
      <w:r w:rsidRPr="00D81E5F">
        <w:rPr>
          <w:rFonts w:ascii="Times New Roman" w:eastAsia="Times New Roman" w:hAnsi="Times New Roman" w:cs="Times New Roman"/>
          <w:i/>
          <w:iCs/>
          <w:lang w:val="en-US"/>
        </w:rPr>
        <w:t>]</w:t>
      </w:r>
    </w:p>
    <w:p w14:paraId="703B4B8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DCD02A9" w14:textId="2A30E2AE" w:rsidR="005516FE" w:rsidRPr="00791631" w:rsidRDefault="005516FE" w:rsidP="005516FE">
      <w:pPr>
        <w:widowControl w:val="0"/>
        <w:autoSpaceDE w:val="0"/>
        <w:autoSpaceDN w:val="0"/>
        <w:adjustRightInd w:val="0"/>
        <w:spacing w:after="0" w:line="240" w:lineRule="auto"/>
        <w:rPr>
          <w:rFonts w:ascii="Times New Roman" w:eastAsia="Times New Roman" w:hAnsi="Times New Roman" w:cs="Times New Roman"/>
          <w:i/>
          <w:iCs/>
          <w:lang w:val="en-US"/>
        </w:rPr>
      </w:pPr>
      <w:r w:rsidRPr="00D81E5F">
        <w:rPr>
          <w:rFonts w:ascii="Times New Roman" w:eastAsia="Times New Roman" w:hAnsi="Times New Roman" w:cs="Times New Roman"/>
          <w:i/>
          <w:iCs/>
          <w:lang w:val="en-US"/>
        </w:rPr>
        <w:t>[Purchaser specify:  “IFB No.: BMSICL/</w:t>
      </w:r>
      <w:r w:rsidR="00B978E5">
        <w:rPr>
          <w:rFonts w:ascii="Times New Roman" w:eastAsia="Times New Roman" w:hAnsi="Times New Roman" w:cs="Times New Roman"/>
          <w:i/>
          <w:iCs/>
          <w:lang w:val="en-US"/>
        </w:rPr>
        <w:t>2024-25</w:t>
      </w:r>
      <w:r w:rsidRPr="00D81E5F">
        <w:rPr>
          <w:rFonts w:ascii="Times New Roman" w:eastAsia="Times New Roman" w:hAnsi="Times New Roman" w:cs="Times New Roman"/>
          <w:i/>
          <w:iCs/>
          <w:lang w:val="en-US"/>
        </w:rPr>
        <w:t>/</w:t>
      </w:r>
      <w:r w:rsidR="00B246D2">
        <w:rPr>
          <w:rFonts w:ascii="Times New Roman" w:eastAsia="Times New Roman" w:hAnsi="Times New Roman" w:cs="Times New Roman"/>
          <w:i/>
          <w:iCs/>
          <w:lang w:val="en-US"/>
        </w:rPr>
        <w:t>ME-390</w:t>
      </w:r>
      <w:r w:rsidRPr="00D81E5F">
        <w:rPr>
          <w:rFonts w:ascii="Times New Roman" w:eastAsia="Times New Roman" w:hAnsi="Times New Roman" w:cs="Times New Roman"/>
          <w:i/>
          <w:iCs/>
          <w:lang w:val="en-US"/>
        </w:rPr>
        <w:t>”]</w:t>
      </w:r>
    </w:p>
    <w:p w14:paraId="2CEBE30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071C1B5"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b/>
          <w:bCs/>
          <w:i/>
          <w:iCs/>
          <w:lang w:val="en-US"/>
        </w:rPr>
        <w:t xml:space="preserve">[Insert: </w:t>
      </w:r>
      <w:r w:rsidRPr="00D81E5F">
        <w:rPr>
          <w:rFonts w:ascii="Times New Roman" w:eastAsia="Times New Roman" w:hAnsi="Times New Roman" w:cs="Times New Roman"/>
          <w:i/>
          <w:iCs/>
          <w:lang w:val="en-US"/>
        </w:rPr>
        <w:t xml:space="preserve">Procurement and Rate Contracting of </w:t>
      </w:r>
      <w:r w:rsidRPr="00D81E5F">
        <w:rPr>
          <w:rFonts w:ascii="Times New Roman" w:eastAsia="Times New Roman" w:hAnsi="Times New Roman" w:cs="Times New Roman"/>
          <w:b/>
          <w:bCs/>
          <w:i/>
          <w:iCs/>
          <w:lang w:val="en-US"/>
        </w:rPr>
        <w:t>Medical Equipment for Medical Colleges and Hospitals of Bihar]</w:t>
      </w:r>
    </w:p>
    <w:p w14:paraId="57213D1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132147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6948FDE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Managing Director,</w:t>
      </w:r>
    </w:p>
    <w:p w14:paraId="3040DEA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3ABA4A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Bihar Medical Services and Medical Services Corporation,</w:t>
      </w:r>
    </w:p>
    <w:p w14:paraId="2AD8AD0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Gandhi Maidan, Patna.</w:t>
      </w:r>
    </w:p>
    <w:p w14:paraId="5571CF6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A2DE28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Dear Sir or Madam:</w:t>
      </w:r>
    </w:p>
    <w:p w14:paraId="1D574B0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8E60F0E"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Having examined the Bidding Documents, including Amendment and all corrigendum, the receipt of which is hereby acknowledged, we, the undersigned, offer to supply and deliver the Goods under the above-named Contract in full conformity with the said Bidding Documents for the sum of Rs. 11,800/-(hereinafter called “the Total Bid Price”) or such other sums as may be determined in accordance with the terms and conditions of the Contract. The above amounts are in accordance with the Price Schedules attached herewith and are made part of this bid.</w:t>
      </w:r>
    </w:p>
    <w:p w14:paraId="6CDC58CF" w14:textId="77777777" w:rsidR="005516FE" w:rsidRPr="00D81E5F" w:rsidRDefault="005516FE" w:rsidP="005516FE">
      <w:pPr>
        <w:widowControl w:val="0"/>
        <w:tabs>
          <w:tab w:val="left" w:pos="3761"/>
        </w:tabs>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5C47FD66"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undertake, if our bid is accepted, to deliver the Goods in accordance with the delivery schedule specified in the Schedule of Requirements.</w:t>
      </w:r>
    </w:p>
    <w:p w14:paraId="50D12A2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34B6D9F"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If our bid is accepted, we undertake to provide an advance payment security and a performance security in the form, in the amounts, and within the times specified in the Bidding Documents.</w:t>
      </w:r>
    </w:p>
    <w:p w14:paraId="7FB9108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9BAF0FD"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agree to abide by this bid, for the Bid Validity Period specified in Clause 18 of the ITB and it shall remain binding upon us and may be accepted by you at any time before the expiration of that period.</w:t>
      </w:r>
    </w:p>
    <w:p w14:paraId="13BC1FC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31D1274"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Until the formal final Contract is prepared and executed between us, this bid, together with your written acceptance of the bid and your notification of award, shall constitute a binding Contract between us. We understand that you are not bound to accept the lowest or any bid you may receive.</w:t>
      </w:r>
    </w:p>
    <w:p w14:paraId="7D59C63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8159F77"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undertake that, in competing for (and, if the award is made to us, in executing) the above contract, we will strictly observe the laws against fraud and corruption in force in India namely “Prevention of Corruption Act 1988”.</w:t>
      </w:r>
    </w:p>
    <w:p w14:paraId="70938BB1" w14:textId="77777777" w:rsidR="005516FE" w:rsidRPr="00D81E5F" w:rsidRDefault="005516FE" w:rsidP="005516FE">
      <w:pPr>
        <w:widowControl w:val="0"/>
        <w:overflowPunct w:val="0"/>
        <w:autoSpaceDE w:val="0"/>
        <w:autoSpaceDN w:val="0"/>
        <w:adjustRightInd w:val="0"/>
        <w:spacing w:after="0" w:line="240" w:lineRule="auto"/>
        <w:ind w:firstLine="720"/>
        <w:rPr>
          <w:rFonts w:ascii="Times New Roman" w:eastAsia="Times New Roman" w:hAnsi="Times New Roman" w:cs="Times New Roman"/>
          <w:lang w:val="en-US"/>
        </w:rPr>
      </w:pPr>
      <w:r w:rsidRPr="00D81E5F">
        <w:rPr>
          <w:rFonts w:ascii="Times New Roman" w:eastAsia="Times New Roman" w:hAnsi="Times New Roman" w:cs="Times New Roman"/>
          <w:lang w:val="en-US"/>
        </w:rPr>
        <w:t>We confirm that we comply with the eligibility requirements as per ITB Clause 3 of the bidding documents.</w:t>
      </w:r>
    </w:p>
    <w:p w14:paraId="6763020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We understand that you are not bound to accept the lowest or any bid you may receive.</w:t>
      </w:r>
    </w:p>
    <w:p w14:paraId="5C52BD8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D3EF50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i/>
          <w:iCs/>
          <w:lang w:val="en-US"/>
        </w:rPr>
      </w:pPr>
      <w:r w:rsidRPr="00D81E5F">
        <w:rPr>
          <w:rFonts w:ascii="Times New Roman" w:eastAsia="Times New Roman" w:hAnsi="Times New Roman" w:cs="Times New Roman"/>
          <w:lang w:val="en-US"/>
        </w:rPr>
        <w:t>Dated thi</w:t>
      </w:r>
      <w:r w:rsidRPr="00D81E5F">
        <w:rPr>
          <w:rFonts w:ascii="Times New Roman" w:eastAsia="Times New Roman" w:hAnsi="Times New Roman" w:cs="Times New Roman"/>
          <w:i/>
          <w:iCs/>
          <w:lang w:val="en-US"/>
        </w:rPr>
        <w:t>s [insert:</w:t>
      </w:r>
      <w:r w:rsidRPr="00D81E5F">
        <w:rPr>
          <w:rFonts w:ascii="Times New Roman" w:eastAsia="Times New Roman" w:hAnsi="Times New Roman" w:cs="Times New Roman"/>
          <w:b/>
          <w:bCs/>
          <w:i/>
          <w:iCs/>
          <w:lang w:val="en-US"/>
        </w:rPr>
        <w:t xml:space="preserve"> number</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day of [</w:t>
      </w:r>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 xml:space="preserve"> month</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 xml:space="preserve"> year</w:t>
      </w:r>
      <w:r w:rsidRPr="00D81E5F">
        <w:rPr>
          <w:rFonts w:ascii="Times New Roman" w:eastAsia="Times New Roman" w:hAnsi="Times New Roman" w:cs="Times New Roman"/>
          <w:i/>
          <w:iCs/>
          <w:lang w:val="en-US"/>
        </w:rPr>
        <w:t>].</w:t>
      </w:r>
    </w:p>
    <w:p w14:paraId="234C1FA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A68515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F047AF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Signed:</w:t>
      </w:r>
    </w:p>
    <w:p w14:paraId="79EE878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51072" behindDoc="1" locked="0" layoutInCell="0" allowOverlap="1" wp14:anchorId="71461F8F" wp14:editId="2A35B13A">
                <wp:simplePos x="0" y="0"/>
                <wp:positionH relativeFrom="column">
                  <wp:posOffset>496570</wp:posOffset>
                </wp:positionH>
                <wp:positionV relativeFrom="paragraph">
                  <wp:posOffset>-11431</wp:posOffset>
                </wp:positionV>
                <wp:extent cx="4532630" cy="0"/>
                <wp:effectExtent l="0" t="0" r="0" b="0"/>
                <wp:wrapNone/>
                <wp:docPr id="10"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263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FC6B5" id="Straight Connector 8"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9.1pt,-.9pt" to="39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" o:allowincell="f" strokeweight=".16931mm"/>
            </w:pict>
          </mc:Fallback>
        </mc:AlternateContent>
      </w:r>
      <w:r w:rsidRPr="00D81E5F">
        <w:rPr>
          <w:rFonts w:ascii="Times New Roman" w:eastAsia="Times New Roman" w:hAnsi="Times New Roman" w:cs="Times New Roman"/>
          <w:lang w:val="en-US"/>
        </w:rPr>
        <w:t>Date:</w:t>
      </w:r>
    </w:p>
    <w:p w14:paraId="4ED26DE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9CE4C2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52096" behindDoc="1" locked="0" layoutInCell="0" allowOverlap="1" wp14:anchorId="68DCD6B5" wp14:editId="7B25D962">
                <wp:simplePos x="0" y="0"/>
                <wp:positionH relativeFrom="column">
                  <wp:posOffset>371475</wp:posOffset>
                </wp:positionH>
                <wp:positionV relativeFrom="paragraph">
                  <wp:posOffset>-11431</wp:posOffset>
                </wp:positionV>
                <wp:extent cx="2371725" cy="0"/>
                <wp:effectExtent l="0" t="0" r="0" b="0"/>
                <wp:wrapNone/>
                <wp:docPr id="8"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BC9FDB" id="Straight Connector 7" o:spid="_x0000_s1026"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25pt,-.9pt" to="3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7RTHQIAADY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" o:allowincell="f" strokeweight=".16931mm"/>
            </w:pict>
          </mc:Fallback>
        </mc:AlternateContent>
      </w:r>
    </w:p>
    <w:p w14:paraId="7A4C077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1C88E3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605CB2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i/>
          <w:iCs/>
          <w:lang w:val="en-US"/>
        </w:rPr>
      </w:pPr>
      <w:r w:rsidRPr="00D81E5F">
        <w:rPr>
          <w:rFonts w:ascii="Times New Roman" w:eastAsia="Times New Roman" w:hAnsi="Times New Roman" w:cs="Times New Roman"/>
          <w:lang w:val="en-US"/>
        </w:rPr>
        <w:t xml:space="preserve">In the capacity of </w:t>
      </w:r>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 xml:space="preserve"> title or position</w:t>
      </w:r>
      <w:r w:rsidRPr="00D81E5F">
        <w:rPr>
          <w:rFonts w:ascii="Times New Roman" w:eastAsia="Times New Roman" w:hAnsi="Times New Roman" w:cs="Times New Roman"/>
          <w:i/>
          <w:iCs/>
          <w:lang w:val="en-US"/>
        </w:rPr>
        <w:t>]</w:t>
      </w:r>
    </w:p>
    <w:p w14:paraId="774F367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4EA306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lang w:val="en-US"/>
        </w:rPr>
        <w:t xml:space="preserve">Duly authorized to sign this bid for and on behalf of </w:t>
      </w:r>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 xml:space="preserve"> name of Bidder</w:t>
      </w:r>
      <w:r w:rsidRPr="00D81E5F">
        <w:rPr>
          <w:rFonts w:ascii="Times New Roman" w:eastAsia="Times New Roman" w:hAnsi="Times New Roman" w:cs="Times New Roman"/>
          <w:i/>
          <w:iCs/>
          <w:lang w:val="en-US"/>
        </w:rPr>
        <w:t>]</w:t>
      </w:r>
    </w:p>
    <w:p w14:paraId="174FB4E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sectPr w:rsidR="005516FE" w:rsidRPr="00D81E5F" w:rsidSect="008517E5">
          <w:pgSz w:w="11900" w:h="16840"/>
          <w:pgMar w:top="851" w:right="980" w:bottom="180" w:left="993" w:header="720" w:footer="630" w:gutter="0"/>
          <w:pgBorders w:offsetFrom="page">
            <w:top w:val="dotted" w:sz="4" w:space="24" w:color="auto"/>
            <w:left w:val="dotted" w:sz="4" w:space="24" w:color="auto"/>
            <w:bottom w:val="dotted" w:sz="4" w:space="24" w:color="auto"/>
            <w:right w:val="dotted" w:sz="4" w:space="24" w:color="auto"/>
          </w:pgBorders>
          <w:cols w:space="720" w:equalWidth="0">
            <w:col w:w="9927"/>
          </w:cols>
          <w:noEndnote/>
        </w:sectPr>
      </w:pPr>
    </w:p>
    <w:tbl>
      <w:tblPr>
        <w:tblW w:w="156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1"/>
        <w:gridCol w:w="851"/>
        <w:gridCol w:w="709"/>
        <w:gridCol w:w="1417"/>
        <w:gridCol w:w="992"/>
        <w:gridCol w:w="851"/>
        <w:gridCol w:w="1559"/>
        <w:gridCol w:w="851"/>
        <w:gridCol w:w="1134"/>
        <w:gridCol w:w="1559"/>
        <w:gridCol w:w="1984"/>
        <w:gridCol w:w="2368"/>
      </w:tblGrid>
      <w:tr w:rsidR="005516FE" w:rsidRPr="00D81E5F" w14:paraId="057CBE0A" w14:textId="77777777" w:rsidTr="008517E5">
        <w:trPr>
          <w:trHeight w:val="250"/>
        </w:trPr>
        <w:tc>
          <w:tcPr>
            <w:tcW w:w="15693" w:type="dxa"/>
            <w:gridSpan w:val="13"/>
          </w:tcPr>
          <w:p w14:paraId="67DC3226" w14:textId="77777777" w:rsidR="005516FE" w:rsidRPr="00D81E5F" w:rsidRDefault="005516FE" w:rsidP="008517E5">
            <w:pPr>
              <w:pStyle w:val="Heading2"/>
              <w:jc w:val="center"/>
              <w:rPr>
                <w:rFonts w:ascii="Times New Roman" w:hAnsi="Times New Roman"/>
              </w:rPr>
            </w:pPr>
            <w:bookmarkStart w:id="452" w:name="page49"/>
            <w:bookmarkStart w:id="453" w:name="_Toc82168936"/>
            <w:bookmarkStart w:id="454" w:name="_Toc82169526"/>
            <w:bookmarkStart w:id="455" w:name="_Toc82169626"/>
            <w:bookmarkEnd w:id="452"/>
            <w:r w:rsidRPr="00D81E5F">
              <w:rPr>
                <w:rFonts w:ascii="Times New Roman" w:hAnsi="Times New Roman"/>
              </w:rPr>
              <w:lastRenderedPageBreak/>
              <w:t>2.PRICE SCHEDULE</w:t>
            </w:r>
            <w:bookmarkEnd w:id="453"/>
            <w:bookmarkEnd w:id="454"/>
            <w:bookmarkEnd w:id="455"/>
          </w:p>
        </w:tc>
      </w:tr>
      <w:tr w:rsidR="005516FE" w:rsidRPr="00D81E5F" w14:paraId="5EDD737D" w14:textId="77777777" w:rsidTr="008517E5">
        <w:trPr>
          <w:trHeight w:val="347"/>
        </w:trPr>
        <w:tc>
          <w:tcPr>
            <w:tcW w:w="567" w:type="dxa"/>
          </w:tcPr>
          <w:p w14:paraId="1D933E22" w14:textId="77777777" w:rsidR="005516FE" w:rsidRPr="00D81E5F" w:rsidRDefault="005516FE" w:rsidP="008517E5">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1</w:t>
            </w:r>
          </w:p>
        </w:tc>
        <w:tc>
          <w:tcPr>
            <w:tcW w:w="851" w:type="dxa"/>
          </w:tcPr>
          <w:p w14:paraId="34C3502E" w14:textId="77777777" w:rsidR="005516FE" w:rsidRPr="00D81E5F" w:rsidRDefault="005516FE" w:rsidP="008517E5">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2</w:t>
            </w:r>
          </w:p>
        </w:tc>
        <w:tc>
          <w:tcPr>
            <w:tcW w:w="851" w:type="dxa"/>
          </w:tcPr>
          <w:p w14:paraId="43E7C688" w14:textId="77777777" w:rsidR="005516FE" w:rsidRPr="00D81E5F" w:rsidRDefault="005516FE" w:rsidP="008517E5">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3</w:t>
            </w:r>
          </w:p>
        </w:tc>
        <w:tc>
          <w:tcPr>
            <w:tcW w:w="709" w:type="dxa"/>
          </w:tcPr>
          <w:p w14:paraId="2DB836BC" w14:textId="77777777" w:rsidR="005516FE" w:rsidRPr="00D81E5F" w:rsidRDefault="005516FE" w:rsidP="008517E5">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4</w:t>
            </w:r>
          </w:p>
        </w:tc>
        <w:tc>
          <w:tcPr>
            <w:tcW w:w="6804" w:type="dxa"/>
            <w:gridSpan w:val="6"/>
          </w:tcPr>
          <w:p w14:paraId="0F189049" w14:textId="77777777" w:rsidR="005516FE" w:rsidRPr="00D81E5F" w:rsidRDefault="005516FE" w:rsidP="008517E5">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5</w:t>
            </w:r>
          </w:p>
        </w:tc>
        <w:tc>
          <w:tcPr>
            <w:tcW w:w="1559" w:type="dxa"/>
          </w:tcPr>
          <w:p w14:paraId="3C63E6A9" w14:textId="77777777" w:rsidR="005516FE" w:rsidRPr="00D81E5F" w:rsidRDefault="005516FE" w:rsidP="008517E5">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6</w:t>
            </w:r>
          </w:p>
        </w:tc>
        <w:tc>
          <w:tcPr>
            <w:tcW w:w="1984" w:type="dxa"/>
          </w:tcPr>
          <w:p w14:paraId="5F94A654" w14:textId="77777777" w:rsidR="005516FE" w:rsidRPr="00D81E5F" w:rsidRDefault="005516FE" w:rsidP="008517E5">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7</w:t>
            </w:r>
          </w:p>
        </w:tc>
        <w:tc>
          <w:tcPr>
            <w:tcW w:w="2368" w:type="dxa"/>
          </w:tcPr>
          <w:p w14:paraId="64BDC28C" w14:textId="77777777" w:rsidR="005516FE" w:rsidRPr="00D81E5F" w:rsidRDefault="005516FE" w:rsidP="008517E5">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8</w:t>
            </w:r>
          </w:p>
        </w:tc>
      </w:tr>
      <w:tr w:rsidR="005516FE" w:rsidRPr="00D81E5F" w14:paraId="66FBE1B2" w14:textId="77777777" w:rsidTr="008517E5">
        <w:trPr>
          <w:trHeight w:val="1983"/>
        </w:trPr>
        <w:tc>
          <w:tcPr>
            <w:tcW w:w="567" w:type="dxa"/>
          </w:tcPr>
          <w:p w14:paraId="70A45B33"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Sch No</w:t>
            </w:r>
          </w:p>
        </w:tc>
        <w:tc>
          <w:tcPr>
            <w:tcW w:w="851" w:type="dxa"/>
          </w:tcPr>
          <w:p w14:paraId="6C4B96BB"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Item Description</w:t>
            </w:r>
          </w:p>
          <w:p w14:paraId="2AE270A8"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4C08A616"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02D877A8"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45731D75"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6C3DD889" w14:textId="77777777" w:rsidR="005516FE" w:rsidRPr="00D81E5F" w:rsidRDefault="005516FE" w:rsidP="008517E5">
            <w:pPr>
              <w:spacing w:after="0" w:line="240" w:lineRule="auto"/>
              <w:jc w:val="both"/>
              <w:rPr>
                <w:rFonts w:ascii="Times New Roman" w:eastAsia="Times New Roman" w:hAnsi="Times New Roman" w:cs="Times New Roman"/>
                <w:lang w:val="en-US"/>
              </w:rPr>
            </w:pPr>
          </w:p>
        </w:tc>
        <w:tc>
          <w:tcPr>
            <w:tcW w:w="851" w:type="dxa"/>
          </w:tcPr>
          <w:p w14:paraId="1BA8F81B"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Country of origin</w:t>
            </w:r>
          </w:p>
          <w:p w14:paraId="3C42F2DC"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6F6BAD99"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10EFB1F5"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568AC2B8"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245CE7F5" w14:textId="77777777" w:rsidR="005516FE" w:rsidRPr="00D81E5F" w:rsidRDefault="005516FE" w:rsidP="008517E5">
            <w:pPr>
              <w:spacing w:after="0" w:line="240" w:lineRule="auto"/>
              <w:jc w:val="both"/>
              <w:rPr>
                <w:rFonts w:ascii="Times New Roman" w:eastAsia="Times New Roman" w:hAnsi="Times New Roman" w:cs="Times New Roman"/>
                <w:lang w:val="en-US"/>
              </w:rPr>
            </w:pPr>
          </w:p>
        </w:tc>
        <w:tc>
          <w:tcPr>
            <w:tcW w:w="709" w:type="dxa"/>
          </w:tcPr>
          <w:p w14:paraId="1B3B770D"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Quantity</w:t>
            </w:r>
          </w:p>
          <w:p w14:paraId="5352E76B"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2E84C877"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370B59D8"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49827A6D"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2D9F81F6" w14:textId="77777777" w:rsidR="005516FE" w:rsidRPr="00D81E5F" w:rsidRDefault="005516FE" w:rsidP="008517E5">
            <w:pPr>
              <w:spacing w:after="0" w:line="240" w:lineRule="auto"/>
              <w:jc w:val="both"/>
              <w:rPr>
                <w:rFonts w:ascii="Times New Roman" w:eastAsia="Times New Roman" w:hAnsi="Times New Roman" w:cs="Times New Roman"/>
                <w:lang w:val="en-US"/>
              </w:rPr>
            </w:pPr>
          </w:p>
        </w:tc>
        <w:tc>
          <w:tcPr>
            <w:tcW w:w="1417" w:type="dxa"/>
          </w:tcPr>
          <w:p w14:paraId="5B499674"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Ex-factory Ex- warehouse ex- Showroom off-shelf</w:t>
            </w:r>
          </w:p>
          <w:p w14:paraId="311DC30C"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5DD07435"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2106EEB8" w14:textId="77777777" w:rsidR="005516FE" w:rsidRPr="00D81E5F" w:rsidRDefault="005516FE" w:rsidP="008517E5">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w:t>
            </w:r>
          </w:p>
        </w:tc>
        <w:tc>
          <w:tcPr>
            <w:tcW w:w="992" w:type="dxa"/>
          </w:tcPr>
          <w:p w14:paraId="2200DE0A"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Excise duty if any</w:t>
            </w:r>
          </w:p>
          <w:p w14:paraId="1652ED44"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0665160F"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6F0BF472"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38AD9FB1" w14:textId="77777777" w:rsidR="005516FE" w:rsidRPr="00D81E5F" w:rsidRDefault="005516FE" w:rsidP="008517E5">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(B)</w:t>
            </w:r>
          </w:p>
        </w:tc>
        <w:tc>
          <w:tcPr>
            <w:tcW w:w="851" w:type="dxa"/>
          </w:tcPr>
          <w:p w14:paraId="77D420E4"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Packing &amp; Forwarding</w:t>
            </w:r>
          </w:p>
          <w:p w14:paraId="1FFEB1A2"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08F14F6C"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2C80A539" w14:textId="77777777" w:rsidR="005516FE" w:rsidRPr="00D81E5F" w:rsidRDefault="005516FE" w:rsidP="008517E5">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w:t>
            </w:r>
          </w:p>
        </w:tc>
        <w:tc>
          <w:tcPr>
            <w:tcW w:w="1559" w:type="dxa"/>
          </w:tcPr>
          <w:p w14:paraId="5E4F3E04"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Inland transport, Insurance &amp; Incidental costs incidental to delivery</w:t>
            </w:r>
          </w:p>
          <w:p w14:paraId="210B1624" w14:textId="77777777" w:rsidR="005516FE" w:rsidRPr="00D81E5F" w:rsidRDefault="005516FE" w:rsidP="008517E5">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(D)</w:t>
            </w:r>
          </w:p>
        </w:tc>
        <w:tc>
          <w:tcPr>
            <w:tcW w:w="851" w:type="dxa"/>
          </w:tcPr>
          <w:p w14:paraId="415D3221"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Incidental services as listed in GCC</w:t>
            </w:r>
          </w:p>
          <w:p w14:paraId="2F58E7AB" w14:textId="77777777" w:rsidR="005516FE" w:rsidRPr="00D81E5F" w:rsidRDefault="005516FE" w:rsidP="008517E5">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(E)</w:t>
            </w:r>
          </w:p>
        </w:tc>
        <w:tc>
          <w:tcPr>
            <w:tcW w:w="1134" w:type="dxa"/>
          </w:tcPr>
          <w:p w14:paraId="00BC5022"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Customs Duty</w:t>
            </w:r>
          </w:p>
          <w:p w14:paraId="535AE6FE"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615C726B"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329E5780"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7F8FA12A"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4426B607" w14:textId="77777777" w:rsidR="005516FE" w:rsidRPr="00D81E5F" w:rsidRDefault="005516FE" w:rsidP="008517E5">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w:t>
            </w:r>
          </w:p>
        </w:tc>
        <w:tc>
          <w:tcPr>
            <w:tcW w:w="1559" w:type="dxa"/>
          </w:tcPr>
          <w:p w14:paraId="1C22086E"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Unit Price</w:t>
            </w:r>
          </w:p>
          <w:p w14:paraId="60AA2E4A"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7BBEADE9" w14:textId="77777777" w:rsidR="005516FE" w:rsidRPr="00D81E5F" w:rsidRDefault="005516FE" w:rsidP="008517E5">
            <w:pPr>
              <w:spacing w:after="0" w:line="240" w:lineRule="auto"/>
              <w:jc w:val="both"/>
              <w:rPr>
                <w:rFonts w:ascii="Times New Roman" w:eastAsia="Times New Roman" w:hAnsi="Times New Roman" w:cs="Times New Roman"/>
                <w:lang w:val="en-US"/>
              </w:rPr>
            </w:pPr>
          </w:p>
          <w:p w14:paraId="5D22CC76" w14:textId="77777777" w:rsidR="005516FE" w:rsidRPr="00D81E5F" w:rsidRDefault="005516FE" w:rsidP="008517E5">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A+B+C+D+E+F</w:t>
            </w:r>
          </w:p>
        </w:tc>
        <w:tc>
          <w:tcPr>
            <w:tcW w:w="1984" w:type="dxa"/>
          </w:tcPr>
          <w:p w14:paraId="1B0ABEC9"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Total Price per schedule for delivery at final destination</w:t>
            </w:r>
          </w:p>
          <w:p w14:paraId="0645D86D" w14:textId="77777777" w:rsidR="005516FE" w:rsidRPr="00D81E5F" w:rsidRDefault="005516FE" w:rsidP="008517E5">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(4X6)</w:t>
            </w:r>
          </w:p>
        </w:tc>
        <w:tc>
          <w:tcPr>
            <w:tcW w:w="2368" w:type="dxa"/>
          </w:tcPr>
          <w:p w14:paraId="408C71F0" w14:textId="77777777" w:rsidR="005516FE" w:rsidRPr="00D81E5F" w:rsidRDefault="005516FE" w:rsidP="008517E5">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GST payable if contract is awarded</w:t>
            </w:r>
          </w:p>
        </w:tc>
      </w:tr>
      <w:tr w:rsidR="005516FE" w:rsidRPr="00D81E5F" w14:paraId="4D8084FA" w14:textId="77777777" w:rsidTr="008517E5">
        <w:trPr>
          <w:trHeight w:val="375"/>
        </w:trPr>
        <w:tc>
          <w:tcPr>
            <w:tcW w:w="567" w:type="dxa"/>
          </w:tcPr>
          <w:p w14:paraId="680E5DE0"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p w14:paraId="0A345004"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851" w:type="dxa"/>
          </w:tcPr>
          <w:p w14:paraId="13EE63AD"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3B729C7E"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c>
          <w:tcPr>
            <w:tcW w:w="709" w:type="dxa"/>
          </w:tcPr>
          <w:p w14:paraId="36EA73E7"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c>
          <w:tcPr>
            <w:tcW w:w="1417" w:type="dxa"/>
          </w:tcPr>
          <w:p w14:paraId="5B6D2E7F"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c>
          <w:tcPr>
            <w:tcW w:w="992" w:type="dxa"/>
          </w:tcPr>
          <w:p w14:paraId="069DA637"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68FE4AEB"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c>
          <w:tcPr>
            <w:tcW w:w="1559" w:type="dxa"/>
          </w:tcPr>
          <w:p w14:paraId="7E8D0963"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03AE0A03"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c>
          <w:tcPr>
            <w:tcW w:w="1134" w:type="dxa"/>
          </w:tcPr>
          <w:p w14:paraId="46C2D00F"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c>
          <w:tcPr>
            <w:tcW w:w="1559" w:type="dxa"/>
          </w:tcPr>
          <w:p w14:paraId="3AB4A76A"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c>
          <w:tcPr>
            <w:tcW w:w="1984" w:type="dxa"/>
          </w:tcPr>
          <w:p w14:paraId="3F8770CA"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c>
          <w:tcPr>
            <w:tcW w:w="2368" w:type="dxa"/>
          </w:tcPr>
          <w:p w14:paraId="49FEC2B5" w14:textId="77777777" w:rsidR="005516FE" w:rsidRPr="00D81E5F" w:rsidRDefault="005516FE" w:rsidP="008517E5">
            <w:pPr>
              <w:keepNext/>
              <w:keepLines/>
              <w:spacing w:before="200" w:after="0" w:line="240" w:lineRule="auto"/>
              <w:outlineLvl w:val="4"/>
              <w:rPr>
                <w:rFonts w:ascii="Times New Roman" w:eastAsia="Times New Roman" w:hAnsi="Times New Roman" w:cs="Times New Roman"/>
                <w:b/>
                <w:lang w:val="en-US"/>
              </w:rPr>
            </w:pPr>
          </w:p>
        </w:tc>
      </w:tr>
    </w:tbl>
    <w:p w14:paraId="567A41E3" w14:textId="77777777" w:rsidR="005516FE" w:rsidRPr="00D81E5F" w:rsidRDefault="005516FE" w:rsidP="005516FE">
      <w:pPr>
        <w:keepNext/>
        <w:keepLines/>
        <w:spacing w:before="200" w:after="0" w:line="240" w:lineRule="auto"/>
        <w:outlineLvl w:val="4"/>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Unit Price (6) </w:t>
      </w:r>
      <w:proofErr w:type="gramStart"/>
      <w:r w:rsidRPr="00D81E5F">
        <w:rPr>
          <w:rFonts w:ascii="Times New Roman" w:eastAsia="Times New Roman" w:hAnsi="Times New Roman" w:cs="Times New Roman"/>
          <w:lang w:val="en-US"/>
        </w:rPr>
        <w:t>( Rs</w:t>
      </w:r>
      <w:proofErr w:type="gramEnd"/>
      <w:r w:rsidRPr="00D81E5F">
        <w:rPr>
          <w:rFonts w:ascii="Times New Roman" w:eastAsia="Times New Roman" w:hAnsi="Times New Roman" w:cs="Times New Roman"/>
          <w:lang w:val="en-US"/>
        </w:rPr>
        <w:t>. In words)</w:t>
      </w:r>
    </w:p>
    <w:p w14:paraId="2B3E7DDA" w14:textId="77777777" w:rsidR="005516FE" w:rsidRPr="00D81E5F" w:rsidRDefault="005516FE" w:rsidP="005516FE">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AMC Charges (</w:t>
      </w:r>
      <w:proofErr w:type="spellStart"/>
      <w:r w:rsidRPr="00D81E5F">
        <w:rPr>
          <w:rFonts w:ascii="Times New Roman" w:eastAsia="Times New Roman" w:hAnsi="Times New Roman" w:cs="Times New Roman"/>
          <w:lang w:val="en-US"/>
        </w:rPr>
        <w:t>Labour</w:t>
      </w:r>
      <w:proofErr w:type="spellEnd"/>
      <w:r w:rsidRPr="00D81E5F">
        <w:rPr>
          <w:rFonts w:ascii="Times New Roman" w:eastAsia="Times New Roman" w:hAnsi="Times New Roman" w:cs="Times New Roman"/>
          <w:lang w:val="en-US"/>
        </w:rPr>
        <w:t xml:space="preserve">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676"/>
        <w:gridCol w:w="1675"/>
        <w:gridCol w:w="1675"/>
        <w:gridCol w:w="1675"/>
        <w:gridCol w:w="1675"/>
        <w:gridCol w:w="1675"/>
        <w:gridCol w:w="1675"/>
      </w:tblGrid>
      <w:tr w:rsidR="005516FE" w:rsidRPr="00D81E5F" w14:paraId="38273B05" w14:textId="77777777" w:rsidTr="008517E5">
        <w:tc>
          <w:tcPr>
            <w:tcW w:w="1747" w:type="dxa"/>
            <w:vMerge w:val="restart"/>
          </w:tcPr>
          <w:p w14:paraId="176EEC9D"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Equipment name</w:t>
            </w:r>
          </w:p>
        </w:tc>
        <w:tc>
          <w:tcPr>
            <w:tcW w:w="12236" w:type="dxa"/>
            <w:gridSpan w:val="7"/>
          </w:tcPr>
          <w:p w14:paraId="15780367" w14:textId="77777777" w:rsidR="005516FE" w:rsidRPr="00D81E5F" w:rsidRDefault="005516FE" w:rsidP="008517E5">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AMC CHARGES</w:t>
            </w:r>
          </w:p>
        </w:tc>
      </w:tr>
      <w:tr w:rsidR="005516FE" w:rsidRPr="00D81E5F" w14:paraId="631D8C9F" w14:textId="77777777" w:rsidTr="008517E5">
        <w:tc>
          <w:tcPr>
            <w:tcW w:w="1747" w:type="dxa"/>
            <w:vMerge/>
          </w:tcPr>
          <w:p w14:paraId="540FF5EC"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035A470A"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4</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3963F81D"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5</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4B325430"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6</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64D4A59A"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7</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4CE201ED"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8</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1570BA0A"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9</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209DDC6A"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10</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r>
      <w:tr w:rsidR="005516FE" w:rsidRPr="00D81E5F" w14:paraId="19709E69" w14:textId="77777777" w:rsidTr="008517E5">
        <w:tc>
          <w:tcPr>
            <w:tcW w:w="1747" w:type="dxa"/>
          </w:tcPr>
          <w:p w14:paraId="7FA89FDA"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03096436"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1A562264"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757227B3"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3769F8E9"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777ED849"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583C59F6"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1E540C82"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53F7FFC0" w14:textId="77777777" w:rsidTr="008517E5">
        <w:tc>
          <w:tcPr>
            <w:tcW w:w="1747" w:type="dxa"/>
          </w:tcPr>
          <w:p w14:paraId="1079EB0E"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TOTAL</w:t>
            </w:r>
          </w:p>
        </w:tc>
        <w:tc>
          <w:tcPr>
            <w:tcW w:w="1748" w:type="dxa"/>
          </w:tcPr>
          <w:p w14:paraId="303B2173"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677EF671"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0CC139B3"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6BCF4A09"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0A583C73"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7613C0F2"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6EDDF474" w14:textId="77777777" w:rsidR="005516FE" w:rsidRPr="00D81E5F" w:rsidRDefault="005516FE" w:rsidP="008517E5">
            <w:pPr>
              <w:spacing w:after="0" w:line="240" w:lineRule="auto"/>
              <w:rPr>
                <w:rFonts w:ascii="Times New Roman" w:eastAsia="Times New Roman" w:hAnsi="Times New Roman" w:cs="Times New Roman"/>
                <w:lang w:val="en-US"/>
              </w:rPr>
            </w:pPr>
          </w:p>
        </w:tc>
      </w:tr>
    </w:tbl>
    <w:p w14:paraId="6C1B3B18" w14:textId="77777777" w:rsidR="005516FE" w:rsidRPr="00D81E5F" w:rsidRDefault="005516FE" w:rsidP="005516FE">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CMC CHARGES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676"/>
        <w:gridCol w:w="1675"/>
        <w:gridCol w:w="1675"/>
        <w:gridCol w:w="1675"/>
        <w:gridCol w:w="1675"/>
        <w:gridCol w:w="1675"/>
        <w:gridCol w:w="1675"/>
      </w:tblGrid>
      <w:tr w:rsidR="005516FE" w:rsidRPr="00D81E5F" w14:paraId="6B66EC16" w14:textId="77777777" w:rsidTr="008517E5">
        <w:tc>
          <w:tcPr>
            <w:tcW w:w="1747" w:type="dxa"/>
            <w:vMerge w:val="restart"/>
          </w:tcPr>
          <w:p w14:paraId="6BB6F975"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Equipment name</w:t>
            </w:r>
          </w:p>
        </w:tc>
        <w:tc>
          <w:tcPr>
            <w:tcW w:w="12236" w:type="dxa"/>
            <w:gridSpan w:val="7"/>
          </w:tcPr>
          <w:p w14:paraId="658CF384" w14:textId="77777777" w:rsidR="005516FE" w:rsidRPr="00D81E5F" w:rsidRDefault="005516FE" w:rsidP="008517E5">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CMC CHARGES</w:t>
            </w:r>
          </w:p>
        </w:tc>
      </w:tr>
      <w:tr w:rsidR="005516FE" w:rsidRPr="00D81E5F" w14:paraId="45760690" w14:textId="77777777" w:rsidTr="008517E5">
        <w:tc>
          <w:tcPr>
            <w:tcW w:w="1747" w:type="dxa"/>
            <w:vMerge/>
          </w:tcPr>
          <w:p w14:paraId="667BFFBA"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3E0E669A"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4</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4982E83A"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5</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3E13E172"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6</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1BBCAD3B"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7</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304E699B"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8</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4B36297D"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9</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77E27381"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10</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r>
      <w:tr w:rsidR="005516FE" w:rsidRPr="00D81E5F" w14:paraId="1084E489" w14:textId="77777777" w:rsidTr="008517E5">
        <w:tc>
          <w:tcPr>
            <w:tcW w:w="1747" w:type="dxa"/>
          </w:tcPr>
          <w:p w14:paraId="5BE68EF6"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37076C9A"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32DE25BD"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0F5A9CAE"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22396A99"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0FBB2994"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1A36DCDF"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45C42324"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07ED6E58" w14:textId="77777777" w:rsidTr="008517E5">
        <w:tc>
          <w:tcPr>
            <w:tcW w:w="1747" w:type="dxa"/>
          </w:tcPr>
          <w:p w14:paraId="5540280C"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TOTAL</w:t>
            </w:r>
          </w:p>
        </w:tc>
        <w:tc>
          <w:tcPr>
            <w:tcW w:w="1748" w:type="dxa"/>
          </w:tcPr>
          <w:p w14:paraId="194D2AC1"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406DF226"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54EF72F2"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01199146"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4CE6D85C"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4F072886"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748" w:type="dxa"/>
          </w:tcPr>
          <w:p w14:paraId="60AA7F95" w14:textId="77777777" w:rsidR="005516FE" w:rsidRPr="00D81E5F" w:rsidRDefault="005516FE" w:rsidP="008517E5">
            <w:pPr>
              <w:spacing w:after="0" w:line="240" w:lineRule="auto"/>
              <w:rPr>
                <w:rFonts w:ascii="Times New Roman" w:eastAsia="Times New Roman" w:hAnsi="Times New Roman" w:cs="Times New Roman"/>
                <w:lang w:val="en-US"/>
              </w:rPr>
            </w:pPr>
          </w:p>
        </w:tc>
      </w:tr>
    </w:tbl>
    <w:p w14:paraId="3AAED912" w14:textId="77777777" w:rsidR="005516FE" w:rsidRPr="00D81E5F" w:rsidRDefault="005516FE" w:rsidP="005516FE">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Note:</w:t>
      </w:r>
    </w:p>
    <w:p w14:paraId="60CA5CBB" w14:textId="77777777" w:rsidR="005516FE" w:rsidRPr="00D81E5F" w:rsidRDefault="005516FE" w:rsidP="005516FE">
      <w:pPr>
        <w:numPr>
          <w:ilvl w:val="8"/>
          <w:numId w:val="21"/>
        </w:numPr>
        <w:spacing w:after="0" w:line="240" w:lineRule="auto"/>
        <w:ind w:left="3240" w:hanging="360"/>
        <w:rPr>
          <w:rFonts w:ascii="Times New Roman" w:eastAsia="Times New Roman" w:hAnsi="Times New Roman" w:cs="Times New Roman"/>
          <w:lang w:val="en-US"/>
        </w:rPr>
      </w:pPr>
      <w:r w:rsidRPr="00D81E5F">
        <w:rPr>
          <w:rFonts w:ascii="Times New Roman" w:eastAsia="Times New Roman" w:hAnsi="Times New Roman" w:cs="Times New Roman"/>
          <w:lang w:val="en-US"/>
        </w:rPr>
        <w:t>In case id discrepancy between unit price &amp; total price Unit price shall prevail.</w:t>
      </w:r>
    </w:p>
    <w:p w14:paraId="4E545FEE" w14:textId="77777777" w:rsidR="005516FE" w:rsidRPr="00D81E5F" w:rsidRDefault="005516FE" w:rsidP="005516FE">
      <w:pPr>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b/>
          <w:lang w:val="en-US"/>
        </w:rPr>
        <w:t>Place</w:t>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t>Signature of Bidder/Authorized Signatory………………………</w:t>
      </w:r>
    </w:p>
    <w:p w14:paraId="15F0F9D1" w14:textId="77777777" w:rsidR="005516FE" w:rsidRPr="00D81E5F" w:rsidRDefault="005516FE" w:rsidP="005516FE">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b/>
          <w:lang w:val="en-US"/>
        </w:rPr>
        <w:t>Date</w:t>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t>Name          ………………………</w:t>
      </w:r>
    </w:p>
    <w:p w14:paraId="58AC7DE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C67AD0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sectPr w:rsidR="005516FE" w:rsidRPr="00D81E5F" w:rsidSect="008517E5">
          <w:pgSz w:w="16840" w:h="11900" w:orient="landscape"/>
          <w:pgMar w:top="985" w:right="2080" w:bottom="426" w:left="1320" w:header="720" w:footer="720" w:gutter="0"/>
          <w:pgBorders w:offsetFrom="page">
            <w:top w:val="dotted" w:sz="4" w:space="24" w:color="auto"/>
            <w:left w:val="dotted" w:sz="4" w:space="24" w:color="auto"/>
            <w:bottom w:val="dotted" w:sz="4" w:space="24" w:color="auto"/>
            <w:right w:val="dotted" w:sz="4" w:space="24" w:color="auto"/>
          </w:pgBorders>
          <w:cols w:space="720" w:equalWidth="0">
            <w:col w:w="13440"/>
          </w:cols>
          <w:noEndnote/>
        </w:sectPr>
      </w:pPr>
      <w:r w:rsidRPr="00D81E5F">
        <w:rPr>
          <w:rFonts w:ascii="Times New Roman" w:eastAsia="Times New Roman" w:hAnsi="Times New Roman" w:cs="Times New Roman"/>
          <w:lang w:val="en-US"/>
        </w:rPr>
        <w:t>(Should be submitted in format as available in e-mode only)</w:t>
      </w:r>
    </w:p>
    <w:p w14:paraId="6065239B" w14:textId="77777777" w:rsidR="005516FE" w:rsidRPr="00D81E5F" w:rsidRDefault="005516FE" w:rsidP="005516FE">
      <w:pPr>
        <w:pStyle w:val="Heading2"/>
        <w:jc w:val="center"/>
        <w:rPr>
          <w:rFonts w:ascii="Times New Roman" w:hAnsi="Times New Roman"/>
        </w:rPr>
      </w:pPr>
      <w:bookmarkStart w:id="456" w:name="page51"/>
      <w:bookmarkStart w:id="457" w:name="page52"/>
      <w:bookmarkStart w:id="458" w:name="_Toc82168937"/>
      <w:bookmarkStart w:id="459" w:name="_Toc82169527"/>
      <w:bookmarkStart w:id="460" w:name="_Toc82169627"/>
      <w:bookmarkEnd w:id="456"/>
      <w:bookmarkEnd w:id="457"/>
      <w:r w:rsidRPr="00D81E5F">
        <w:rPr>
          <w:rFonts w:ascii="Times New Roman" w:hAnsi="Times New Roman"/>
        </w:rPr>
        <w:lastRenderedPageBreak/>
        <w:t>Form – 3 Form of Contract Agreement</w:t>
      </w:r>
      <w:bookmarkEnd w:id="458"/>
      <w:bookmarkEnd w:id="459"/>
      <w:bookmarkEnd w:id="460"/>
    </w:p>
    <w:p w14:paraId="2313D125" w14:textId="77777777" w:rsidR="005516FE" w:rsidRPr="00D81E5F" w:rsidRDefault="005516FE" w:rsidP="005516FE">
      <w:pPr>
        <w:spacing w:after="0" w:line="240" w:lineRule="auto"/>
        <w:ind w:left="-1134"/>
        <w:jc w:val="both"/>
        <w:rPr>
          <w:rFonts w:ascii="Times New Roman" w:eastAsia="Times New Roman" w:hAnsi="Times New Roman" w:cs="Times New Roman"/>
          <w:b/>
          <w:lang w:val="en-US"/>
        </w:rPr>
      </w:pPr>
    </w:p>
    <w:p w14:paraId="4A4B3821" w14:textId="77777777" w:rsidR="005516FE" w:rsidRPr="00D81E5F" w:rsidRDefault="005516FE" w:rsidP="005516FE">
      <w:pPr>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THIS CONTRACT AGREEMENT is made the </w:t>
      </w:r>
      <w:r w:rsidRPr="00D81E5F">
        <w:rPr>
          <w:rFonts w:ascii="Times New Roman" w:eastAsia="Times New Roman" w:hAnsi="Times New Roman" w:cs="Times New Roman"/>
          <w:i/>
          <w:lang w:val="en-US"/>
        </w:rPr>
        <w:t>_______</w:t>
      </w:r>
      <w:r w:rsidRPr="00D81E5F">
        <w:rPr>
          <w:rFonts w:ascii="Times New Roman" w:eastAsia="Times New Roman" w:hAnsi="Times New Roman" w:cs="Times New Roman"/>
          <w:lang w:val="en-US"/>
        </w:rPr>
        <w:t xml:space="preserve">day of    </w:t>
      </w:r>
      <w:r w:rsidRPr="00D81E5F">
        <w:rPr>
          <w:rFonts w:ascii="Times New Roman" w:eastAsia="Times New Roman" w:hAnsi="Times New Roman" w:cs="Times New Roman"/>
          <w:i/>
          <w:lang w:val="en-US"/>
        </w:rPr>
        <w:t xml:space="preserve">____________ [month and year purchase] </w:t>
      </w:r>
      <w:r w:rsidRPr="00D81E5F">
        <w:rPr>
          <w:rFonts w:ascii="Times New Roman" w:eastAsia="Times New Roman" w:hAnsi="Times New Roman" w:cs="Times New Roman"/>
          <w:lang w:val="en-US"/>
        </w:rPr>
        <w:t>and between the Bihar Medical Services And Infrastructure Corporation Limited, Patna [</w:t>
      </w:r>
      <w:r w:rsidRPr="00D81E5F">
        <w:rPr>
          <w:rFonts w:ascii="Times New Roman" w:eastAsia="Times New Roman" w:hAnsi="Times New Roman" w:cs="Times New Roman"/>
          <w:i/>
          <w:lang w:val="en-US"/>
        </w:rPr>
        <w:t>Name of Purchaser</w:t>
      </w:r>
      <w:r w:rsidRPr="00D81E5F">
        <w:rPr>
          <w:rFonts w:ascii="Times New Roman" w:eastAsia="Times New Roman" w:hAnsi="Times New Roman" w:cs="Times New Roman"/>
          <w:lang w:val="en-US"/>
        </w:rPr>
        <w:t>] on behalf of Governor of Bihar (hereinafter referred to as the ‘Purchaser’) and ______ _____ __ _____________________________________________</w:t>
      </w:r>
      <w:r w:rsidRPr="00D81E5F">
        <w:rPr>
          <w:rFonts w:ascii="Times New Roman" w:eastAsia="Times New Roman" w:hAnsi="Times New Roman" w:cs="Times New Roman"/>
          <w:i/>
          <w:lang w:val="en-US"/>
        </w:rPr>
        <w:t>[ Name of Supplier]</w:t>
      </w:r>
      <w:r w:rsidRPr="00D81E5F">
        <w:rPr>
          <w:rFonts w:ascii="Times New Roman" w:eastAsia="Times New Roman" w:hAnsi="Times New Roman" w:cs="Times New Roman"/>
          <w:lang w:val="en-US"/>
        </w:rPr>
        <w:t>, having its principal place of business at _________________________________________________________________ ________________________________________</w:t>
      </w:r>
      <w:r w:rsidRPr="00D81E5F">
        <w:rPr>
          <w:rFonts w:ascii="Times New Roman" w:eastAsia="Times New Roman" w:hAnsi="Times New Roman" w:cs="Times New Roman"/>
          <w:i/>
          <w:lang w:val="en-US"/>
        </w:rPr>
        <w:t>[  address of Supplier ]</w:t>
      </w:r>
      <w:r w:rsidRPr="00D81E5F">
        <w:rPr>
          <w:rFonts w:ascii="Times New Roman" w:eastAsia="Times New Roman" w:hAnsi="Times New Roman" w:cs="Times New Roman"/>
          <w:lang w:val="en-US"/>
        </w:rPr>
        <w:t xml:space="preserve"> (hereinafter referred to as the “Supplier) on the other part.</w:t>
      </w:r>
    </w:p>
    <w:p w14:paraId="42B532F7" w14:textId="77777777" w:rsidR="005516FE" w:rsidRPr="00D81E5F" w:rsidRDefault="005516FE" w:rsidP="005516FE">
      <w:pPr>
        <w:spacing w:after="0" w:line="240" w:lineRule="auto"/>
        <w:ind w:left="720" w:hanging="720"/>
        <w:jc w:val="both"/>
        <w:rPr>
          <w:rFonts w:ascii="Times New Roman" w:eastAsia="Times New Roman" w:hAnsi="Times New Roman" w:cs="Times New Roman"/>
          <w:lang w:val="en-US"/>
        </w:rPr>
      </w:pPr>
    </w:p>
    <w:p w14:paraId="3C70F390" w14:textId="77777777" w:rsidR="005516FE" w:rsidRPr="00D81E5F" w:rsidRDefault="005516FE" w:rsidP="005516FE">
      <w:pPr>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WHEREAS the Purchaser invited bids for certain goods and ancillary services, viz., </w:t>
      </w:r>
      <w:r w:rsidRPr="00D81E5F">
        <w:rPr>
          <w:rFonts w:ascii="Times New Roman" w:eastAsia="Times New Roman" w:hAnsi="Times New Roman" w:cs="Times New Roman"/>
          <w:i/>
          <w:lang w:val="en-US"/>
        </w:rPr>
        <w:t xml:space="preserve">[insert: </w:t>
      </w:r>
      <w:r w:rsidRPr="00D81E5F">
        <w:rPr>
          <w:rFonts w:ascii="Times New Roman" w:eastAsia="Times New Roman" w:hAnsi="Times New Roman" w:cs="Times New Roman"/>
          <w:b/>
          <w:i/>
          <w:lang w:val="en-US"/>
        </w:rPr>
        <w:t>brief description of goods and services</w:t>
      </w:r>
      <w:r w:rsidRPr="00D81E5F">
        <w:rPr>
          <w:rFonts w:ascii="Times New Roman" w:eastAsia="Times New Roman" w:hAnsi="Times New Roman" w:cs="Times New Roman"/>
          <w:i/>
          <w:lang w:val="en-US"/>
        </w:rPr>
        <w:t>]</w:t>
      </w:r>
      <w:r w:rsidRPr="00D81E5F">
        <w:rPr>
          <w:rFonts w:ascii="Times New Roman" w:eastAsia="Times New Roman" w:hAnsi="Times New Roman" w:cs="Times New Roman"/>
          <w:lang w:val="en-US"/>
        </w:rPr>
        <w:t xml:space="preserve"> and has accepted a bid by the Supplier for the supply of those goods and services in the sum of </w:t>
      </w:r>
      <w:r w:rsidRPr="00D81E5F">
        <w:rPr>
          <w:rFonts w:ascii="Times New Roman" w:eastAsia="Times New Roman" w:hAnsi="Times New Roman" w:cs="Times New Roman"/>
          <w:i/>
          <w:lang w:val="en-US"/>
        </w:rPr>
        <w:t xml:space="preserve">[insert: </w:t>
      </w:r>
      <w:r w:rsidRPr="00D81E5F">
        <w:rPr>
          <w:rFonts w:ascii="Times New Roman" w:eastAsia="Times New Roman" w:hAnsi="Times New Roman" w:cs="Times New Roman"/>
          <w:b/>
          <w:i/>
          <w:lang w:val="en-US"/>
        </w:rPr>
        <w:t>contract price in words and figures]</w:t>
      </w:r>
      <w:r w:rsidRPr="00D81E5F">
        <w:rPr>
          <w:rFonts w:ascii="Times New Roman" w:eastAsia="Times New Roman" w:hAnsi="Times New Roman" w:cs="Times New Roman"/>
          <w:lang w:val="en-US"/>
        </w:rPr>
        <w:t xml:space="preserve"> (hereinafter called “the Contract Price”).</w:t>
      </w:r>
    </w:p>
    <w:p w14:paraId="543CC03D" w14:textId="77777777" w:rsidR="005516FE" w:rsidRPr="00D81E5F" w:rsidRDefault="005516FE" w:rsidP="005516FE">
      <w:pPr>
        <w:suppressAutoHyphens/>
        <w:spacing w:after="0" w:line="240" w:lineRule="auto"/>
        <w:jc w:val="both"/>
        <w:rPr>
          <w:rFonts w:ascii="Times New Roman" w:eastAsia="Times New Roman" w:hAnsi="Times New Roman" w:cs="Times New Roman"/>
          <w:lang w:val="en-US"/>
        </w:rPr>
      </w:pPr>
    </w:p>
    <w:p w14:paraId="39A7D7B3" w14:textId="77777777" w:rsidR="005516FE" w:rsidRPr="00D81E5F" w:rsidRDefault="005516FE" w:rsidP="005516FE">
      <w:pPr>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NOW THIS AGREEMENT WITNESSETH AS FOLLOWS:</w:t>
      </w:r>
    </w:p>
    <w:p w14:paraId="770ACB4F" w14:textId="77777777" w:rsidR="005516FE" w:rsidRPr="00D81E5F" w:rsidRDefault="005516FE" w:rsidP="005516FE">
      <w:pPr>
        <w:suppressAutoHyphens/>
        <w:spacing w:after="0" w:line="240" w:lineRule="auto"/>
        <w:ind w:left="-1134"/>
        <w:jc w:val="both"/>
        <w:rPr>
          <w:rFonts w:ascii="Times New Roman" w:eastAsia="Times New Roman" w:hAnsi="Times New Roman" w:cs="Times New Roman"/>
          <w:lang w:val="en-US"/>
        </w:rPr>
      </w:pPr>
    </w:p>
    <w:p w14:paraId="74269B5E" w14:textId="77777777" w:rsidR="005516FE" w:rsidRPr="00D81E5F" w:rsidRDefault="005516FE" w:rsidP="005516FE">
      <w:pPr>
        <w:tabs>
          <w:tab w:val="left" w:pos="540"/>
        </w:tabs>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1. In this Agreement words and expressions shall have the same meanings as are respectively assigned to them in the Conditions of Contract referred to.</w:t>
      </w:r>
    </w:p>
    <w:p w14:paraId="08236727" w14:textId="77777777" w:rsidR="005516FE" w:rsidRPr="00D81E5F" w:rsidRDefault="005516FE" w:rsidP="005516FE">
      <w:pPr>
        <w:tabs>
          <w:tab w:val="left" w:pos="540"/>
        </w:tabs>
        <w:suppressAutoHyphens/>
        <w:spacing w:after="0" w:line="240" w:lineRule="auto"/>
        <w:ind w:left="-1134"/>
        <w:jc w:val="both"/>
        <w:rPr>
          <w:rFonts w:ascii="Times New Roman" w:eastAsia="Times New Roman" w:hAnsi="Times New Roman" w:cs="Times New Roman"/>
          <w:lang w:val="en-US"/>
        </w:rPr>
      </w:pPr>
    </w:p>
    <w:p w14:paraId="5138FC56" w14:textId="77777777" w:rsidR="005516FE" w:rsidRPr="00D81E5F" w:rsidRDefault="005516FE" w:rsidP="005516FE">
      <w:pPr>
        <w:tabs>
          <w:tab w:val="left" w:pos="540"/>
        </w:tabs>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2. The following documents shall constitute the Contract between the Purchaser and the Supplier, and each shall be read and construed as an integral part of the Contract:</w:t>
      </w:r>
    </w:p>
    <w:p w14:paraId="12355FCA" w14:textId="77777777" w:rsidR="005516FE" w:rsidRPr="00D81E5F" w:rsidRDefault="005516FE" w:rsidP="005516FE">
      <w:pPr>
        <w:tabs>
          <w:tab w:val="left" w:pos="540"/>
        </w:tabs>
        <w:suppressAutoHyphens/>
        <w:spacing w:after="0" w:line="240" w:lineRule="auto"/>
        <w:jc w:val="both"/>
        <w:rPr>
          <w:rFonts w:ascii="Times New Roman" w:eastAsia="Times New Roman" w:hAnsi="Times New Roman" w:cs="Times New Roman"/>
          <w:lang w:val="en-US"/>
        </w:rPr>
      </w:pPr>
    </w:p>
    <w:p w14:paraId="24A8751E" w14:textId="77777777" w:rsidR="005516FE" w:rsidRPr="00D81E5F" w:rsidRDefault="005516FE" w:rsidP="005516FE">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This Contract Agreement</w:t>
      </w:r>
    </w:p>
    <w:p w14:paraId="6DA1C43B" w14:textId="77777777" w:rsidR="005516FE" w:rsidRPr="00D81E5F" w:rsidRDefault="005516FE" w:rsidP="005516FE">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General Conditions of Contract.</w:t>
      </w:r>
    </w:p>
    <w:p w14:paraId="71F1FE72" w14:textId="77777777" w:rsidR="005516FE" w:rsidRPr="00D81E5F" w:rsidRDefault="005516FE" w:rsidP="005516FE">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Special Conditions of Contract</w:t>
      </w:r>
    </w:p>
    <w:p w14:paraId="6BBB54B8" w14:textId="77777777" w:rsidR="005516FE" w:rsidRPr="00D81E5F" w:rsidRDefault="005516FE" w:rsidP="005516FE">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Requirements (including Functional Requirements and Implementation Schedule).</w:t>
      </w:r>
    </w:p>
    <w:p w14:paraId="0CAE1A0C" w14:textId="77777777" w:rsidR="005516FE" w:rsidRPr="00D81E5F" w:rsidRDefault="005516FE" w:rsidP="005516FE">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Supplier’s original Techno-commercial and Price bid</w:t>
      </w:r>
    </w:p>
    <w:p w14:paraId="0E29F3F0" w14:textId="77777777" w:rsidR="005516FE" w:rsidRPr="00D81E5F" w:rsidRDefault="005516FE" w:rsidP="005516FE">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Schedule of Requirements.</w:t>
      </w:r>
    </w:p>
    <w:p w14:paraId="7A7FECCA" w14:textId="77777777" w:rsidR="005516FE" w:rsidRPr="00D81E5F" w:rsidRDefault="005516FE" w:rsidP="005516FE">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Purchaser’s Notification of Award</w:t>
      </w:r>
    </w:p>
    <w:p w14:paraId="18AC00D7" w14:textId="77777777" w:rsidR="005516FE" w:rsidRPr="00D81E5F" w:rsidRDefault="005516FE" w:rsidP="005516FE">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i/>
          <w:lang w:val="en-US"/>
        </w:rPr>
        <w:t xml:space="preserve">[Add here: </w:t>
      </w:r>
      <w:r w:rsidRPr="00D81E5F">
        <w:rPr>
          <w:rFonts w:ascii="Times New Roman" w:eastAsia="Times New Roman" w:hAnsi="Times New Roman" w:cs="Times New Roman"/>
          <w:b/>
          <w:i/>
          <w:lang w:val="en-US"/>
        </w:rPr>
        <w:t>any other documents</w:t>
      </w:r>
      <w:r w:rsidRPr="00D81E5F">
        <w:rPr>
          <w:rFonts w:ascii="Times New Roman" w:eastAsia="Times New Roman" w:hAnsi="Times New Roman" w:cs="Times New Roman"/>
          <w:i/>
          <w:lang w:val="en-US"/>
        </w:rPr>
        <w:t>]</w:t>
      </w:r>
    </w:p>
    <w:p w14:paraId="19A8EA89" w14:textId="77777777" w:rsidR="005516FE" w:rsidRPr="00D81E5F" w:rsidRDefault="005516FE" w:rsidP="005516FE">
      <w:pPr>
        <w:suppressAutoHyphens/>
        <w:spacing w:after="0" w:line="240" w:lineRule="auto"/>
        <w:ind w:left="720"/>
        <w:jc w:val="both"/>
        <w:rPr>
          <w:rFonts w:ascii="Times New Roman" w:eastAsia="Times New Roman" w:hAnsi="Times New Roman" w:cs="Times New Roman"/>
          <w:lang w:val="en-US"/>
        </w:rPr>
      </w:pPr>
    </w:p>
    <w:p w14:paraId="003A469E" w14:textId="77777777" w:rsidR="005516FE" w:rsidRPr="00D81E5F" w:rsidRDefault="005516FE" w:rsidP="005516FE">
      <w:pPr>
        <w:suppressAutoHyphens/>
        <w:spacing w:after="0" w:line="240" w:lineRule="auto"/>
        <w:ind w:left="-284"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3.</w:t>
      </w:r>
      <w:r w:rsidRPr="00D81E5F">
        <w:rPr>
          <w:rFonts w:ascii="Times New Roman" w:eastAsia="Times New Roman" w:hAnsi="Times New Roman" w:cs="Times New Roman"/>
          <w:lang w:val="en-US"/>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56B3BB64" w14:textId="77777777" w:rsidR="005516FE" w:rsidRPr="00D81E5F" w:rsidRDefault="005516FE" w:rsidP="005516FE">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4828DAAC" w14:textId="77777777" w:rsidR="005516FE" w:rsidRPr="00D81E5F" w:rsidRDefault="005516FE" w:rsidP="005516FE">
      <w:pPr>
        <w:tabs>
          <w:tab w:val="left" w:pos="6521"/>
        </w:tabs>
        <w:suppressAutoHyphens/>
        <w:spacing w:after="0" w:line="240" w:lineRule="auto"/>
        <w:ind w:left="-284"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4.</w:t>
      </w:r>
      <w:r w:rsidRPr="00D81E5F">
        <w:rPr>
          <w:rFonts w:ascii="Times New Roman" w:eastAsia="Times New Roman" w:hAnsi="Times New Roman" w:cs="Times New Roman"/>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6259DD90" w14:textId="77777777" w:rsidR="005516FE" w:rsidRDefault="005516FE" w:rsidP="005516FE">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2C95B86D" w14:textId="77777777" w:rsidR="005516FE" w:rsidRDefault="005516FE" w:rsidP="005516FE">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06D102A5" w14:textId="77777777" w:rsidR="005516FE" w:rsidRDefault="005516FE" w:rsidP="005516FE">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1B5F2DA4" w14:textId="77777777" w:rsidR="005516FE" w:rsidRDefault="005516FE" w:rsidP="005516FE">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2D669ACF" w14:textId="77777777" w:rsidR="005516FE" w:rsidRPr="00D81E5F" w:rsidRDefault="005516FE" w:rsidP="005516FE">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544DD3CF" w14:textId="77777777" w:rsidR="005516FE" w:rsidRPr="00D81E5F" w:rsidRDefault="005516FE" w:rsidP="005516FE">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Brief particulars of the goods and services which shall be supplied/ provided by the Supplier are as under:</w:t>
      </w:r>
    </w:p>
    <w:p w14:paraId="48C39985" w14:textId="77777777" w:rsidR="005516FE" w:rsidRPr="00D81E5F" w:rsidRDefault="005516FE" w:rsidP="005516FE">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tbl>
      <w:tblPr>
        <w:tblStyle w:val="TableGrid"/>
        <w:tblW w:w="8931" w:type="dxa"/>
        <w:tblInd w:w="-1562" w:type="dxa"/>
        <w:tblLook w:val="04A0" w:firstRow="1" w:lastRow="0" w:firstColumn="1" w:lastColumn="0" w:noHBand="0" w:noVBand="1"/>
      </w:tblPr>
      <w:tblGrid>
        <w:gridCol w:w="1134"/>
        <w:gridCol w:w="2977"/>
        <w:gridCol w:w="1418"/>
        <w:gridCol w:w="1701"/>
        <w:gridCol w:w="1701"/>
      </w:tblGrid>
      <w:tr w:rsidR="005516FE" w:rsidRPr="00D81E5F" w14:paraId="40186762" w14:textId="77777777" w:rsidTr="008517E5">
        <w:tc>
          <w:tcPr>
            <w:tcW w:w="1134" w:type="dxa"/>
          </w:tcPr>
          <w:p w14:paraId="12E55DAF"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SL</w:t>
            </w:r>
          </w:p>
        </w:tc>
        <w:tc>
          <w:tcPr>
            <w:tcW w:w="2977" w:type="dxa"/>
          </w:tcPr>
          <w:p w14:paraId="0447B84D"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Brief Description of goods</w:t>
            </w:r>
          </w:p>
        </w:tc>
        <w:tc>
          <w:tcPr>
            <w:tcW w:w="1418" w:type="dxa"/>
          </w:tcPr>
          <w:p w14:paraId="4E761E84"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Unit Price</w:t>
            </w:r>
          </w:p>
        </w:tc>
        <w:tc>
          <w:tcPr>
            <w:tcW w:w="1701" w:type="dxa"/>
          </w:tcPr>
          <w:p w14:paraId="247D7ECE"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Quantity to be supplied</w:t>
            </w:r>
          </w:p>
        </w:tc>
        <w:tc>
          <w:tcPr>
            <w:tcW w:w="1701" w:type="dxa"/>
          </w:tcPr>
          <w:p w14:paraId="7D7657EF"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Total price</w:t>
            </w:r>
          </w:p>
        </w:tc>
      </w:tr>
      <w:tr w:rsidR="005516FE" w:rsidRPr="00D81E5F" w14:paraId="316EFAB2" w14:textId="77777777" w:rsidTr="008517E5">
        <w:trPr>
          <w:trHeight w:val="70"/>
        </w:trPr>
        <w:tc>
          <w:tcPr>
            <w:tcW w:w="1134" w:type="dxa"/>
          </w:tcPr>
          <w:p w14:paraId="0342E250"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37F0C405"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2A9CCD0F"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5C738FBD"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585E36F3"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5516FE" w:rsidRPr="00D81E5F" w14:paraId="2B8E8FB6" w14:textId="77777777" w:rsidTr="008517E5">
        <w:tc>
          <w:tcPr>
            <w:tcW w:w="1134" w:type="dxa"/>
          </w:tcPr>
          <w:p w14:paraId="09944028"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176DE892"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6E7FD8B1"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39A8EC39"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207B0C2B"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5516FE" w:rsidRPr="00D81E5F" w14:paraId="746D51CE" w14:textId="77777777" w:rsidTr="008517E5">
        <w:tc>
          <w:tcPr>
            <w:tcW w:w="1134" w:type="dxa"/>
          </w:tcPr>
          <w:p w14:paraId="172BF48A"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0C51072F"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1B8D60A1"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19C0D011"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14FACBE8" w14:textId="77777777" w:rsidR="005516FE" w:rsidRPr="00D81E5F" w:rsidRDefault="005516FE" w:rsidP="008517E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bl>
    <w:p w14:paraId="20E83377" w14:textId="77777777" w:rsidR="005516FE" w:rsidRPr="00D81E5F" w:rsidRDefault="005516FE" w:rsidP="005516FE">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14:paraId="070B17CD" w14:textId="77777777" w:rsidR="005516FE" w:rsidRPr="00D81E5F" w:rsidRDefault="005516FE" w:rsidP="005516FE">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14:paraId="4F9CD675" w14:textId="77777777" w:rsidR="005516FE" w:rsidRPr="00D81E5F" w:rsidRDefault="005516FE" w:rsidP="005516FE">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b/>
          <w:lang w:val="en-US"/>
        </w:rPr>
        <w:t>TOTAL VALUE:</w:t>
      </w:r>
    </w:p>
    <w:p w14:paraId="4EDC2F2E" w14:textId="77777777" w:rsidR="005516FE" w:rsidRPr="00D81E5F" w:rsidRDefault="005516FE" w:rsidP="005516FE">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rPr>
          <w:rFonts w:ascii="Times New Roman" w:eastAsia="Times New Roman" w:hAnsi="Times New Roman" w:cs="Times New Roman"/>
          <w:b/>
          <w:lang w:val="en-US"/>
        </w:rPr>
      </w:pPr>
    </w:p>
    <w:p w14:paraId="700AC808" w14:textId="77777777" w:rsidR="005516FE" w:rsidRPr="00D81E5F" w:rsidRDefault="005516FE" w:rsidP="005516FE">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jc w:val="both"/>
        <w:rPr>
          <w:rFonts w:ascii="Times New Roman" w:eastAsia="Times New Roman" w:hAnsi="Times New Roman" w:cs="Times New Roman"/>
          <w:b/>
          <w:lang w:val="en-US"/>
        </w:rPr>
      </w:pPr>
      <w:r w:rsidRPr="00D81E5F">
        <w:rPr>
          <w:rFonts w:ascii="Times New Roman" w:eastAsia="Times New Roman" w:hAnsi="Times New Roman" w:cs="Times New Roman"/>
          <w:b/>
          <w:lang w:val="en-US"/>
        </w:rPr>
        <w:t>Delivery Schedule:</w:t>
      </w:r>
    </w:p>
    <w:p w14:paraId="68A8D051" w14:textId="77777777" w:rsidR="005516FE" w:rsidRPr="00D81E5F" w:rsidRDefault="005516FE" w:rsidP="005516FE">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2F4CA58B" w14:textId="77777777" w:rsidR="005516FE" w:rsidRPr="00D81E5F" w:rsidRDefault="005516FE" w:rsidP="005516FE">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2A77917A" w14:textId="77777777" w:rsidR="005516FE" w:rsidRPr="00D81E5F" w:rsidRDefault="005516FE" w:rsidP="005516FE">
      <w:pPr>
        <w:tabs>
          <w:tab w:val="left" w:pos="720"/>
        </w:tabs>
        <w:spacing w:after="0" w:line="240" w:lineRule="auto"/>
        <w:ind w:left="720" w:hanging="720"/>
        <w:rPr>
          <w:rFonts w:ascii="Times New Roman" w:eastAsia="Times New Roman" w:hAnsi="Times New Roman" w:cs="Times New Roman"/>
          <w:lang w:val="en-US"/>
        </w:rPr>
      </w:pPr>
      <w:r w:rsidRPr="00D81E5F">
        <w:rPr>
          <w:rFonts w:ascii="Times New Roman" w:eastAsia="Times New Roman" w:hAnsi="Times New Roman" w:cs="Times New Roman"/>
          <w:lang w:val="en-US"/>
        </w:rPr>
        <w:t>For and on behalf of the Purchaser</w:t>
      </w:r>
    </w:p>
    <w:p w14:paraId="4814AFD7" w14:textId="77777777" w:rsidR="005516FE" w:rsidRPr="00D81E5F" w:rsidRDefault="005516FE" w:rsidP="005516FE">
      <w:pPr>
        <w:spacing w:after="0" w:line="240" w:lineRule="auto"/>
        <w:rPr>
          <w:rFonts w:ascii="Times New Roman" w:eastAsia="Times New Roman" w:hAnsi="Times New Roman" w:cs="Times New Roman"/>
          <w:lang w:val="en-US"/>
        </w:rPr>
      </w:pPr>
    </w:p>
    <w:p w14:paraId="5CAA9FA0" w14:textId="77777777" w:rsidR="005516FE" w:rsidRPr="00D81E5F" w:rsidRDefault="005516FE" w:rsidP="005516FE">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Signed:</w:t>
      </w:r>
      <w:r w:rsidRPr="00D81E5F">
        <w:rPr>
          <w:rFonts w:ascii="Times New Roman" w:eastAsia="Times New Roman" w:hAnsi="Times New Roman" w:cs="Times New Roman"/>
          <w:lang w:val="en-US"/>
        </w:rPr>
        <w:tab/>
      </w:r>
      <w:r w:rsidRPr="00D81E5F">
        <w:rPr>
          <w:rFonts w:ascii="Times New Roman" w:eastAsia="Times New Roman" w:hAnsi="Times New Roman" w:cs="Times New Roman"/>
          <w:u w:val="single"/>
          <w:lang w:val="en-US"/>
        </w:rPr>
        <w:tab/>
      </w:r>
    </w:p>
    <w:p w14:paraId="18BA92C5" w14:textId="77777777" w:rsidR="005516FE" w:rsidRPr="00D81E5F" w:rsidRDefault="005516FE" w:rsidP="005516FE">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ab/>
        <w:t xml:space="preserve">in the capacity of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 xml:space="preserve">title or other appropriate </w:t>
      </w:r>
      <w:proofErr w:type="gramStart"/>
      <w:r w:rsidRPr="00D81E5F">
        <w:rPr>
          <w:rFonts w:ascii="Times New Roman" w:eastAsia="Times New Roman" w:hAnsi="Times New Roman" w:cs="Times New Roman"/>
          <w:b/>
          <w:i/>
          <w:lang w:val="en-US"/>
        </w:rPr>
        <w:t>designation</w:t>
      </w:r>
      <w:r w:rsidRPr="00D81E5F">
        <w:rPr>
          <w:rFonts w:ascii="Times New Roman" w:eastAsia="Times New Roman" w:hAnsi="Times New Roman" w:cs="Times New Roman"/>
          <w:i/>
          <w:lang w:val="en-US"/>
        </w:rPr>
        <w:t> ]</w:t>
      </w:r>
      <w:proofErr w:type="gramEnd"/>
    </w:p>
    <w:p w14:paraId="489D5AA5" w14:textId="77777777" w:rsidR="005516FE" w:rsidRPr="00D81E5F" w:rsidRDefault="005516FE" w:rsidP="005516FE">
      <w:pPr>
        <w:spacing w:after="0" w:line="240" w:lineRule="auto"/>
        <w:rPr>
          <w:rFonts w:ascii="Times New Roman" w:eastAsia="Times New Roman" w:hAnsi="Times New Roman" w:cs="Times New Roman"/>
          <w:lang w:val="en-US"/>
        </w:rPr>
      </w:pPr>
    </w:p>
    <w:p w14:paraId="57AB45EE" w14:textId="77777777" w:rsidR="005516FE" w:rsidRPr="00D81E5F" w:rsidRDefault="005516FE" w:rsidP="005516FE">
      <w:pPr>
        <w:tabs>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in the presence of</w:t>
      </w:r>
      <w:r w:rsidRPr="00D81E5F">
        <w:rPr>
          <w:rFonts w:ascii="Times New Roman" w:eastAsia="Times New Roman" w:hAnsi="Times New Roman" w:cs="Times New Roman"/>
          <w:u w:val="single"/>
          <w:lang w:val="en-US"/>
        </w:rPr>
        <w:tab/>
      </w:r>
    </w:p>
    <w:p w14:paraId="60A69B11" w14:textId="77777777" w:rsidR="005516FE" w:rsidRPr="00D81E5F" w:rsidRDefault="005516FE" w:rsidP="005516FE">
      <w:pPr>
        <w:spacing w:after="0" w:line="240" w:lineRule="auto"/>
        <w:rPr>
          <w:rFonts w:ascii="Times New Roman" w:eastAsia="Times New Roman" w:hAnsi="Times New Roman" w:cs="Times New Roman"/>
          <w:lang w:val="en-US"/>
        </w:rPr>
      </w:pPr>
    </w:p>
    <w:p w14:paraId="7297D2AF" w14:textId="77777777" w:rsidR="005516FE" w:rsidRPr="00D81E5F" w:rsidRDefault="005516FE" w:rsidP="005516FE">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For and on behalf of the Supplier</w:t>
      </w:r>
    </w:p>
    <w:p w14:paraId="457A78E9" w14:textId="77777777" w:rsidR="005516FE" w:rsidRPr="00D81E5F" w:rsidRDefault="005516FE" w:rsidP="005516FE">
      <w:pPr>
        <w:spacing w:after="0" w:line="240" w:lineRule="auto"/>
        <w:rPr>
          <w:rFonts w:ascii="Times New Roman" w:eastAsia="Times New Roman" w:hAnsi="Times New Roman" w:cs="Times New Roman"/>
          <w:lang w:val="en-US"/>
        </w:rPr>
      </w:pPr>
    </w:p>
    <w:p w14:paraId="067D6DDF" w14:textId="77777777" w:rsidR="005516FE" w:rsidRPr="00D81E5F" w:rsidRDefault="005516FE" w:rsidP="005516FE">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Signed:</w:t>
      </w:r>
      <w:r w:rsidRPr="00D81E5F">
        <w:rPr>
          <w:rFonts w:ascii="Times New Roman" w:eastAsia="Times New Roman" w:hAnsi="Times New Roman" w:cs="Times New Roman"/>
          <w:lang w:val="en-US"/>
        </w:rPr>
        <w:tab/>
      </w:r>
      <w:r w:rsidRPr="00D81E5F">
        <w:rPr>
          <w:rFonts w:ascii="Times New Roman" w:eastAsia="Times New Roman" w:hAnsi="Times New Roman" w:cs="Times New Roman"/>
          <w:u w:val="single"/>
          <w:lang w:val="en-US"/>
        </w:rPr>
        <w:tab/>
      </w:r>
    </w:p>
    <w:p w14:paraId="14ECB4B8" w14:textId="77777777" w:rsidR="005516FE" w:rsidRPr="00D81E5F" w:rsidRDefault="005516FE" w:rsidP="005516FE">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ab/>
        <w:t xml:space="preserve">in the capacity of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 xml:space="preserve">title or other appropriate </w:t>
      </w:r>
      <w:proofErr w:type="gramStart"/>
      <w:r w:rsidRPr="00D81E5F">
        <w:rPr>
          <w:rFonts w:ascii="Times New Roman" w:eastAsia="Times New Roman" w:hAnsi="Times New Roman" w:cs="Times New Roman"/>
          <w:b/>
          <w:i/>
          <w:lang w:val="en-US"/>
        </w:rPr>
        <w:t>designation</w:t>
      </w:r>
      <w:r w:rsidRPr="00D81E5F">
        <w:rPr>
          <w:rFonts w:ascii="Times New Roman" w:eastAsia="Times New Roman" w:hAnsi="Times New Roman" w:cs="Times New Roman"/>
          <w:i/>
          <w:lang w:val="en-US"/>
        </w:rPr>
        <w:t> ]</w:t>
      </w:r>
      <w:proofErr w:type="gramEnd"/>
    </w:p>
    <w:p w14:paraId="57DDACDE" w14:textId="77777777" w:rsidR="005516FE" w:rsidRPr="00D81E5F" w:rsidRDefault="005516FE" w:rsidP="005516FE">
      <w:pPr>
        <w:spacing w:after="0" w:line="240" w:lineRule="auto"/>
        <w:rPr>
          <w:rFonts w:ascii="Times New Roman" w:eastAsia="Times New Roman" w:hAnsi="Times New Roman" w:cs="Times New Roman"/>
          <w:lang w:val="en-US"/>
        </w:rPr>
      </w:pPr>
    </w:p>
    <w:p w14:paraId="6E3D9910" w14:textId="77777777" w:rsidR="005516FE" w:rsidRPr="00D81E5F" w:rsidRDefault="005516FE" w:rsidP="005516FE">
      <w:pPr>
        <w:tabs>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 xml:space="preserve">in the presence of </w:t>
      </w:r>
      <w:r w:rsidRPr="00D81E5F">
        <w:rPr>
          <w:rFonts w:ascii="Times New Roman" w:eastAsia="Times New Roman" w:hAnsi="Times New Roman" w:cs="Times New Roman"/>
          <w:u w:val="single"/>
          <w:lang w:val="en-US"/>
        </w:rPr>
        <w:tab/>
      </w:r>
    </w:p>
    <w:p w14:paraId="4C25E18A" w14:textId="77777777" w:rsidR="005516FE" w:rsidRPr="00D81E5F" w:rsidRDefault="005516FE" w:rsidP="005516FE">
      <w:pPr>
        <w:spacing w:after="0" w:line="240" w:lineRule="auto"/>
        <w:rPr>
          <w:rFonts w:ascii="Times New Roman" w:eastAsia="Times New Roman" w:hAnsi="Times New Roman" w:cs="Times New Roman"/>
          <w:lang w:val="en-US"/>
        </w:rPr>
      </w:pPr>
    </w:p>
    <w:p w14:paraId="644A462B" w14:textId="77777777" w:rsidR="005516FE" w:rsidRPr="00D81E5F" w:rsidRDefault="005516FE" w:rsidP="005516FE">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CONTRACT AGREEMENT</w:t>
      </w:r>
    </w:p>
    <w:p w14:paraId="1072D410" w14:textId="77777777" w:rsidR="005516FE" w:rsidRPr="00D81E5F" w:rsidRDefault="005516FE" w:rsidP="005516FE">
      <w:pPr>
        <w:tabs>
          <w:tab w:val="left" w:pos="900"/>
          <w:tab w:val="left" w:pos="3600"/>
          <w:tab w:val="left" w:pos="7200"/>
          <w:tab w:val="left" w:pos="8280"/>
        </w:tabs>
        <w:spacing w:after="0" w:line="240" w:lineRule="auto"/>
        <w:rPr>
          <w:rFonts w:ascii="Times New Roman" w:eastAsia="Times New Roman" w:hAnsi="Times New Roman" w:cs="Times New Roman"/>
          <w:i/>
          <w:lang w:val="en-US"/>
        </w:rPr>
      </w:pPr>
      <w:r w:rsidRPr="00D81E5F">
        <w:rPr>
          <w:rFonts w:ascii="Times New Roman" w:eastAsia="Times New Roman" w:hAnsi="Times New Roman" w:cs="Times New Roman"/>
          <w:lang w:val="en-US"/>
        </w:rPr>
        <w:tab/>
        <w:t xml:space="preserve">dated the </w:t>
      </w:r>
      <w:r w:rsidRPr="00D81E5F">
        <w:rPr>
          <w:rFonts w:ascii="Times New Roman" w:eastAsia="Times New Roman" w:hAnsi="Times New Roman" w:cs="Times New Roman"/>
          <w:i/>
          <w:lang w:val="en-US"/>
        </w:rPr>
        <w:t xml:space="preserve">[ insert:  </w:t>
      </w:r>
      <w:proofErr w:type="gramStart"/>
      <w:r w:rsidRPr="00D81E5F">
        <w:rPr>
          <w:rFonts w:ascii="Times New Roman" w:eastAsia="Times New Roman" w:hAnsi="Times New Roman" w:cs="Times New Roman"/>
          <w:b/>
          <w:i/>
          <w:lang w:val="en-US"/>
        </w:rPr>
        <w:t>number</w:t>
      </w:r>
      <w:r w:rsidRPr="00D81E5F">
        <w:rPr>
          <w:rFonts w:ascii="Times New Roman" w:eastAsia="Times New Roman" w:hAnsi="Times New Roman" w:cs="Times New Roman"/>
          <w:i/>
          <w:lang w:val="en-US"/>
        </w:rPr>
        <w:t> ]</w:t>
      </w:r>
      <w:proofErr w:type="gramEnd"/>
      <w:r w:rsidRPr="00D81E5F">
        <w:rPr>
          <w:rFonts w:ascii="Times New Roman" w:eastAsia="Times New Roman" w:hAnsi="Times New Roman" w:cs="Times New Roman"/>
          <w:lang w:val="en-US"/>
        </w:rPr>
        <w:t xml:space="preserve"> day of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month</w:t>
      </w:r>
      <w:r w:rsidRPr="00D81E5F">
        <w:rPr>
          <w:rFonts w:ascii="Times New Roman" w:eastAsia="Times New Roman" w:hAnsi="Times New Roman" w:cs="Times New Roman"/>
          <w:i/>
          <w:lang w:val="en-US"/>
        </w:rPr>
        <w:t> ]</w:t>
      </w:r>
      <w:r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year</w:t>
      </w:r>
      <w:r w:rsidRPr="00D81E5F">
        <w:rPr>
          <w:rFonts w:ascii="Times New Roman" w:eastAsia="Times New Roman" w:hAnsi="Times New Roman" w:cs="Times New Roman"/>
          <w:i/>
          <w:lang w:val="en-US"/>
        </w:rPr>
        <w:t> ]</w:t>
      </w:r>
    </w:p>
    <w:p w14:paraId="203E27A1" w14:textId="77777777" w:rsidR="005516FE" w:rsidRPr="00D81E5F" w:rsidRDefault="005516FE" w:rsidP="005516FE">
      <w:pPr>
        <w:tabs>
          <w:tab w:val="left" w:pos="900"/>
          <w:tab w:val="left" w:pos="3600"/>
          <w:tab w:val="left" w:pos="7200"/>
          <w:tab w:val="left" w:pos="8280"/>
        </w:tabs>
        <w:spacing w:after="0" w:line="240" w:lineRule="auto"/>
        <w:rPr>
          <w:rFonts w:ascii="Times New Roman" w:eastAsia="Times New Roman" w:hAnsi="Times New Roman" w:cs="Times New Roman"/>
          <w:lang w:val="en-US"/>
        </w:rPr>
      </w:pPr>
    </w:p>
    <w:p w14:paraId="0B831FB6" w14:textId="77777777" w:rsidR="005516FE" w:rsidRPr="00D81E5F" w:rsidRDefault="005516FE" w:rsidP="005516FE">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BETWEEN </w:t>
      </w:r>
    </w:p>
    <w:p w14:paraId="406442E3" w14:textId="77777777" w:rsidR="005516FE" w:rsidRPr="00D81E5F" w:rsidRDefault="005516FE" w:rsidP="005516FE">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t xml:space="preserve">Bihar Medical Services </w:t>
      </w:r>
      <w:proofErr w:type="gramStart"/>
      <w:r w:rsidRPr="00D81E5F">
        <w:rPr>
          <w:rFonts w:ascii="Times New Roman" w:eastAsia="Times New Roman" w:hAnsi="Times New Roman" w:cs="Times New Roman"/>
          <w:lang w:val="en-US"/>
        </w:rPr>
        <w:t>And</w:t>
      </w:r>
      <w:proofErr w:type="gramEnd"/>
      <w:r w:rsidRPr="00D81E5F">
        <w:rPr>
          <w:rFonts w:ascii="Times New Roman" w:eastAsia="Times New Roman" w:hAnsi="Times New Roman" w:cs="Times New Roman"/>
          <w:lang w:val="en-US"/>
        </w:rPr>
        <w:t xml:space="preserve"> Infrastructure Corporation Limited</w:t>
      </w:r>
      <w:r w:rsidRPr="00D81E5F">
        <w:rPr>
          <w:rFonts w:ascii="Times New Roman" w:eastAsia="Times New Roman" w:hAnsi="Times New Roman" w:cs="Times New Roman"/>
          <w:i/>
          <w:lang w:val="en-US"/>
        </w:rPr>
        <w:t>,</w:t>
      </w:r>
      <w:r w:rsidRPr="00D81E5F">
        <w:rPr>
          <w:rFonts w:ascii="Times New Roman" w:eastAsia="Times New Roman" w:hAnsi="Times New Roman" w:cs="Times New Roman"/>
          <w:lang w:val="en-US"/>
        </w:rPr>
        <w:t xml:space="preserve"> “the Purchaser” </w:t>
      </w:r>
    </w:p>
    <w:p w14:paraId="6166DA07" w14:textId="77777777" w:rsidR="005516FE" w:rsidRPr="00D81E5F" w:rsidRDefault="005516FE" w:rsidP="005516FE">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and</w:t>
      </w:r>
    </w:p>
    <w:p w14:paraId="41C71709" w14:textId="77777777" w:rsidR="005516FE" w:rsidRPr="00D81E5F" w:rsidRDefault="005516FE" w:rsidP="005516FE">
      <w:pPr>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 xml:space="preserve">name of </w:t>
      </w:r>
      <w:proofErr w:type="gramStart"/>
      <w:r w:rsidRPr="00D81E5F">
        <w:rPr>
          <w:rFonts w:ascii="Times New Roman" w:eastAsia="Times New Roman" w:hAnsi="Times New Roman" w:cs="Times New Roman"/>
          <w:b/>
          <w:i/>
          <w:lang w:val="en-US"/>
        </w:rPr>
        <w:t>Supplier</w:t>
      </w:r>
      <w:r w:rsidRPr="00D81E5F">
        <w:rPr>
          <w:rFonts w:ascii="Times New Roman" w:eastAsia="Times New Roman" w:hAnsi="Times New Roman" w:cs="Times New Roman"/>
          <w:i/>
          <w:lang w:val="en-US"/>
        </w:rPr>
        <w:t> ]</w:t>
      </w:r>
      <w:proofErr w:type="gramEnd"/>
      <w:r w:rsidRPr="00D81E5F">
        <w:rPr>
          <w:rFonts w:ascii="Times New Roman" w:eastAsia="Times New Roman" w:hAnsi="Times New Roman" w:cs="Times New Roman"/>
          <w:i/>
          <w:lang w:val="en-US"/>
        </w:rPr>
        <w:t>,</w:t>
      </w:r>
      <w:r w:rsidRPr="00D81E5F">
        <w:rPr>
          <w:rFonts w:ascii="Times New Roman" w:eastAsia="Times New Roman" w:hAnsi="Times New Roman" w:cs="Times New Roman"/>
          <w:lang w:val="en-US"/>
        </w:rPr>
        <w:t xml:space="preserve"> “the Supplier”</w:t>
      </w:r>
    </w:p>
    <w:p w14:paraId="0DCB7B9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sectPr w:rsidR="005516FE" w:rsidRPr="00D81E5F" w:rsidSect="008517E5">
          <w:pgSz w:w="11900" w:h="16840"/>
          <w:pgMar w:top="1440" w:right="985" w:bottom="1702" w:left="2552" w:header="720" w:footer="720" w:gutter="0"/>
          <w:pgBorders w:offsetFrom="page">
            <w:top w:val="dotted" w:sz="4" w:space="24" w:color="auto"/>
            <w:left w:val="dotted" w:sz="4" w:space="24" w:color="auto"/>
            <w:bottom w:val="dotted" w:sz="4" w:space="24" w:color="auto"/>
            <w:right w:val="dotted" w:sz="4" w:space="24" w:color="auto"/>
          </w:pgBorders>
          <w:cols w:space="720" w:equalWidth="0">
            <w:col w:w="5920"/>
          </w:cols>
          <w:noEndnote/>
          <w:docGrid w:linePitch="326"/>
        </w:sectPr>
      </w:pPr>
    </w:p>
    <w:p w14:paraId="525199C9" w14:textId="77777777" w:rsidR="005516FE" w:rsidRPr="00D81E5F" w:rsidRDefault="005516FE" w:rsidP="005516FE">
      <w:pPr>
        <w:pStyle w:val="Heading2"/>
        <w:jc w:val="center"/>
        <w:rPr>
          <w:rFonts w:ascii="Times New Roman" w:hAnsi="Times New Roman"/>
        </w:rPr>
      </w:pPr>
      <w:bookmarkStart w:id="461" w:name="page55"/>
      <w:bookmarkStart w:id="462" w:name="_Toc82168938"/>
      <w:bookmarkStart w:id="463" w:name="_Toc82169528"/>
      <w:bookmarkStart w:id="464" w:name="_Toc82169628"/>
      <w:bookmarkEnd w:id="461"/>
      <w:r w:rsidRPr="00D81E5F">
        <w:rPr>
          <w:rFonts w:ascii="Times New Roman" w:hAnsi="Times New Roman"/>
        </w:rPr>
        <w:lastRenderedPageBreak/>
        <w:t>4. Performance Security Bank Guarantee</w:t>
      </w:r>
      <w:bookmarkEnd w:id="462"/>
      <w:bookmarkEnd w:id="463"/>
      <w:bookmarkEnd w:id="464"/>
    </w:p>
    <w:p w14:paraId="1F85A1DE" w14:textId="77777777" w:rsidR="005516FE" w:rsidRPr="00D81E5F" w:rsidRDefault="005516FE" w:rsidP="005516FE">
      <w:pPr>
        <w:widowControl w:val="0"/>
        <w:autoSpaceDE w:val="0"/>
        <w:autoSpaceDN w:val="0"/>
        <w:adjustRightInd w:val="0"/>
        <w:spacing w:after="0" w:line="240" w:lineRule="auto"/>
        <w:ind w:left="3800"/>
        <w:rPr>
          <w:rFonts w:ascii="Times New Roman" w:eastAsia="Times New Roman" w:hAnsi="Times New Roman" w:cs="Times New Roman"/>
          <w:lang w:val="en-US"/>
        </w:rPr>
      </w:pPr>
      <w:r w:rsidRPr="00D81E5F">
        <w:rPr>
          <w:rFonts w:ascii="Times New Roman" w:eastAsia="Times New Roman" w:hAnsi="Times New Roman" w:cs="Times New Roman"/>
          <w:lang w:val="en-US"/>
        </w:rPr>
        <w:t>(Unconditional)</w:t>
      </w:r>
    </w:p>
    <w:p w14:paraId="649F8010" w14:textId="77777777" w:rsidR="005516FE" w:rsidRPr="00D81E5F" w:rsidRDefault="005516FE" w:rsidP="005516FE">
      <w:pPr>
        <w:widowControl w:val="0"/>
        <w:tabs>
          <w:tab w:val="left" w:pos="3940"/>
        </w:tabs>
        <w:autoSpaceDE w:val="0"/>
        <w:autoSpaceDN w:val="0"/>
        <w:adjustRightInd w:val="0"/>
        <w:spacing w:after="0" w:line="240" w:lineRule="auto"/>
        <w:ind w:left="3300"/>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r w:rsidRPr="00D81E5F">
        <w:rPr>
          <w:rFonts w:ascii="Times New Roman" w:eastAsia="Times New Roman" w:hAnsi="Times New Roman" w:cs="Times New Roman"/>
          <w:lang w:val="en-US"/>
        </w:rPr>
        <w:tab/>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date</w:t>
      </w:r>
      <w:r w:rsidRPr="00D81E5F">
        <w:rPr>
          <w:rFonts w:ascii="Times New Roman" w:eastAsia="Times New Roman" w:hAnsi="Times New Roman" w:cs="Times New Roman"/>
          <w:i/>
          <w:iCs/>
          <w:lang w:val="en-US"/>
        </w:rPr>
        <w:t>]</w:t>
      </w:r>
    </w:p>
    <w:p w14:paraId="5600CB6A" w14:textId="77777777" w:rsidR="005516FE" w:rsidRPr="00D81E5F" w:rsidRDefault="005516FE" w:rsidP="005516FE">
      <w:pPr>
        <w:widowControl w:val="0"/>
        <w:tabs>
          <w:tab w:val="left" w:pos="3940"/>
        </w:tabs>
        <w:autoSpaceDE w:val="0"/>
        <w:autoSpaceDN w:val="0"/>
        <w:adjustRightInd w:val="0"/>
        <w:spacing w:after="0" w:line="240" w:lineRule="auto"/>
        <w:ind w:left="3380"/>
        <w:rPr>
          <w:rFonts w:ascii="Times New Roman" w:eastAsia="Times New Roman" w:hAnsi="Times New Roman" w:cs="Times New Roman"/>
          <w:lang w:val="en-US"/>
        </w:rPr>
      </w:pPr>
      <w:r w:rsidRPr="00D81E5F">
        <w:rPr>
          <w:rFonts w:ascii="Times New Roman" w:eastAsia="Times New Roman" w:hAnsi="Times New Roman" w:cs="Times New Roman"/>
          <w:lang w:val="en-US"/>
        </w:rPr>
        <w:t>IFB:</w:t>
      </w:r>
      <w:r w:rsidRPr="00D81E5F">
        <w:rPr>
          <w:rFonts w:ascii="Times New Roman" w:eastAsia="Times New Roman" w:hAnsi="Times New Roman" w:cs="Times New Roman"/>
          <w:lang w:val="en-US"/>
        </w:rPr>
        <w:tab/>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name or number of IFB</w:t>
      </w:r>
      <w:r w:rsidRPr="00D81E5F">
        <w:rPr>
          <w:rFonts w:ascii="Times New Roman" w:eastAsia="Times New Roman" w:hAnsi="Times New Roman" w:cs="Times New Roman"/>
          <w:i/>
          <w:iCs/>
          <w:lang w:val="en-US"/>
        </w:rPr>
        <w:t>]</w:t>
      </w:r>
    </w:p>
    <w:p w14:paraId="77888708" w14:textId="77777777" w:rsidR="005516FE" w:rsidRPr="00D81E5F" w:rsidRDefault="005516FE" w:rsidP="005516FE">
      <w:pPr>
        <w:widowControl w:val="0"/>
        <w:tabs>
          <w:tab w:val="left" w:pos="3940"/>
        </w:tabs>
        <w:autoSpaceDE w:val="0"/>
        <w:autoSpaceDN w:val="0"/>
        <w:adjustRightInd w:val="0"/>
        <w:spacing w:after="0" w:line="240" w:lineRule="auto"/>
        <w:ind w:left="2960"/>
        <w:rPr>
          <w:rFonts w:ascii="Times New Roman" w:eastAsia="Times New Roman" w:hAnsi="Times New Roman" w:cs="Times New Roman"/>
          <w:lang w:val="en-US"/>
        </w:rPr>
      </w:pPr>
      <w:r w:rsidRPr="00D81E5F">
        <w:rPr>
          <w:rFonts w:ascii="Times New Roman" w:eastAsia="Times New Roman" w:hAnsi="Times New Roman" w:cs="Times New Roman"/>
          <w:lang w:val="en-US"/>
        </w:rPr>
        <w:t>Contract:</w:t>
      </w:r>
      <w:r w:rsidRPr="00D81E5F">
        <w:rPr>
          <w:rFonts w:ascii="Times New Roman" w:eastAsia="Times New Roman" w:hAnsi="Times New Roman" w:cs="Times New Roman"/>
          <w:lang w:val="en-US"/>
        </w:rPr>
        <w:tab/>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name or number of Contract</w:t>
      </w:r>
      <w:r w:rsidRPr="00D81E5F">
        <w:rPr>
          <w:rFonts w:ascii="Times New Roman" w:eastAsia="Times New Roman" w:hAnsi="Times New Roman" w:cs="Times New Roman"/>
          <w:i/>
          <w:iCs/>
          <w:lang w:val="en-US"/>
        </w:rPr>
        <w:t>]</w:t>
      </w:r>
    </w:p>
    <w:p w14:paraId="4BB142D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6A5DA1D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Managing Director,</w:t>
      </w:r>
    </w:p>
    <w:p w14:paraId="2516CBB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Bihar Medical Services </w:t>
      </w:r>
      <w:proofErr w:type="gramStart"/>
      <w:r w:rsidRPr="00D81E5F">
        <w:rPr>
          <w:rFonts w:ascii="Times New Roman" w:eastAsia="Times New Roman" w:hAnsi="Times New Roman" w:cs="Times New Roman"/>
          <w:lang w:val="en-US"/>
        </w:rPr>
        <w:t>And</w:t>
      </w:r>
      <w:proofErr w:type="gramEnd"/>
      <w:r w:rsidRPr="00D81E5F">
        <w:rPr>
          <w:rFonts w:ascii="Times New Roman" w:eastAsia="Times New Roman" w:hAnsi="Times New Roman" w:cs="Times New Roman"/>
          <w:lang w:val="en-US"/>
        </w:rPr>
        <w:t xml:space="preserve"> Infrastructure Corporation Limited,</w:t>
      </w:r>
    </w:p>
    <w:p w14:paraId="7691E2B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Patna</w:t>
      </w:r>
    </w:p>
    <w:p w14:paraId="55B2E83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B832AC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Dear Sir or Madam:</w:t>
      </w:r>
    </w:p>
    <w:p w14:paraId="020CA88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AA9F82B"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refer to the Contract Agreement (“the Contract</w:t>
      </w:r>
      <w:proofErr w:type="gramStart"/>
      <w:r w:rsidRPr="00D81E5F">
        <w:rPr>
          <w:rFonts w:ascii="Times New Roman" w:eastAsia="Times New Roman" w:hAnsi="Times New Roman" w:cs="Times New Roman"/>
          <w:lang w:val="en-US"/>
        </w:rPr>
        <w:t>” )</w:t>
      </w:r>
      <w:proofErr w:type="gramEnd"/>
      <w:r w:rsidRPr="00D81E5F">
        <w:rPr>
          <w:rFonts w:ascii="Times New Roman" w:eastAsia="Times New Roman" w:hAnsi="Times New Roman" w:cs="Times New Roman"/>
          <w:lang w:val="en-US"/>
        </w:rPr>
        <w:t xml:space="preserve"> signed on </w:t>
      </w:r>
      <w:r w:rsidRPr="00D81E5F">
        <w:rPr>
          <w:rFonts w:ascii="Times New Roman" w:eastAsia="Times New Roman" w:hAnsi="Times New Roman" w:cs="Times New Roman"/>
          <w:i/>
          <w:iCs/>
          <w:lang w:val="en-US"/>
        </w:rPr>
        <w:t>[</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date</w:t>
      </w:r>
      <w:proofErr w:type="spellEnd"/>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between you and </w:t>
      </w:r>
      <w:r w:rsidRPr="00D81E5F">
        <w:rPr>
          <w:rFonts w:ascii="Times New Roman" w:eastAsia="Times New Roman" w:hAnsi="Times New Roman" w:cs="Times New Roman"/>
          <w:i/>
          <w:iCs/>
          <w:lang w:val="en-US"/>
        </w:rPr>
        <w:t>[</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name</w:t>
      </w:r>
      <w:proofErr w:type="spellEnd"/>
      <w:r w:rsidRPr="00D81E5F">
        <w:rPr>
          <w:rFonts w:ascii="Times New Roman" w:eastAsia="Times New Roman" w:hAnsi="Times New Roman" w:cs="Times New Roman"/>
          <w:b/>
          <w:bCs/>
          <w:i/>
          <w:iCs/>
          <w:lang w:val="en-US"/>
        </w:rPr>
        <w:t xml:space="preserve"> of Supplier</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(“the Supplier”) concerning the supply and deliver y of </w:t>
      </w:r>
      <w:r w:rsidRPr="00D81E5F">
        <w:rPr>
          <w:rFonts w:ascii="Times New Roman" w:eastAsia="Times New Roman" w:hAnsi="Times New Roman" w:cs="Times New Roman"/>
          <w:i/>
          <w:iCs/>
          <w:lang w:val="en-US"/>
        </w:rPr>
        <w:t xml:space="preserve">[ insert: </w:t>
      </w:r>
      <w:proofErr w:type="spellStart"/>
      <w:r w:rsidRPr="00D81E5F">
        <w:rPr>
          <w:rFonts w:ascii="Times New Roman" w:eastAsia="Times New Roman" w:hAnsi="Times New Roman" w:cs="Times New Roman"/>
          <w:b/>
          <w:bCs/>
          <w:i/>
          <w:iCs/>
          <w:lang w:val="en-US"/>
        </w:rPr>
        <w:t>abrief</w:t>
      </w:r>
      <w:proofErr w:type="spellEnd"/>
      <w:r w:rsidRPr="00D81E5F">
        <w:rPr>
          <w:rFonts w:ascii="Times New Roman" w:eastAsia="Times New Roman" w:hAnsi="Times New Roman" w:cs="Times New Roman"/>
          <w:b/>
          <w:bCs/>
          <w:i/>
          <w:iCs/>
          <w:lang w:val="en-US"/>
        </w:rPr>
        <w:t xml:space="preserve"> description of the Goods</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By this letter we, the undersigned,</w:t>
      </w:r>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 xml:space="preserve"> name of bank</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a bank(or company) organized under the laws of </w:t>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country of bank</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and having its registered/principal office at </w:t>
      </w:r>
      <w:r w:rsidRPr="00D81E5F">
        <w:rPr>
          <w:rFonts w:ascii="Times New Roman" w:eastAsia="Times New Roman" w:hAnsi="Times New Roman" w:cs="Times New Roman"/>
          <w:i/>
          <w:iCs/>
          <w:lang w:val="en-US"/>
        </w:rPr>
        <w:t>[</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address</w:t>
      </w:r>
      <w:proofErr w:type="spellEnd"/>
      <w:r w:rsidRPr="00D81E5F">
        <w:rPr>
          <w:rFonts w:ascii="Times New Roman" w:eastAsia="Times New Roman" w:hAnsi="Times New Roman" w:cs="Times New Roman"/>
          <w:b/>
          <w:bCs/>
          <w:i/>
          <w:iCs/>
          <w:lang w:val="en-US"/>
        </w:rPr>
        <w:t xml:space="preserve"> of bank</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(hereinafter, “the Bank”) do hereby jointly and s </w:t>
      </w:r>
      <w:proofErr w:type="spellStart"/>
      <w:r w:rsidRPr="00D81E5F">
        <w:rPr>
          <w:rFonts w:ascii="Times New Roman" w:eastAsia="Times New Roman" w:hAnsi="Times New Roman" w:cs="Times New Roman"/>
          <w:lang w:val="en-US"/>
        </w:rPr>
        <w:t>everally</w:t>
      </w:r>
      <w:proofErr w:type="spellEnd"/>
      <w:r w:rsidRPr="00D81E5F">
        <w:rPr>
          <w:rFonts w:ascii="Times New Roman" w:eastAsia="Times New Roman" w:hAnsi="Times New Roman" w:cs="Times New Roman"/>
          <w:lang w:val="en-US"/>
        </w:rPr>
        <w:t xml:space="preserve"> with the Supplier irrevocably guarantee payment owed to you by the Supplier, pursuant to the Contract, up to the sum of </w:t>
      </w:r>
      <w:r w:rsidRPr="00D81E5F">
        <w:rPr>
          <w:rFonts w:ascii="Times New Roman" w:eastAsia="Times New Roman" w:hAnsi="Times New Roman" w:cs="Times New Roman"/>
          <w:i/>
          <w:iCs/>
          <w:lang w:val="en-US"/>
        </w:rPr>
        <w:t xml:space="preserve">[ </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amount</w:t>
      </w:r>
      <w:proofErr w:type="spellEnd"/>
      <w:r w:rsidRPr="00D81E5F">
        <w:rPr>
          <w:rFonts w:ascii="Times New Roman" w:eastAsia="Times New Roman" w:hAnsi="Times New Roman" w:cs="Times New Roman"/>
          <w:b/>
          <w:bCs/>
          <w:i/>
          <w:iCs/>
          <w:lang w:val="en-US"/>
        </w:rPr>
        <w:t xml:space="preserve"> in numbers and words</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This guarantee shall be reduced or expire as provided for by GCC clause 5.</w:t>
      </w:r>
    </w:p>
    <w:p w14:paraId="25A25B2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8F7CE5"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undertake to make payment under this Letter of Guarantee upon receipt by us of your first written demand signed by your duly authorized officer declaring the Supplier to be in default under the Contract and without cavil or argument any sum or sums within the above-named limits, without your need to prove or show grounds or reasons for your demand and without the right of the Supplier to dispute or question such demand. Our liability under this Letter of Guarantee shall be to pay to you whichever is the lesser of the sum so requested or the amount then guaranteed under this Letter in respect of any demand duly made under this Letter prior to expiry of this Letter of Guarantee, without being entitled to inquire whether or not this payment is lawfully demanded.</w:t>
      </w:r>
    </w:p>
    <w:p w14:paraId="7BB750F4"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This Letter of Guarantee shall be valid from the date of issue until the date of expiration of the guarantee, as governed by the Contract. Except for the documents herein specified, no other documents or other action shall be required, notwithstanding any applicable law or regulation. Our liability under this Letter of Guarantee shall become null and void immediately upon its expiry, whether it is returned or not, and no claim may be made under this Letter after such expiry or after the aggregate of the sums paid by us to you shall equal the sums guaranteed under this Letter, whichever is the earlier. All notices to be given under this Letter shall be given by registered (airmail) post to the addressee at the address herein set out or as otherwise advised by and between the parties hereto.</w:t>
      </w:r>
    </w:p>
    <w:p w14:paraId="42A992D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E72C852"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hereby agree that any part of the Contract may be amended, renewed, extended, modified, compromised, released, or discharged by mutual agreement between you and the Supplier, and this security may be exchanged or surrendered without in any way impairing or affecting our liabilities hereunder without notice to us and without the necessity for any additional endorsement, consent, or guarantee by us, provided, however, that the sum guaranteed shall not be increased or decreased.</w:t>
      </w:r>
    </w:p>
    <w:p w14:paraId="147BF4E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26F8A0C"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 action, event, or condition that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3C0FF4C8" w14:textId="77777777" w:rsidR="005516FE" w:rsidRPr="00D81E5F" w:rsidRDefault="005516FE" w:rsidP="005516FE">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p>
    <w:p w14:paraId="4B2E716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bookmarkStart w:id="465" w:name="page56"/>
      <w:bookmarkEnd w:id="465"/>
      <w:r w:rsidRPr="00D81E5F">
        <w:rPr>
          <w:rFonts w:ascii="Times New Roman" w:eastAsia="Times New Roman" w:hAnsi="Times New Roman" w:cs="Times New Roman"/>
          <w:lang w:val="en-US"/>
        </w:rPr>
        <w:t>For and on behalf of the Bank</w:t>
      </w:r>
    </w:p>
    <w:p w14:paraId="4FC1409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Signed:</w:t>
      </w: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53120" behindDoc="1" locked="0" layoutInCell="0" allowOverlap="1" wp14:anchorId="76117990" wp14:editId="177177FC">
                <wp:simplePos x="0" y="0"/>
                <wp:positionH relativeFrom="column">
                  <wp:posOffset>571500</wp:posOffset>
                </wp:positionH>
                <wp:positionV relativeFrom="paragraph">
                  <wp:posOffset>-12066</wp:posOffset>
                </wp:positionV>
                <wp:extent cx="4000500" cy="0"/>
                <wp:effectExtent l="0" t="0" r="0" b="0"/>
                <wp:wrapNone/>
                <wp:docPr id="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39554" id="Straight Connector 6"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95pt" to="5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jmpHA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" o:allowincell="f" strokeweight=".16931mm"/>
            </w:pict>
          </mc:Fallback>
        </mc:AlternateContent>
      </w:r>
    </w:p>
    <w:p w14:paraId="43D8390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p>
    <w:p w14:paraId="5910764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54144" behindDoc="1" locked="0" layoutInCell="0" allowOverlap="1" wp14:anchorId="7714BCF6" wp14:editId="71A20EF8">
                <wp:simplePos x="0" y="0"/>
                <wp:positionH relativeFrom="column">
                  <wp:posOffset>371475</wp:posOffset>
                </wp:positionH>
                <wp:positionV relativeFrom="paragraph">
                  <wp:posOffset>-12066</wp:posOffset>
                </wp:positionV>
                <wp:extent cx="2371725" cy="0"/>
                <wp:effectExtent l="0" t="0" r="0" b="0"/>
                <wp:wrapNone/>
                <wp:docPr id="6"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EE4AC" id="Straight Connector 5"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25pt,-.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gv8HAIAADY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" o:allowincell="f" strokeweight=".16931mm"/>
            </w:pict>
          </mc:Fallback>
        </mc:AlternateContent>
      </w:r>
    </w:p>
    <w:p w14:paraId="6796F04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in the capacity of</w:t>
      </w:r>
      <w:proofErr w:type="gramStart"/>
      <w:r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i/>
          <w:iCs/>
          <w:lang w:val="en-US"/>
        </w:rPr>
        <w:t>[</w:t>
      </w:r>
      <w:proofErr w:type="gramEnd"/>
      <w:r w:rsidRPr="00D81E5F">
        <w:rPr>
          <w:rFonts w:ascii="Times New Roman" w:eastAsia="Times New Roman" w:hAnsi="Times New Roman" w:cs="Times New Roman"/>
          <w:i/>
          <w:iCs/>
          <w:lang w:val="en-US"/>
        </w:rPr>
        <w:t xml:space="preserve"> insert:</w:t>
      </w:r>
      <w:r w:rsidRPr="00D81E5F">
        <w:rPr>
          <w:rFonts w:ascii="Times New Roman" w:eastAsia="Times New Roman" w:hAnsi="Times New Roman" w:cs="Times New Roman"/>
          <w:b/>
          <w:bCs/>
          <w:i/>
          <w:iCs/>
          <w:lang w:val="en-US"/>
        </w:rPr>
        <w:t xml:space="preserve"> title or other appropriate designation</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Common Seal of the Bank</w:t>
      </w:r>
      <w:bookmarkStart w:id="466" w:name="page57"/>
      <w:bookmarkEnd w:id="466"/>
    </w:p>
    <w:p w14:paraId="248D26F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61BC025"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5. Manufacturer’s Authorization Form</w:t>
      </w:r>
    </w:p>
    <w:p w14:paraId="01A7280F"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(Manufacturer’s or Producer’s letterhead)</w:t>
      </w:r>
    </w:p>
    <w:p w14:paraId="04B8680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17C485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07F0D90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DC1E54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Managing Director,</w:t>
      </w:r>
    </w:p>
    <w:p w14:paraId="528591D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Bihar Medical Services and Infrastructure Corporation Limited,</w:t>
      </w:r>
    </w:p>
    <w:p w14:paraId="6938104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6D5A90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Patna</w:t>
      </w:r>
    </w:p>
    <w:p w14:paraId="6DC2F3B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B0DBDAD"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WHEREAS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name of the manufacturer or producer</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(hereinafter, “we” or “us”) who are established and reputable manufacturers or producers of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 xml:space="preserve">name and/or description of the Goods requiring this authorization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(hereinafter, “Goods”) having production facilities s at</w:t>
      </w:r>
      <w:r w:rsidRPr="00D81E5F">
        <w:rPr>
          <w:rFonts w:ascii="Times New Roman" w:eastAsia="Times New Roman" w:hAnsi="Times New Roman" w:cs="Times New Roman"/>
          <w:i/>
          <w:iCs/>
          <w:lang w:val="en-US"/>
        </w:rPr>
        <w:t>[ insert:</w:t>
      </w:r>
      <w:r w:rsidRPr="00D81E5F">
        <w:rPr>
          <w:rFonts w:ascii="Times New Roman" w:eastAsia="Times New Roman" w:hAnsi="Times New Roman" w:cs="Times New Roman"/>
          <w:b/>
          <w:bCs/>
          <w:i/>
          <w:iCs/>
          <w:lang w:val="en-US"/>
        </w:rPr>
        <w:t xml:space="preserve"> address of factory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do hereby authorize</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 xml:space="preserve"> name and address of Bidder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(hereinafter, the “Bidder”) to submit bid, and sign the Contract with you against IFB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title and reference number of the Invitation forbids</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including the above Goods produced by us.</w:t>
      </w:r>
    </w:p>
    <w:p w14:paraId="0932873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27A1C13"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hereby extend our full guarantee and warranty for the above specified Goods against these Bidding Documents.</w:t>
      </w:r>
    </w:p>
    <w:p w14:paraId="5193EF9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35BB39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05C77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For and on behalf of the Manufacturer or Producer</w:t>
      </w:r>
    </w:p>
    <w:p w14:paraId="58C182E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2C8E3D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FD980D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Signed: ___________________________________________________________</w:t>
      </w:r>
    </w:p>
    <w:p w14:paraId="16310B8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29510B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BAE226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______________________________________</w:t>
      </w:r>
    </w:p>
    <w:p w14:paraId="426B9E6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5A93B2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84EF733"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the capacity of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title, position, or other appropriate designation</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and duly authorize to sign this Authorization on behalf of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name of manufacturer or producer</w:t>
      </w:r>
      <w:r w:rsidRPr="00D81E5F">
        <w:rPr>
          <w:rFonts w:ascii="Times New Roman" w:eastAsia="Times New Roman" w:hAnsi="Times New Roman" w:cs="Times New Roman"/>
          <w:i/>
          <w:iCs/>
          <w:lang w:val="en-US"/>
        </w:rPr>
        <w:t>]</w:t>
      </w:r>
    </w:p>
    <w:p w14:paraId="486E239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457227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DD19F7E" w14:textId="77777777" w:rsidR="005516FE" w:rsidRPr="00D81E5F" w:rsidRDefault="005516FE" w:rsidP="005516FE">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Note: This letter of authority should be on the letter head of the manufacturers and should be signed by a person competent and having the power of attorney to legally bind the manufacturer. This should be included by the bidder in </w:t>
      </w:r>
      <w:proofErr w:type="spellStart"/>
      <w:r w:rsidRPr="00D81E5F">
        <w:rPr>
          <w:rFonts w:ascii="Times New Roman" w:eastAsia="Times New Roman" w:hAnsi="Times New Roman" w:cs="Times New Roman"/>
          <w:lang w:val="en-US"/>
        </w:rPr>
        <w:t>it’s</w:t>
      </w:r>
      <w:proofErr w:type="spellEnd"/>
      <w:r w:rsidRPr="00D81E5F">
        <w:rPr>
          <w:rFonts w:ascii="Times New Roman" w:eastAsia="Times New Roman" w:hAnsi="Times New Roman" w:cs="Times New Roman"/>
          <w:lang w:val="en-US"/>
        </w:rPr>
        <w:t xml:space="preserve"> bid.</w:t>
      </w:r>
    </w:p>
    <w:p w14:paraId="4DE09F6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D51261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D2E0B4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A72957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8DD53A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DDEB11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33D8D0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B57800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6D6B75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644D46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994818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139EE4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67742F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851769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83E7B4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00C547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4124FB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D893FE7" w14:textId="77777777" w:rsidR="005516FE" w:rsidRPr="00D81E5F" w:rsidRDefault="005516FE" w:rsidP="005516FE">
      <w:pPr>
        <w:widowControl w:val="0"/>
        <w:autoSpaceDE w:val="0"/>
        <w:autoSpaceDN w:val="0"/>
        <w:adjustRightInd w:val="0"/>
        <w:spacing w:after="0" w:line="240" w:lineRule="auto"/>
        <w:ind w:left="-284"/>
        <w:rPr>
          <w:rFonts w:ascii="Times New Roman" w:eastAsia="Times New Roman" w:hAnsi="Times New Roman" w:cs="Times New Roman"/>
          <w:lang w:val="en-US"/>
        </w:rPr>
        <w:sectPr w:rsidR="005516FE" w:rsidRPr="00D81E5F" w:rsidSect="008517E5">
          <w:pgSz w:w="11900" w:h="16840"/>
          <w:pgMar w:top="1437" w:right="1127" w:bottom="734"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333"/>
          </w:cols>
          <w:noEndnote/>
        </w:sectPr>
      </w:pPr>
    </w:p>
    <w:p w14:paraId="556556A3" w14:textId="77777777" w:rsidR="005516FE" w:rsidRPr="00D81E5F" w:rsidRDefault="005516FE" w:rsidP="005516FE">
      <w:pPr>
        <w:pStyle w:val="Heading2"/>
        <w:jc w:val="center"/>
        <w:rPr>
          <w:rFonts w:ascii="Times New Roman" w:hAnsi="Times New Roman"/>
        </w:rPr>
      </w:pPr>
      <w:bookmarkStart w:id="467" w:name="page58"/>
      <w:bookmarkStart w:id="468" w:name="_Toc82168939"/>
      <w:bookmarkStart w:id="469" w:name="_Toc82169529"/>
      <w:bookmarkStart w:id="470" w:name="_Toc82169629"/>
      <w:bookmarkEnd w:id="467"/>
      <w:r w:rsidRPr="00D81E5F">
        <w:rPr>
          <w:rFonts w:ascii="Times New Roman" w:hAnsi="Times New Roman"/>
        </w:rPr>
        <w:lastRenderedPageBreak/>
        <w:t>6. Proforma for performance statement</w:t>
      </w:r>
      <w:bookmarkEnd w:id="468"/>
      <w:bookmarkEnd w:id="469"/>
      <w:bookmarkEnd w:id="470"/>
    </w:p>
    <w:p w14:paraId="2BB97D4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607493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90563C" w14:textId="77777777" w:rsidR="005516FE" w:rsidRPr="00D81E5F" w:rsidRDefault="005516FE" w:rsidP="005516FE">
      <w:pPr>
        <w:widowControl w:val="0"/>
        <w:tabs>
          <w:tab w:val="left" w:pos="2900"/>
          <w:tab w:val="left" w:pos="6500"/>
        </w:tabs>
        <w:autoSpaceDE w:val="0"/>
        <w:autoSpaceDN w:val="0"/>
        <w:adjustRightInd w:val="0"/>
        <w:spacing w:after="0" w:line="240" w:lineRule="auto"/>
        <w:ind w:left="40"/>
        <w:rPr>
          <w:rFonts w:ascii="Times New Roman" w:eastAsia="Times New Roman" w:hAnsi="Times New Roman" w:cs="Times New Roman"/>
          <w:lang w:val="en-US"/>
        </w:rPr>
      </w:pPr>
      <w:r w:rsidRPr="00D81E5F">
        <w:rPr>
          <w:rFonts w:ascii="Times New Roman" w:eastAsia="Times New Roman" w:hAnsi="Times New Roman" w:cs="Times New Roman"/>
          <w:lang w:val="en-US"/>
        </w:rPr>
        <w:t>Bid No: ___________</w:t>
      </w:r>
      <w:r w:rsidRPr="00D81E5F">
        <w:rPr>
          <w:rFonts w:ascii="Times New Roman" w:eastAsia="Times New Roman" w:hAnsi="Times New Roman" w:cs="Times New Roman"/>
          <w:lang w:val="en-US"/>
        </w:rPr>
        <w:tab/>
        <w:t>Date of Opening: ______________</w:t>
      </w:r>
      <w:r w:rsidRPr="00D81E5F">
        <w:rPr>
          <w:rFonts w:ascii="Times New Roman" w:eastAsia="Times New Roman" w:hAnsi="Times New Roman" w:cs="Times New Roman"/>
          <w:lang w:val="en-US"/>
        </w:rPr>
        <w:tab/>
        <w:t>Time: _____________Hours</w:t>
      </w:r>
    </w:p>
    <w:p w14:paraId="1C492FC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EBB12C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of the Firm: ____________________________________________________</w:t>
      </w:r>
    </w:p>
    <w:p w14:paraId="29CB3CB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56192" behindDoc="1" locked="0" layoutInCell="0" allowOverlap="1" wp14:anchorId="7125259E" wp14:editId="39212366">
                <wp:simplePos x="0" y="0"/>
                <wp:positionH relativeFrom="column">
                  <wp:posOffset>5080</wp:posOffset>
                </wp:positionH>
                <wp:positionV relativeFrom="paragraph">
                  <wp:posOffset>330834</wp:posOffset>
                </wp:positionV>
                <wp:extent cx="8444865" cy="0"/>
                <wp:effectExtent l="0" t="0" r="0"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486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62D938" id="Straight Connector 4"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pt,26.05pt" to="665.3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" o:allowincell="f" strokeweight=".72pt"/>
            </w:pict>
          </mc:Fallback>
        </mc:AlternateContent>
      </w:r>
    </w:p>
    <w:p w14:paraId="74E4568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6D9298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
        <w:tblW w:w="10456" w:type="dxa"/>
        <w:tblLook w:val="04A0" w:firstRow="1" w:lastRow="0" w:firstColumn="1" w:lastColumn="0" w:noHBand="0" w:noVBand="1"/>
      </w:tblPr>
      <w:tblGrid>
        <w:gridCol w:w="1445"/>
        <w:gridCol w:w="1322"/>
        <w:gridCol w:w="1439"/>
        <w:gridCol w:w="1295"/>
        <w:gridCol w:w="1347"/>
        <w:gridCol w:w="1554"/>
        <w:gridCol w:w="2054"/>
      </w:tblGrid>
      <w:tr w:rsidR="005516FE" w:rsidRPr="00D81E5F" w14:paraId="5B9BEA0D" w14:textId="77777777" w:rsidTr="008517E5">
        <w:tc>
          <w:tcPr>
            <w:tcW w:w="1454" w:type="dxa"/>
            <w:vMerge w:val="restart"/>
            <w:tcBorders>
              <w:top w:val="single" w:sz="4" w:space="0" w:color="000000"/>
              <w:left w:val="single" w:sz="4" w:space="0" w:color="000000"/>
              <w:bottom w:val="single" w:sz="4" w:space="0" w:color="000000"/>
              <w:right w:val="single" w:sz="4" w:space="0" w:color="000000"/>
            </w:tcBorders>
            <w:vAlign w:val="bottom"/>
            <w:hideMark/>
          </w:tcPr>
          <w:p w14:paraId="041BE742" w14:textId="77777777" w:rsidR="005516FE" w:rsidRPr="00D81E5F" w:rsidRDefault="005516FE" w:rsidP="008517E5">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Order Placed By</w:t>
            </w:r>
          </w:p>
          <w:p w14:paraId="3D838B25" w14:textId="77777777" w:rsidR="005516FE" w:rsidRPr="00D81E5F" w:rsidRDefault="005516FE" w:rsidP="008517E5">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(Full address of</w:t>
            </w:r>
          </w:p>
          <w:p w14:paraId="7A7DDECF" w14:textId="77777777" w:rsidR="005516FE" w:rsidRPr="00D81E5F" w:rsidRDefault="005516FE" w:rsidP="008517E5">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8"/>
                <w:sz w:val="22"/>
                <w:szCs w:val="22"/>
                <w:u w:val="single"/>
                <w:lang w:val="en-US"/>
              </w:rPr>
              <w:t>Purchaser)</w:t>
            </w:r>
          </w:p>
        </w:tc>
        <w:tc>
          <w:tcPr>
            <w:tcW w:w="1341" w:type="dxa"/>
            <w:vMerge w:val="restart"/>
            <w:tcBorders>
              <w:top w:val="single" w:sz="4" w:space="0" w:color="000000"/>
              <w:left w:val="single" w:sz="4" w:space="0" w:color="000000"/>
              <w:bottom w:val="single" w:sz="4" w:space="0" w:color="000000"/>
              <w:right w:val="single" w:sz="4" w:space="0" w:color="000000"/>
            </w:tcBorders>
            <w:vAlign w:val="bottom"/>
            <w:hideMark/>
          </w:tcPr>
          <w:p w14:paraId="49D99945" w14:textId="77777777" w:rsidR="005516FE" w:rsidRPr="00D81E5F" w:rsidRDefault="005516FE" w:rsidP="008517E5">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Order No</w:t>
            </w:r>
          </w:p>
          <w:p w14:paraId="3BD9BF76" w14:textId="77777777" w:rsidR="005516FE" w:rsidRPr="00D81E5F" w:rsidRDefault="005516FE" w:rsidP="008517E5">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and Date</w:t>
            </w:r>
          </w:p>
        </w:tc>
        <w:tc>
          <w:tcPr>
            <w:tcW w:w="1446" w:type="dxa"/>
            <w:vMerge w:val="restart"/>
            <w:tcBorders>
              <w:top w:val="single" w:sz="4" w:space="0" w:color="000000"/>
              <w:left w:val="single" w:sz="4" w:space="0" w:color="000000"/>
              <w:bottom w:val="single" w:sz="4" w:space="0" w:color="000000"/>
              <w:right w:val="single" w:sz="4" w:space="0" w:color="000000"/>
            </w:tcBorders>
            <w:vAlign w:val="bottom"/>
            <w:hideMark/>
          </w:tcPr>
          <w:p w14:paraId="2B92F214" w14:textId="77777777" w:rsidR="005516FE" w:rsidRPr="00D81E5F" w:rsidRDefault="005516FE" w:rsidP="008517E5">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Description and quantity</w:t>
            </w:r>
          </w:p>
          <w:p w14:paraId="3F5DA56F" w14:textId="77777777" w:rsidR="005516FE" w:rsidRPr="00D81E5F" w:rsidRDefault="005516FE" w:rsidP="008517E5">
            <w:pPr>
              <w:widowControl w:val="0"/>
              <w:autoSpaceDE w:val="0"/>
              <w:autoSpaceDN w:val="0"/>
              <w:adjustRightInd w:val="0"/>
              <w:ind w:left="-186" w:firstLine="186"/>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of ordered Goods</w:t>
            </w:r>
          </w:p>
        </w:tc>
        <w:tc>
          <w:tcPr>
            <w:tcW w:w="2671" w:type="dxa"/>
            <w:gridSpan w:val="2"/>
            <w:tcBorders>
              <w:top w:val="single" w:sz="4" w:space="0" w:color="000000"/>
              <w:left w:val="single" w:sz="4" w:space="0" w:color="000000"/>
              <w:bottom w:val="single" w:sz="4" w:space="0" w:color="000000"/>
              <w:right w:val="single" w:sz="4" w:space="0" w:color="auto"/>
            </w:tcBorders>
            <w:vAlign w:val="bottom"/>
            <w:hideMark/>
          </w:tcPr>
          <w:p w14:paraId="06A067B3" w14:textId="77777777" w:rsidR="005516FE" w:rsidRPr="00D81E5F" w:rsidRDefault="005516FE" w:rsidP="008517E5">
            <w:pPr>
              <w:widowControl w:val="0"/>
              <w:autoSpaceDE w:val="0"/>
              <w:autoSpaceDN w:val="0"/>
              <w:adjustRightInd w:val="0"/>
              <w:rPr>
                <w:rFonts w:ascii="Times New Roman" w:eastAsia="Times New Roman" w:hAnsi="Times New Roman"/>
                <w:sz w:val="22"/>
                <w:szCs w:val="22"/>
                <w:lang w:val="en-US"/>
              </w:rPr>
            </w:pPr>
            <w:r w:rsidRPr="00D81E5F">
              <w:rPr>
                <w:rFonts w:ascii="Times New Roman" w:eastAsia="Times New Roman" w:hAnsi="Times New Roman"/>
                <w:w w:val="99"/>
                <w:sz w:val="22"/>
                <w:szCs w:val="22"/>
                <w:lang w:val="en-US"/>
              </w:rPr>
              <w:t>Date  of completion of delivery</w:t>
            </w:r>
          </w:p>
        </w:tc>
        <w:tc>
          <w:tcPr>
            <w:tcW w:w="1560" w:type="dxa"/>
            <w:vMerge w:val="restart"/>
            <w:tcBorders>
              <w:top w:val="single" w:sz="4" w:space="0" w:color="000000"/>
              <w:left w:val="single" w:sz="4" w:space="0" w:color="auto"/>
              <w:bottom w:val="single" w:sz="4" w:space="0" w:color="000000"/>
              <w:right w:val="single" w:sz="4" w:space="0" w:color="000000"/>
            </w:tcBorders>
            <w:vAlign w:val="bottom"/>
            <w:hideMark/>
          </w:tcPr>
          <w:p w14:paraId="52B6DF5F" w14:textId="77777777" w:rsidR="005516FE" w:rsidRPr="00D81E5F" w:rsidRDefault="005516FE" w:rsidP="008517E5">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Was the supply of Goods</w:t>
            </w:r>
          </w:p>
          <w:p w14:paraId="4CA412D5" w14:textId="77777777" w:rsidR="005516FE" w:rsidRPr="00D81E5F" w:rsidRDefault="005516FE" w:rsidP="008517E5">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Satisfactory?</w:t>
            </w:r>
          </w:p>
        </w:tc>
        <w:tc>
          <w:tcPr>
            <w:tcW w:w="1984" w:type="dxa"/>
            <w:vMerge w:val="restart"/>
            <w:tcBorders>
              <w:top w:val="single" w:sz="4" w:space="0" w:color="000000"/>
              <w:left w:val="single" w:sz="4" w:space="0" w:color="000000"/>
              <w:bottom w:val="single" w:sz="4" w:space="0" w:color="000000"/>
              <w:right w:val="single" w:sz="4" w:space="0" w:color="000000"/>
            </w:tcBorders>
            <w:vAlign w:val="bottom"/>
            <w:hideMark/>
          </w:tcPr>
          <w:p w14:paraId="4D734E9E" w14:textId="77777777" w:rsidR="005516FE" w:rsidRPr="00D81E5F" w:rsidRDefault="005516FE" w:rsidP="008517E5">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i/>
                <w:w w:val="99"/>
                <w:sz w:val="22"/>
                <w:szCs w:val="22"/>
                <w:u w:val="single"/>
                <w:lang w:val="en-US"/>
              </w:rPr>
              <w:t>(Attach a certificate from the Purchaser/consignee</w:t>
            </w:r>
          </w:p>
        </w:tc>
      </w:tr>
      <w:tr w:rsidR="005516FE" w:rsidRPr="00D81E5F" w14:paraId="20FEDF38" w14:textId="77777777" w:rsidTr="008517E5">
        <w:trPr>
          <w:trHeight w:val="5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6EC8B9" w14:textId="77777777" w:rsidR="005516FE" w:rsidRPr="00D81E5F" w:rsidRDefault="005516FE" w:rsidP="008517E5">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170612" w14:textId="77777777" w:rsidR="005516FE" w:rsidRPr="00D81E5F" w:rsidRDefault="005516FE" w:rsidP="008517E5">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E50C877" w14:textId="77777777" w:rsidR="005516FE" w:rsidRPr="00D81E5F" w:rsidRDefault="005516FE" w:rsidP="008517E5">
            <w:pPr>
              <w:rPr>
                <w:rFonts w:ascii="Times New Roman" w:eastAsia="Times New Roman" w:hAnsi="Times New Roman"/>
                <w:sz w:val="22"/>
                <w:szCs w:val="22"/>
                <w:lang w:val="en-US"/>
              </w:rPr>
            </w:pPr>
          </w:p>
        </w:tc>
        <w:tc>
          <w:tcPr>
            <w:tcW w:w="1307" w:type="dxa"/>
            <w:vMerge w:val="restart"/>
            <w:tcBorders>
              <w:top w:val="single" w:sz="4" w:space="0" w:color="000000"/>
              <w:left w:val="single" w:sz="4" w:space="0" w:color="000000"/>
              <w:right w:val="single" w:sz="4" w:space="0" w:color="000000"/>
            </w:tcBorders>
            <w:vAlign w:val="bottom"/>
            <w:hideMark/>
          </w:tcPr>
          <w:p w14:paraId="0C27549A" w14:textId="77777777" w:rsidR="005516FE" w:rsidRPr="00D81E5F" w:rsidRDefault="005516FE" w:rsidP="008517E5">
            <w:pPr>
              <w:widowControl w:val="0"/>
              <w:autoSpaceDE w:val="0"/>
              <w:autoSpaceDN w:val="0"/>
              <w:adjustRightInd w:val="0"/>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As per contract</w:t>
            </w:r>
          </w:p>
        </w:tc>
        <w:tc>
          <w:tcPr>
            <w:tcW w:w="1364" w:type="dxa"/>
            <w:vMerge w:val="restart"/>
            <w:tcBorders>
              <w:top w:val="single" w:sz="4" w:space="0" w:color="000000"/>
              <w:left w:val="single" w:sz="4" w:space="0" w:color="000000"/>
              <w:right w:val="single" w:sz="4" w:space="0" w:color="auto"/>
            </w:tcBorders>
            <w:vAlign w:val="bottom"/>
            <w:hideMark/>
          </w:tcPr>
          <w:p w14:paraId="5BE5437A" w14:textId="77777777" w:rsidR="005516FE" w:rsidRPr="00D81E5F" w:rsidRDefault="005516FE" w:rsidP="008517E5">
            <w:pPr>
              <w:widowControl w:val="0"/>
              <w:autoSpaceDE w:val="0"/>
              <w:autoSpaceDN w:val="0"/>
              <w:adjustRightInd w:val="0"/>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Actual</w:t>
            </w:r>
          </w:p>
        </w:tc>
        <w:tc>
          <w:tcPr>
            <w:tcW w:w="1560" w:type="dxa"/>
            <w:vMerge/>
            <w:tcBorders>
              <w:top w:val="single" w:sz="4" w:space="0" w:color="000000"/>
              <w:left w:val="single" w:sz="4" w:space="0" w:color="auto"/>
              <w:bottom w:val="single" w:sz="4" w:space="0" w:color="000000"/>
              <w:right w:val="single" w:sz="4" w:space="0" w:color="000000"/>
            </w:tcBorders>
            <w:vAlign w:val="center"/>
            <w:hideMark/>
          </w:tcPr>
          <w:p w14:paraId="055A8D9E" w14:textId="77777777" w:rsidR="005516FE" w:rsidRPr="00D81E5F" w:rsidRDefault="005516FE" w:rsidP="008517E5">
            <w:pPr>
              <w:rPr>
                <w:rFonts w:ascii="Times New Roman" w:eastAsia="Times New Roman" w:hAnsi="Times New Roman"/>
                <w:sz w:val="22"/>
                <w:szCs w:val="22"/>
                <w:lang w:val="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7DF7A842" w14:textId="77777777" w:rsidR="005516FE" w:rsidRPr="00D81E5F" w:rsidRDefault="005516FE" w:rsidP="008517E5">
            <w:pPr>
              <w:rPr>
                <w:rFonts w:ascii="Times New Roman" w:eastAsia="Times New Roman" w:hAnsi="Times New Roman"/>
                <w:sz w:val="22"/>
                <w:szCs w:val="22"/>
                <w:lang w:val="en-US"/>
              </w:rPr>
            </w:pPr>
          </w:p>
        </w:tc>
      </w:tr>
      <w:tr w:rsidR="005516FE" w:rsidRPr="00D81E5F" w14:paraId="23C6B1FE" w14:textId="77777777" w:rsidTr="008517E5">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C628E7" w14:textId="77777777" w:rsidR="005516FE" w:rsidRPr="00D81E5F" w:rsidRDefault="005516FE" w:rsidP="008517E5">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1C23A7" w14:textId="77777777" w:rsidR="005516FE" w:rsidRPr="00D81E5F" w:rsidRDefault="005516FE" w:rsidP="008517E5">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90695B" w14:textId="77777777" w:rsidR="005516FE" w:rsidRPr="00D81E5F" w:rsidRDefault="005516FE" w:rsidP="008517E5">
            <w:pPr>
              <w:rPr>
                <w:rFonts w:ascii="Times New Roman" w:eastAsia="Times New Roman" w:hAnsi="Times New Roman"/>
                <w:sz w:val="22"/>
                <w:szCs w:val="22"/>
                <w:lang w:val="en-US"/>
              </w:rPr>
            </w:pPr>
          </w:p>
        </w:tc>
        <w:tc>
          <w:tcPr>
            <w:tcW w:w="1307" w:type="dxa"/>
            <w:vMerge/>
            <w:tcBorders>
              <w:left w:val="single" w:sz="4" w:space="0" w:color="000000"/>
              <w:bottom w:val="single" w:sz="4" w:space="0" w:color="000000"/>
              <w:right w:val="single" w:sz="4" w:space="0" w:color="000000"/>
            </w:tcBorders>
          </w:tcPr>
          <w:p w14:paraId="1A267791" w14:textId="77777777" w:rsidR="005516FE" w:rsidRPr="00D81E5F" w:rsidRDefault="005516FE" w:rsidP="008517E5">
            <w:pPr>
              <w:widowControl w:val="0"/>
              <w:autoSpaceDE w:val="0"/>
              <w:autoSpaceDN w:val="0"/>
              <w:adjustRightInd w:val="0"/>
              <w:rPr>
                <w:rFonts w:ascii="Times New Roman" w:eastAsia="Times New Roman" w:hAnsi="Times New Roman"/>
                <w:sz w:val="22"/>
                <w:szCs w:val="22"/>
                <w:lang w:val="en-US"/>
              </w:rPr>
            </w:pPr>
          </w:p>
        </w:tc>
        <w:tc>
          <w:tcPr>
            <w:tcW w:w="1364" w:type="dxa"/>
            <w:vMerge/>
            <w:tcBorders>
              <w:left w:val="single" w:sz="4" w:space="0" w:color="000000"/>
              <w:bottom w:val="single" w:sz="4" w:space="0" w:color="000000"/>
              <w:right w:val="single" w:sz="4" w:space="0" w:color="auto"/>
            </w:tcBorders>
          </w:tcPr>
          <w:p w14:paraId="50C5AF4C" w14:textId="77777777" w:rsidR="005516FE" w:rsidRPr="00D81E5F" w:rsidRDefault="005516FE" w:rsidP="008517E5">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14:paraId="4AE2C43C" w14:textId="77777777" w:rsidR="005516FE" w:rsidRPr="00D81E5F" w:rsidRDefault="005516FE" w:rsidP="008517E5">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sz w:val="22"/>
                <w:szCs w:val="22"/>
                <w:lang w:val="en-US"/>
              </w:rPr>
              <w:t>Yes/No</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788F1287" w14:textId="77777777" w:rsidR="005516FE" w:rsidRPr="00D81E5F" w:rsidRDefault="005516FE" w:rsidP="008517E5">
            <w:pPr>
              <w:rPr>
                <w:rFonts w:ascii="Times New Roman" w:eastAsia="Times New Roman" w:hAnsi="Times New Roman"/>
                <w:sz w:val="22"/>
                <w:szCs w:val="22"/>
                <w:lang w:val="en-US"/>
              </w:rPr>
            </w:pPr>
          </w:p>
        </w:tc>
      </w:tr>
      <w:tr w:rsidR="005516FE" w:rsidRPr="00D81E5F" w14:paraId="793DA0D9" w14:textId="77777777" w:rsidTr="008517E5">
        <w:trPr>
          <w:trHeight w:val="761"/>
        </w:trPr>
        <w:tc>
          <w:tcPr>
            <w:tcW w:w="1454" w:type="dxa"/>
            <w:tcBorders>
              <w:top w:val="single" w:sz="4" w:space="0" w:color="000000"/>
              <w:left w:val="single" w:sz="4" w:space="0" w:color="000000"/>
              <w:bottom w:val="single" w:sz="4" w:space="0" w:color="000000"/>
              <w:right w:val="single" w:sz="4" w:space="0" w:color="000000"/>
            </w:tcBorders>
            <w:vAlign w:val="bottom"/>
          </w:tcPr>
          <w:p w14:paraId="18A714F3" w14:textId="77777777" w:rsidR="005516FE" w:rsidRPr="00D81E5F" w:rsidRDefault="005516FE" w:rsidP="008517E5">
            <w:pPr>
              <w:widowControl w:val="0"/>
              <w:autoSpaceDE w:val="0"/>
              <w:autoSpaceDN w:val="0"/>
              <w:adjustRightInd w:val="0"/>
              <w:jc w:val="center"/>
              <w:rPr>
                <w:rFonts w:ascii="Times New Roman" w:eastAsia="Times New Roman" w:hAnsi="Times New Roman"/>
                <w:sz w:val="22"/>
                <w:szCs w:val="22"/>
                <w:lang w:val="en-US"/>
              </w:rPr>
            </w:pPr>
          </w:p>
        </w:tc>
        <w:tc>
          <w:tcPr>
            <w:tcW w:w="1341" w:type="dxa"/>
            <w:tcBorders>
              <w:top w:val="single" w:sz="4" w:space="0" w:color="000000"/>
              <w:left w:val="single" w:sz="4" w:space="0" w:color="000000"/>
              <w:bottom w:val="single" w:sz="4" w:space="0" w:color="000000"/>
              <w:right w:val="single" w:sz="4" w:space="0" w:color="000000"/>
            </w:tcBorders>
          </w:tcPr>
          <w:p w14:paraId="5CDB602E" w14:textId="77777777" w:rsidR="005516FE" w:rsidRPr="00D81E5F" w:rsidRDefault="005516FE" w:rsidP="008517E5">
            <w:pPr>
              <w:widowControl w:val="0"/>
              <w:autoSpaceDE w:val="0"/>
              <w:autoSpaceDN w:val="0"/>
              <w:adjustRightInd w:val="0"/>
              <w:rPr>
                <w:rFonts w:ascii="Times New Roman" w:eastAsia="Times New Roman" w:hAnsi="Times New Roman"/>
                <w:sz w:val="22"/>
                <w:szCs w:val="22"/>
                <w:lang w:val="en-US"/>
              </w:rPr>
            </w:pPr>
          </w:p>
        </w:tc>
        <w:tc>
          <w:tcPr>
            <w:tcW w:w="1446" w:type="dxa"/>
            <w:tcBorders>
              <w:top w:val="single" w:sz="4" w:space="0" w:color="000000"/>
              <w:left w:val="single" w:sz="4" w:space="0" w:color="000000"/>
              <w:bottom w:val="single" w:sz="4" w:space="0" w:color="000000"/>
              <w:right w:val="single" w:sz="4" w:space="0" w:color="000000"/>
            </w:tcBorders>
          </w:tcPr>
          <w:p w14:paraId="67059D80" w14:textId="77777777" w:rsidR="005516FE" w:rsidRPr="00D81E5F" w:rsidRDefault="005516FE" w:rsidP="008517E5">
            <w:pPr>
              <w:widowControl w:val="0"/>
              <w:autoSpaceDE w:val="0"/>
              <w:autoSpaceDN w:val="0"/>
              <w:adjustRightInd w:val="0"/>
              <w:rPr>
                <w:rFonts w:ascii="Times New Roman" w:eastAsia="Times New Roman" w:hAnsi="Times New Roman"/>
                <w:sz w:val="22"/>
                <w:szCs w:val="22"/>
                <w:lang w:val="en-US"/>
              </w:rPr>
            </w:pPr>
          </w:p>
        </w:tc>
        <w:tc>
          <w:tcPr>
            <w:tcW w:w="1307" w:type="dxa"/>
            <w:tcBorders>
              <w:top w:val="single" w:sz="4" w:space="0" w:color="000000"/>
              <w:left w:val="single" w:sz="4" w:space="0" w:color="000000"/>
              <w:bottom w:val="single" w:sz="4" w:space="0" w:color="000000"/>
              <w:right w:val="single" w:sz="4" w:space="0" w:color="000000"/>
            </w:tcBorders>
          </w:tcPr>
          <w:p w14:paraId="5D781AB4" w14:textId="77777777" w:rsidR="005516FE" w:rsidRPr="00D81E5F" w:rsidRDefault="005516FE" w:rsidP="008517E5">
            <w:pPr>
              <w:widowControl w:val="0"/>
              <w:autoSpaceDE w:val="0"/>
              <w:autoSpaceDN w:val="0"/>
              <w:adjustRightInd w:val="0"/>
              <w:rPr>
                <w:rFonts w:ascii="Times New Roman" w:eastAsia="Times New Roman" w:hAnsi="Times New Roman"/>
                <w:sz w:val="22"/>
                <w:szCs w:val="22"/>
                <w:lang w:val="en-US"/>
              </w:rPr>
            </w:pPr>
          </w:p>
        </w:tc>
        <w:tc>
          <w:tcPr>
            <w:tcW w:w="1364" w:type="dxa"/>
            <w:tcBorders>
              <w:top w:val="single" w:sz="4" w:space="0" w:color="000000"/>
              <w:left w:val="single" w:sz="4" w:space="0" w:color="000000"/>
              <w:bottom w:val="single" w:sz="4" w:space="0" w:color="000000"/>
              <w:right w:val="single" w:sz="4" w:space="0" w:color="auto"/>
            </w:tcBorders>
          </w:tcPr>
          <w:p w14:paraId="63A5581C" w14:textId="77777777" w:rsidR="005516FE" w:rsidRPr="00D81E5F" w:rsidRDefault="005516FE" w:rsidP="008517E5">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14:paraId="59321984" w14:textId="77777777" w:rsidR="005516FE" w:rsidRPr="00D81E5F" w:rsidRDefault="005516FE" w:rsidP="008517E5">
            <w:pPr>
              <w:widowControl w:val="0"/>
              <w:autoSpaceDE w:val="0"/>
              <w:autoSpaceDN w:val="0"/>
              <w:adjustRightInd w:val="0"/>
              <w:rPr>
                <w:rFonts w:ascii="Times New Roman" w:eastAsia="Times New Roman" w:hAnsi="Times New Roman"/>
                <w:sz w:val="22"/>
                <w:szCs w:val="22"/>
                <w:lang w:val="en-US"/>
              </w:rPr>
            </w:pPr>
          </w:p>
        </w:tc>
        <w:tc>
          <w:tcPr>
            <w:tcW w:w="1984" w:type="dxa"/>
            <w:tcBorders>
              <w:top w:val="single" w:sz="4" w:space="0" w:color="000000"/>
              <w:left w:val="single" w:sz="4" w:space="0" w:color="000000"/>
              <w:bottom w:val="single" w:sz="4" w:space="0" w:color="000000"/>
              <w:right w:val="single" w:sz="4" w:space="0" w:color="000000"/>
            </w:tcBorders>
          </w:tcPr>
          <w:p w14:paraId="7209B3A4" w14:textId="77777777" w:rsidR="005516FE" w:rsidRPr="00D81E5F" w:rsidRDefault="005516FE" w:rsidP="008517E5">
            <w:pPr>
              <w:widowControl w:val="0"/>
              <w:autoSpaceDE w:val="0"/>
              <w:autoSpaceDN w:val="0"/>
              <w:adjustRightInd w:val="0"/>
              <w:rPr>
                <w:rFonts w:ascii="Times New Roman" w:eastAsia="Times New Roman" w:hAnsi="Times New Roman"/>
                <w:sz w:val="22"/>
                <w:szCs w:val="22"/>
                <w:lang w:val="en-US"/>
              </w:rPr>
            </w:pPr>
          </w:p>
        </w:tc>
      </w:tr>
    </w:tbl>
    <w:p w14:paraId="4C5091D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9F83D2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34DC1C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910B2C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0A69BC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2B349A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31D917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6351F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D4D07C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F2FAE2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57216" behindDoc="1" locked="0" layoutInCell="0" allowOverlap="1" wp14:anchorId="4757C36A" wp14:editId="0CF09EAA">
                <wp:simplePos x="0" y="0"/>
                <wp:positionH relativeFrom="column">
                  <wp:posOffset>2544133</wp:posOffset>
                </wp:positionH>
                <wp:positionV relativeFrom="paragraph">
                  <wp:posOffset>89535</wp:posOffset>
                </wp:positionV>
                <wp:extent cx="2046718" cy="0"/>
                <wp:effectExtent l="0" t="0" r="0" b="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671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A7E20" id="Straight Connector 3"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00.35pt,7.05pt" to="36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" o:allowincell="f" strokeweight=".72pt"/>
            </w:pict>
          </mc:Fallback>
        </mc:AlternateContent>
      </w:r>
    </w:p>
    <w:p w14:paraId="1339516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8F5D09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94FEC5A" w14:textId="616B15B0" w:rsidR="005516FE" w:rsidRPr="00D81E5F" w:rsidRDefault="005516FE" w:rsidP="005516FE">
      <w:pPr>
        <w:widowControl w:val="0"/>
        <w:tabs>
          <w:tab w:val="right" w:pos="9474"/>
        </w:tabs>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(Signature and seal of the Bidder</w:t>
      </w:r>
      <w:bookmarkStart w:id="471" w:name="page59"/>
      <w:bookmarkEnd w:id="471"/>
      <w:r w:rsidRPr="00D81E5F">
        <w:rPr>
          <w:rFonts w:ascii="Times New Roman" w:eastAsia="Times New Roman" w:hAnsi="Times New Roman" w:cs="Times New Roman"/>
          <w:lang w:val="en-US"/>
        </w:rPr>
        <w:t>/</w:t>
      </w:r>
      <w:r w:rsidR="003666D0" w:rsidRPr="00D81E5F">
        <w:rPr>
          <w:rFonts w:ascii="Times New Roman" w:eastAsia="Times New Roman" w:hAnsi="Times New Roman" w:cs="Times New Roman"/>
          <w:lang w:val="en-US"/>
        </w:rPr>
        <w:t>Authorized</w:t>
      </w:r>
      <w:r w:rsidRPr="00D81E5F">
        <w:rPr>
          <w:rFonts w:ascii="Times New Roman" w:eastAsia="Times New Roman" w:hAnsi="Times New Roman" w:cs="Times New Roman"/>
          <w:lang w:val="en-US"/>
        </w:rPr>
        <w:t xml:space="preserve"> Signatory)</w:t>
      </w:r>
      <w:r w:rsidRPr="00D81E5F">
        <w:rPr>
          <w:rFonts w:ascii="Times New Roman" w:eastAsia="Times New Roman" w:hAnsi="Times New Roman" w:cs="Times New Roman"/>
          <w:lang w:val="en-US"/>
        </w:rPr>
        <w:tab/>
      </w:r>
    </w:p>
    <w:p w14:paraId="7A2AF4B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CFAD6E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E139EF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bCs/>
          <w:lang w:val="en-US"/>
        </w:rPr>
      </w:pPr>
    </w:p>
    <w:p w14:paraId="71C5EF92"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184BAAF"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6BFAB525"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C044A06"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1B988C24"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6451140"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62B3ABB9"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21CFD27E"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3CCAF009"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0674EF4"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264CBDA2"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6913C545"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3683C49B"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81A2E4B"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1F6EF819"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F308C81"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48B1E43"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6814AB4E"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BFCCDA9"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2C6AD60A"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19A20B09" w14:textId="77777777" w:rsidR="005516FE" w:rsidRPr="00D81E5F" w:rsidRDefault="005516FE" w:rsidP="005516FE">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88E2418" w14:textId="77777777" w:rsidR="005516FE" w:rsidRPr="00D81E5F" w:rsidRDefault="005516FE" w:rsidP="005516FE">
      <w:pPr>
        <w:tabs>
          <w:tab w:val="center" w:pos="4680"/>
        </w:tabs>
        <w:suppressAutoHyphens/>
        <w:spacing w:after="0" w:line="240" w:lineRule="auto"/>
        <w:rPr>
          <w:rFonts w:ascii="Times New Roman" w:eastAsia="Times New Roman" w:hAnsi="Times New Roman" w:cs="Times New Roman"/>
          <w:b/>
          <w:lang w:val="en-US"/>
        </w:rPr>
      </w:pPr>
    </w:p>
    <w:p w14:paraId="000BA608" w14:textId="77777777" w:rsidR="005516FE" w:rsidRPr="00D81E5F" w:rsidRDefault="005516FE" w:rsidP="005516FE">
      <w:pPr>
        <w:tabs>
          <w:tab w:val="center" w:pos="4680"/>
        </w:tabs>
        <w:suppressAutoHyphens/>
        <w:spacing w:after="0" w:line="240" w:lineRule="auto"/>
        <w:rPr>
          <w:rFonts w:ascii="Times New Roman" w:eastAsia="Times New Roman" w:hAnsi="Times New Roman" w:cs="Times New Roman"/>
          <w:b/>
          <w:lang w:val="en-US"/>
        </w:rPr>
      </w:pPr>
    </w:p>
    <w:p w14:paraId="59ED3761" w14:textId="77777777" w:rsidR="005516FE" w:rsidRPr="00D81E5F" w:rsidRDefault="005516FE" w:rsidP="005516FE">
      <w:pPr>
        <w:pStyle w:val="Heading2"/>
        <w:jc w:val="center"/>
        <w:rPr>
          <w:rFonts w:ascii="Times New Roman" w:hAnsi="Times New Roman"/>
        </w:rPr>
      </w:pPr>
      <w:bookmarkStart w:id="472" w:name="_Toc82168940"/>
      <w:bookmarkStart w:id="473" w:name="_Toc82169530"/>
      <w:bookmarkStart w:id="474" w:name="_Toc82169630"/>
      <w:r w:rsidRPr="00D81E5F">
        <w:rPr>
          <w:rFonts w:ascii="Times New Roman" w:hAnsi="Times New Roman"/>
        </w:rPr>
        <w:t>7. CONSIGNEE RECEIPT CERTIFICATE/ Installation Report</w:t>
      </w:r>
      <w:bookmarkEnd w:id="472"/>
      <w:bookmarkEnd w:id="473"/>
      <w:bookmarkEnd w:id="474"/>
    </w:p>
    <w:p w14:paraId="7C726019" w14:textId="77777777" w:rsidR="005516FE" w:rsidRPr="00D81E5F" w:rsidRDefault="005516FE" w:rsidP="005516FE">
      <w:pPr>
        <w:tabs>
          <w:tab w:val="center" w:pos="4680"/>
        </w:tabs>
        <w:suppressAutoHyphens/>
        <w:spacing w:after="0" w:line="240" w:lineRule="auto"/>
        <w:jc w:val="center"/>
        <w:rPr>
          <w:rFonts w:ascii="Times New Roman" w:eastAsia="Times New Roman" w:hAnsi="Times New Roman" w:cs="Times New Roman"/>
          <w:lang w:val="en-US"/>
        </w:rPr>
      </w:pPr>
    </w:p>
    <w:p w14:paraId="4ADDA115" w14:textId="77777777" w:rsidR="005516FE" w:rsidRPr="00D81E5F" w:rsidRDefault="005516FE" w:rsidP="005516FE">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 be given by consignee and the user of the item)</w:t>
      </w:r>
    </w:p>
    <w:p w14:paraId="3379822A" w14:textId="77777777" w:rsidR="005516FE" w:rsidRPr="00D81E5F" w:rsidRDefault="005516FE" w:rsidP="005516FE">
      <w:pPr>
        <w:tabs>
          <w:tab w:val="center" w:pos="4680"/>
        </w:tabs>
        <w:suppressAutoHyphens/>
        <w:spacing w:after="0" w:line="240" w:lineRule="auto"/>
        <w:jc w:val="center"/>
        <w:rPr>
          <w:rFonts w:ascii="Times New Roman" w:eastAsia="Times New Roman" w:hAnsi="Times New Roman" w:cs="Times New Roman"/>
          <w:lang w:val="en-US"/>
        </w:rPr>
      </w:pPr>
    </w:p>
    <w:p w14:paraId="57834F70" w14:textId="7C77CBA2" w:rsidR="005516FE" w:rsidRPr="00D81E5F" w:rsidRDefault="005516FE" w:rsidP="005516FE">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following </w:t>
      </w:r>
      <w:r w:rsidR="00807535" w:rsidRPr="00D81E5F">
        <w:rPr>
          <w:rFonts w:ascii="Times New Roman" w:eastAsia="Times New Roman" w:hAnsi="Times New Roman" w:cs="Times New Roman"/>
          <w:lang w:val="en-US"/>
        </w:rPr>
        <w:t>equipment</w:t>
      </w:r>
      <w:r w:rsidRPr="00D81E5F">
        <w:rPr>
          <w:rFonts w:ascii="Times New Roman" w:eastAsia="Times New Roman" w:hAnsi="Times New Roman" w:cs="Times New Roman"/>
          <w:lang w:val="en-US"/>
        </w:rPr>
        <w:t xml:space="preserve"> has / have been received in good condition:</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4111"/>
      </w:tblGrid>
      <w:tr w:rsidR="005516FE" w:rsidRPr="00D81E5F" w14:paraId="4C282D10" w14:textId="77777777" w:rsidTr="008517E5">
        <w:tc>
          <w:tcPr>
            <w:tcW w:w="5807" w:type="dxa"/>
          </w:tcPr>
          <w:p w14:paraId="638B4EC8"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of item supplied</w:t>
            </w:r>
          </w:p>
          <w:p w14:paraId="725A395A"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0A5724B7"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0960E6C6" w14:textId="77777777" w:rsidTr="008517E5">
        <w:tc>
          <w:tcPr>
            <w:tcW w:w="5807" w:type="dxa"/>
          </w:tcPr>
          <w:p w14:paraId="3C559B93"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of the Supplier / Manufacturer</w:t>
            </w:r>
          </w:p>
          <w:p w14:paraId="3B3E2B4C"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5B0FD4BB"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38F4941B" w14:textId="77777777" w:rsidTr="008517E5">
        <w:tc>
          <w:tcPr>
            <w:tcW w:w="5807" w:type="dxa"/>
          </w:tcPr>
          <w:p w14:paraId="6581EF6D"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Quantity supplied</w:t>
            </w:r>
          </w:p>
          <w:p w14:paraId="44CB1CF6"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3F22E694"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0C82FBDD" w14:textId="77777777" w:rsidTr="008517E5">
        <w:tc>
          <w:tcPr>
            <w:tcW w:w="5807" w:type="dxa"/>
          </w:tcPr>
          <w:p w14:paraId="19E2AF92"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Purchase Order reference no.</w:t>
            </w:r>
          </w:p>
          <w:p w14:paraId="28762CC3"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589FFB92"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7EB8AEF2" w14:textId="77777777" w:rsidTr="008517E5">
        <w:tc>
          <w:tcPr>
            <w:tcW w:w="5807" w:type="dxa"/>
          </w:tcPr>
          <w:p w14:paraId="18050F60"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Serial Nos of equipment supplied</w:t>
            </w:r>
          </w:p>
          <w:p w14:paraId="152B914C"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371C5A9"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0392F658" w14:textId="77777777" w:rsidTr="008517E5">
        <w:tc>
          <w:tcPr>
            <w:tcW w:w="5807" w:type="dxa"/>
          </w:tcPr>
          <w:p w14:paraId="0E1C6FDB"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Place of destination</w:t>
            </w:r>
          </w:p>
          <w:p w14:paraId="73FBD46F"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F11A927"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00FD1874" w14:textId="77777777" w:rsidTr="008517E5">
        <w:tc>
          <w:tcPr>
            <w:tcW w:w="5807" w:type="dxa"/>
          </w:tcPr>
          <w:p w14:paraId="380131C9"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and Address of the Consignee along with tel. no. and fax no.</w:t>
            </w:r>
          </w:p>
          <w:p w14:paraId="20DFBF1E"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2B3A63C"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0A29C905" w14:textId="77777777" w:rsidTr="008517E5">
        <w:tc>
          <w:tcPr>
            <w:tcW w:w="5807" w:type="dxa"/>
          </w:tcPr>
          <w:p w14:paraId="089FC6A7"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receipt by the Consignee</w:t>
            </w:r>
          </w:p>
          <w:p w14:paraId="7494A419"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0568379A"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246F92FB" w14:textId="77777777" w:rsidTr="008517E5">
        <w:tc>
          <w:tcPr>
            <w:tcW w:w="5807" w:type="dxa"/>
          </w:tcPr>
          <w:p w14:paraId="00116F88"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Installation</w:t>
            </w:r>
          </w:p>
          <w:p w14:paraId="37F0560D" w14:textId="77777777" w:rsidR="005516FE" w:rsidRPr="00D81E5F" w:rsidRDefault="005516FE" w:rsidP="008517E5">
            <w:pPr>
              <w:tabs>
                <w:tab w:val="center" w:pos="4680"/>
              </w:tabs>
              <w:suppressAutoHyphens/>
              <w:spacing w:after="0" w:line="240" w:lineRule="auto"/>
              <w:jc w:val="center"/>
              <w:rPr>
                <w:rFonts w:ascii="Times New Roman" w:eastAsia="Times New Roman" w:hAnsi="Times New Roman" w:cs="Times New Roman"/>
                <w:lang w:val="en-US"/>
              </w:rPr>
            </w:pPr>
          </w:p>
        </w:tc>
        <w:tc>
          <w:tcPr>
            <w:tcW w:w="4111" w:type="dxa"/>
          </w:tcPr>
          <w:p w14:paraId="1A21F98F"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502D45B6" w14:textId="77777777" w:rsidTr="008517E5">
        <w:tc>
          <w:tcPr>
            <w:tcW w:w="5807" w:type="dxa"/>
          </w:tcPr>
          <w:p w14:paraId="67666B37"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Installation Location at Hospital.</w:t>
            </w:r>
          </w:p>
          <w:p w14:paraId="5F2C1A7C"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3A00EA67"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1D5AEC26" w14:textId="77777777" w:rsidTr="008517E5">
        <w:tc>
          <w:tcPr>
            <w:tcW w:w="5807" w:type="dxa"/>
          </w:tcPr>
          <w:p w14:paraId="73D83E37"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Accessories supplied and the serial numbers of Accessories</w:t>
            </w:r>
          </w:p>
          <w:p w14:paraId="49D7C1C9"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753214F5"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7E1D3F47" w14:textId="77777777" w:rsidTr="008517E5">
        <w:tc>
          <w:tcPr>
            <w:tcW w:w="5807" w:type="dxa"/>
          </w:tcPr>
          <w:p w14:paraId="44222C12"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Training satisfactorily completed Yes/No</w:t>
            </w:r>
          </w:p>
          <w:p w14:paraId="6E018634"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B8666A9"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64743C9B" w14:textId="77777777" w:rsidTr="008517E5">
        <w:tc>
          <w:tcPr>
            <w:tcW w:w="5807" w:type="dxa"/>
          </w:tcPr>
          <w:p w14:paraId="4311777C"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and Designation of Personnel trained.</w:t>
            </w:r>
          </w:p>
          <w:p w14:paraId="1021B115"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77932EB8"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6B286E71" w14:textId="77777777" w:rsidTr="008517E5">
        <w:tc>
          <w:tcPr>
            <w:tcW w:w="5807" w:type="dxa"/>
          </w:tcPr>
          <w:p w14:paraId="5A45F893"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commencement of warranty</w:t>
            </w:r>
          </w:p>
          <w:p w14:paraId="495DF951"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35327111"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7F13E958" w14:textId="77777777" w:rsidTr="008517E5">
        <w:tc>
          <w:tcPr>
            <w:tcW w:w="5807" w:type="dxa"/>
          </w:tcPr>
          <w:p w14:paraId="0921DA04"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expiry of warranty</w:t>
            </w:r>
          </w:p>
          <w:p w14:paraId="72B593C2"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3AF25E2E"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2B6FA713" w14:textId="77777777" w:rsidTr="008517E5">
        <w:tc>
          <w:tcPr>
            <w:tcW w:w="5807" w:type="dxa"/>
          </w:tcPr>
          <w:p w14:paraId="39EBBE9E"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Stock Book page no. where the items have been entered </w:t>
            </w:r>
          </w:p>
        </w:tc>
        <w:tc>
          <w:tcPr>
            <w:tcW w:w="4111" w:type="dxa"/>
          </w:tcPr>
          <w:p w14:paraId="23FC91BC"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2A29A2A4" w14:textId="77777777" w:rsidTr="008517E5">
        <w:tc>
          <w:tcPr>
            <w:tcW w:w="5807" w:type="dxa"/>
          </w:tcPr>
          <w:p w14:paraId="75694C35"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Signature of Authorized Representative of Consignee with date</w:t>
            </w:r>
          </w:p>
        </w:tc>
        <w:tc>
          <w:tcPr>
            <w:tcW w:w="4111" w:type="dxa"/>
          </w:tcPr>
          <w:p w14:paraId="639D71F5"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5A05EBA8" w14:textId="77777777" w:rsidTr="008517E5">
        <w:tc>
          <w:tcPr>
            <w:tcW w:w="5807" w:type="dxa"/>
          </w:tcPr>
          <w:p w14:paraId="1A5130DE"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and designation of the authorized representative</w:t>
            </w:r>
          </w:p>
          <w:p w14:paraId="37CC6C79"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386A1DCC"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r w:rsidR="005516FE" w:rsidRPr="00D81E5F" w14:paraId="2EB6BC55" w14:textId="77777777" w:rsidTr="008517E5">
        <w:tc>
          <w:tcPr>
            <w:tcW w:w="5807" w:type="dxa"/>
          </w:tcPr>
          <w:p w14:paraId="302E6FFD"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Seal of the consignee </w:t>
            </w:r>
          </w:p>
          <w:p w14:paraId="008AFC3B"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6EFB0333" w14:textId="77777777" w:rsidR="005516FE" w:rsidRPr="00D81E5F" w:rsidRDefault="005516FE" w:rsidP="008517E5">
            <w:pPr>
              <w:tabs>
                <w:tab w:val="center" w:pos="4680"/>
              </w:tabs>
              <w:suppressAutoHyphens/>
              <w:spacing w:after="0" w:line="240" w:lineRule="auto"/>
              <w:rPr>
                <w:rFonts w:ascii="Times New Roman" w:eastAsia="Times New Roman" w:hAnsi="Times New Roman" w:cs="Times New Roman"/>
                <w:lang w:val="en-US"/>
              </w:rPr>
            </w:pPr>
          </w:p>
        </w:tc>
      </w:tr>
    </w:tbl>
    <w:p w14:paraId="3363D130" w14:textId="77777777" w:rsidR="005516FE" w:rsidRPr="00D81E5F" w:rsidRDefault="005516FE" w:rsidP="005516FE">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Note: In case of Hospital the In charge of the hospital concerned would be treated as consignee. In case of office (other than hospital), the office in charge of the office would be treated as consignee.</w:t>
      </w:r>
    </w:p>
    <w:p w14:paraId="175CDCC8" w14:textId="77777777" w:rsidR="005516FE" w:rsidRPr="00D81E5F" w:rsidRDefault="005516FE" w:rsidP="005516FE">
      <w:pPr>
        <w:spacing w:after="0" w:line="240" w:lineRule="auto"/>
        <w:rPr>
          <w:rFonts w:ascii="Times New Roman" w:eastAsia="Times New Roman" w:hAnsi="Times New Roman" w:cs="Times New Roman"/>
          <w:lang w:val="en-US"/>
        </w:rPr>
      </w:pPr>
    </w:p>
    <w:p w14:paraId="608E9CED" w14:textId="77777777" w:rsidR="005516FE" w:rsidRPr="00D81E5F" w:rsidRDefault="005516FE" w:rsidP="005516FE">
      <w:pPr>
        <w:spacing w:after="0" w:line="240" w:lineRule="auto"/>
        <w:rPr>
          <w:rFonts w:ascii="Times New Roman" w:eastAsia="Times New Roman" w:hAnsi="Times New Roman" w:cs="Times New Roman"/>
          <w:lang w:val="en-US"/>
        </w:rPr>
      </w:pPr>
    </w:p>
    <w:p w14:paraId="5A2719BF" w14:textId="77777777" w:rsidR="005516FE" w:rsidRPr="00D81E5F" w:rsidRDefault="005516FE" w:rsidP="005516FE">
      <w:pPr>
        <w:spacing w:after="0" w:line="240" w:lineRule="auto"/>
        <w:rPr>
          <w:rFonts w:ascii="Times New Roman" w:eastAsia="Times New Roman" w:hAnsi="Times New Roman" w:cs="Times New Roman"/>
          <w:lang w:val="en-US"/>
        </w:rPr>
      </w:pPr>
    </w:p>
    <w:p w14:paraId="29139293" w14:textId="77777777" w:rsidR="005516FE" w:rsidRPr="00D81E5F" w:rsidRDefault="005516FE" w:rsidP="005516FE">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(Hospital / Office In charge)</w:t>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t>(User Department)</w:t>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p>
    <w:p w14:paraId="6EEAD13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bookmarkStart w:id="475" w:name="page61"/>
      <w:bookmarkEnd w:id="475"/>
    </w:p>
    <w:p w14:paraId="416A081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BC47E92"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C386D52" w14:textId="77777777" w:rsidR="005516FE" w:rsidRPr="00D81E5F" w:rsidRDefault="005516FE" w:rsidP="005516FE">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BC6CB29" w14:textId="77777777" w:rsidR="005516FE" w:rsidRPr="00D81E5F" w:rsidRDefault="005516FE" w:rsidP="005516FE">
      <w:pPr>
        <w:pStyle w:val="Heading2"/>
        <w:jc w:val="center"/>
        <w:rPr>
          <w:rFonts w:ascii="Times New Roman" w:hAnsi="Times New Roman"/>
        </w:rPr>
      </w:pPr>
      <w:bookmarkStart w:id="476" w:name="_Toc82168941"/>
      <w:bookmarkStart w:id="477" w:name="_Toc82169531"/>
      <w:bookmarkStart w:id="478" w:name="_Toc82169631"/>
      <w:r w:rsidRPr="00D81E5F">
        <w:rPr>
          <w:rFonts w:ascii="Times New Roman" w:hAnsi="Times New Roman"/>
        </w:rPr>
        <w:lastRenderedPageBreak/>
        <w:t>8. Statement for technical Deviation:</w:t>
      </w:r>
      <w:bookmarkEnd w:id="476"/>
      <w:bookmarkEnd w:id="477"/>
      <w:bookmarkEnd w:id="478"/>
    </w:p>
    <w:p w14:paraId="146CE51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tbl>
      <w:tblPr>
        <w:tblW w:w="10262" w:type="dxa"/>
        <w:tblInd w:w="-294" w:type="dxa"/>
        <w:tblLayout w:type="fixed"/>
        <w:tblCellMar>
          <w:left w:w="0" w:type="dxa"/>
          <w:right w:w="0" w:type="dxa"/>
        </w:tblCellMar>
        <w:tblLook w:val="0000" w:firstRow="0" w:lastRow="0" w:firstColumn="0" w:lastColumn="0" w:noHBand="0" w:noVBand="0"/>
      </w:tblPr>
      <w:tblGrid>
        <w:gridCol w:w="851"/>
        <w:gridCol w:w="3351"/>
        <w:gridCol w:w="3360"/>
        <w:gridCol w:w="2700"/>
      </w:tblGrid>
      <w:tr w:rsidR="005516FE" w:rsidRPr="00D81E5F" w14:paraId="4CDCE1EF" w14:textId="77777777" w:rsidTr="008517E5">
        <w:trPr>
          <w:trHeight w:val="324"/>
        </w:trPr>
        <w:tc>
          <w:tcPr>
            <w:tcW w:w="851" w:type="dxa"/>
            <w:tcBorders>
              <w:top w:val="single" w:sz="8" w:space="0" w:color="auto"/>
              <w:left w:val="single" w:sz="8" w:space="0" w:color="auto"/>
              <w:bottom w:val="nil"/>
              <w:right w:val="single" w:sz="8" w:space="0" w:color="auto"/>
            </w:tcBorders>
            <w:vAlign w:val="bottom"/>
          </w:tcPr>
          <w:p w14:paraId="309CC313"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Sr. No</w:t>
            </w:r>
          </w:p>
        </w:tc>
        <w:tc>
          <w:tcPr>
            <w:tcW w:w="3351" w:type="dxa"/>
            <w:tcBorders>
              <w:top w:val="single" w:sz="8" w:space="0" w:color="auto"/>
              <w:left w:val="nil"/>
              <w:bottom w:val="nil"/>
              <w:right w:val="single" w:sz="8" w:space="0" w:color="auto"/>
            </w:tcBorders>
            <w:vAlign w:val="bottom"/>
          </w:tcPr>
          <w:p w14:paraId="08F47A16"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Specifications desired by</w:t>
            </w:r>
          </w:p>
        </w:tc>
        <w:tc>
          <w:tcPr>
            <w:tcW w:w="3360" w:type="dxa"/>
            <w:tcBorders>
              <w:top w:val="single" w:sz="8" w:space="0" w:color="auto"/>
              <w:left w:val="nil"/>
              <w:bottom w:val="nil"/>
              <w:right w:val="single" w:sz="8" w:space="0" w:color="auto"/>
            </w:tcBorders>
            <w:vAlign w:val="bottom"/>
          </w:tcPr>
          <w:p w14:paraId="25FC4ABA"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Bidders specifications</w:t>
            </w:r>
          </w:p>
        </w:tc>
        <w:tc>
          <w:tcPr>
            <w:tcW w:w="2700" w:type="dxa"/>
            <w:tcBorders>
              <w:top w:val="single" w:sz="8" w:space="0" w:color="auto"/>
              <w:left w:val="nil"/>
              <w:bottom w:val="nil"/>
              <w:right w:val="single" w:sz="8" w:space="0" w:color="auto"/>
            </w:tcBorders>
            <w:vAlign w:val="bottom"/>
          </w:tcPr>
          <w:p w14:paraId="5ACB85E7"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w w:val="99"/>
                <w:lang w:val="en-US"/>
              </w:rPr>
              <w:t>Bidders Deviation if</w:t>
            </w:r>
          </w:p>
        </w:tc>
      </w:tr>
      <w:tr w:rsidR="005516FE" w:rsidRPr="00D81E5F" w14:paraId="6544192B" w14:textId="77777777" w:rsidTr="008517E5">
        <w:trPr>
          <w:trHeight w:val="328"/>
        </w:trPr>
        <w:tc>
          <w:tcPr>
            <w:tcW w:w="851" w:type="dxa"/>
            <w:tcBorders>
              <w:top w:val="nil"/>
              <w:left w:val="single" w:sz="8" w:space="0" w:color="auto"/>
              <w:bottom w:val="single" w:sz="8" w:space="0" w:color="auto"/>
              <w:right w:val="single" w:sz="8" w:space="0" w:color="auto"/>
            </w:tcBorders>
            <w:vAlign w:val="bottom"/>
          </w:tcPr>
          <w:p w14:paraId="50D460B2"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7E8E6274" w14:textId="77777777" w:rsidR="005516FE" w:rsidRPr="00D81E5F" w:rsidRDefault="005516FE" w:rsidP="008517E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w w:val="99"/>
                <w:lang w:val="en-US"/>
              </w:rPr>
              <w:t>BMSICL</w:t>
            </w:r>
          </w:p>
        </w:tc>
        <w:tc>
          <w:tcPr>
            <w:tcW w:w="3360" w:type="dxa"/>
            <w:tcBorders>
              <w:top w:val="nil"/>
              <w:left w:val="nil"/>
              <w:bottom w:val="single" w:sz="8" w:space="0" w:color="auto"/>
              <w:right w:val="single" w:sz="8" w:space="0" w:color="auto"/>
            </w:tcBorders>
            <w:vAlign w:val="bottom"/>
          </w:tcPr>
          <w:p w14:paraId="3763FB85"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11B4EF11" w14:textId="77777777" w:rsidR="005516FE" w:rsidRPr="00D81E5F" w:rsidRDefault="005516FE" w:rsidP="008517E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w w:val="98"/>
                <w:lang w:val="en-US"/>
              </w:rPr>
              <w:t>Any</w:t>
            </w:r>
          </w:p>
        </w:tc>
      </w:tr>
      <w:tr w:rsidR="005516FE" w:rsidRPr="00D81E5F" w14:paraId="4C0E66AF" w14:textId="77777777" w:rsidTr="008517E5">
        <w:trPr>
          <w:trHeight w:val="636"/>
        </w:trPr>
        <w:tc>
          <w:tcPr>
            <w:tcW w:w="851" w:type="dxa"/>
            <w:tcBorders>
              <w:top w:val="nil"/>
              <w:left w:val="single" w:sz="8" w:space="0" w:color="auto"/>
              <w:bottom w:val="single" w:sz="8" w:space="0" w:color="auto"/>
              <w:right w:val="single" w:sz="8" w:space="0" w:color="auto"/>
            </w:tcBorders>
            <w:vAlign w:val="bottom"/>
          </w:tcPr>
          <w:p w14:paraId="00867718"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4193797C"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51A85281"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4171F69B"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r w:rsidR="005516FE" w:rsidRPr="00D81E5F" w14:paraId="59458D80" w14:textId="77777777" w:rsidTr="008517E5">
        <w:trPr>
          <w:trHeight w:val="635"/>
        </w:trPr>
        <w:tc>
          <w:tcPr>
            <w:tcW w:w="851" w:type="dxa"/>
            <w:tcBorders>
              <w:top w:val="nil"/>
              <w:left w:val="single" w:sz="8" w:space="0" w:color="auto"/>
              <w:bottom w:val="single" w:sz="8" w:space="0" w:color="auto"/>
              <w:right w:val="single" w:sz="8" w:space="0" w:color="auto"/>
            </w:tcBorders>
            <w:vAlign w:val="bottom"/>
          </w:tcPr>
          <w:p w14:paraId="5F862143"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7B6F170"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00593753"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9AC1243"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r w:rsidR="005516FE" w:rsidRPr="00D81E5F" w14:paraId="470C5AB3" w14:textId="77777777" w:rsidTr="008517E5">
        <w:trPr>
          <w:trHeight w:val="633"/>
        </w:trPr>
        <w:tc>
          <w:tcPr>
            <w:tcW w:w="851" w:type="dxa"/>
            <w:tcBorders>
              <w:top w:val="nil"/>
              <w:left w:val="single" w:sz="8" w:space="0" w:color="auto"/>
              <w:bottom w:val="single" w:sz="8" w:space="0" w:color="auto"/>
              <w:right w:val="single" w:sz="8" w:space="0" w:color="auto"/>
            </w:tcBorders>
            <w:vAlign w:val="bottom"/>
          </w:tcPr>
          <w:p w14:paraId="5C5244C9"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5B25B254"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50371C27"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6D3FE3A0"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r w:rsidR="005516FE" w:rsidRPr="00D81E5F" w14:paraId="40307965" w14:textId="77777777" w:rsidTr="008517E5">
        <w:trPr>
          <w:trHeight w:val="635"/>
        </w:trPr>
        <w:tc>
          <w:tcPr>
            <w:tcW w:w="851" w:type="dxa"/>
            <w:tcBorders>
              <w:top w:val="nil"/>
              <w:left w:val="single" w:sz="8" w:space="0" w:color="auto"/>
              <w:bottom w:val="single" w:sz="8" w:space="0" w:color="auto"/>
              <w:right w:val="single" w:sz="8" w:space="0" w:color="auto"/>
            </w:tcBorders>
            <w:vAlign w:val="bottom"/>
          </w:tcPr>
          <w:p w14:paraId="40005C52"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68E280B7"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5470DEE5"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0923DF0C"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r w:rsidR="005516FE" w:rsidRPr="00D81E5F" w14:paraId="0B794EEA" w14:textId="77777777" w:rsidTr="008517E5">
        <w:trPr>
          <w:trHeight w:val="633"/>
        </w:trPr>
        <w:tc>
          <w:tcPr>
            <w:tcW w:w="851" w:type="dxa"/>
            <w:tcBorders>
              <w:top w:val="nil"/>
              <w:left w:val="single" w:sz="8" w:space="0" w:color="auto"/>
              <w:bottom w:val="single" w:sz="8" w:space="0" w:color="auto"/>
              <w:right w:val="single" w:sz="8" w:space="0" w:color="auto"/>
            </w:tcBorders>
            <w:vAlign w:val="bottom"/>
          </w:tcPr>
          <w:p w14:paraId="1EADEDB6"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118526AD"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3C29803B"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1F2938EB"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r w:rsidR="005516FE" w:rsidRPr="00D81E5F" w14:paraId="1A8447D7" w14:textId="77777777" w:rsidTr="008517E5">
        <w:trPr>
          <w:trHeight w:val="635"/>
        </w:trPr>
        <w:tc>
          <w:tcPr>
            <w:tcW w:w="851" w:type="dxa"/>
            <w:tcBorders>
              <w:top w:val="nil"/>
              <w:left w:val="single" w:sz="8" w:space="0" w:color="auto"/>
              <w:bottom w:val="single" w:sz="8" w:space="0" w:color="auto"/>
              <w:right w:val="single" w:sz="8" w:space="0" w:color="auto"/>
            </w:tcBorders>
            <w:vAlign w:val="bottom"/>
          </w:tcPr>
          <w:p w14:paraId="47D51BAF"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5593D6A6"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39E827C"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1300A345"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r w:rsidR="005516FE" w:rsidRPr="00D81E5F" w14:paraId="22F6AAD5" w14:textId="77777777" w:rsidTr="008517E5">
        <w:trPr>
          <w:trHeight w:val="633"/>
        </w:trPr>
        <w:tc>
          <w:tcPr>
            <w:tcW w:w="851" w:type="dxa"/>
            <w:tcBorders>
              <w:top w:val="nil"/>
              <w:left w:val="single" w:sz="8" w:space="0" w:color="auto"/>
              <w:bottom w:val="single" w:sz="8" w:space="0" w:color="auto"/>
              <w:right w:val="single" w:sz="8" w:space="0" w:color="auto"/>
            </w:tcBorders>
            <w:vAlign w:val="bottom"/>
          </w:tcPr>
          <w:p w14:paraId="5FC4B84E"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18DF60D4"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4C926C59"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2853692D"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r w:rsidR="005516FE" w:rsidRPr="00D81E5F" w14:paraId="6B7A5DD3" w14:textId="77777777" w:rsidTr="008517E5">
        <w:trPr>
          <w:trHeight w:val="635"/>
        </w:trPr>
        <w:tc>
          <w:tcPr>
            <w:tcW w:w="851" w:type="dxa"/>
            <w:tcBorders>
              <w:top w:val="nil"/>
              <w:left w:val="single" w:sz="8" w:space="0" w:color="auto"/>
              <w:bottom w:val="single" w:sz="8" w:space="0" w:color="auto"/>
              <w:right w:val="single" w:sz="8" w:space="0" w:color="auto"/>
            </w:tcBorders>
            <w:vAlign w:val="bottom"/>
          </w:tcPr>
          <w:p w14:paraId="6C046BCB"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00A8305A"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4F53ABDC"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57F4F57B"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r w:rsidR="005516FE" w:rsidRPr="00D81E5F" w14:paraId="523191E8" w14:textId="77777777" w:rsidTr="008517E5">
        <w:trPr>
          <w:trHeight w:val="633"/>
        </w:trPr>
        <w:tc>
          <w:tcPr>
            <w:tcW w:w="851" w:type="dxa"/>
            <w:tcBorders>
              <w:top w:val="nil"/>
              <w:left w:val="single" w:sz="8" w:space="0" w:color="auto"/>
              <w:bottom w:val="single" w:sz="8" w:space="0" w:color="auto"/>
              <w:right w:val="single" w:sz="8" w:space="0" w:color="auto"/>
            </w:tcBorders>
            <w:vAlign w:val="bottom"/>
          </w:tcPr>
          <w:p w14:paraId="506E684E"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6A44D88"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583F2209"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0909A5FD"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r w:rsidR="005516FE" w:rsidRPr="00D81E5F" w14:paraId="0EDDC343" w14:textId="77777777" w:rsidTr="008517E5">
        <w:trPr>
          <w:trHeight w:val="635"/>
        </w:trPr>
        <w:tc>
          <w:tcPr>
            <w:tcW w:w="851" w:type="dxa"/>
            <w:tcBorders>
              <w:top w:val="nil"/>
              <w:left w:val="single" w:sz="8" w:space="0" w:color="auto"/>
              <w:bottom w:val="single" w:sz="8" w:space="0" w:color="auto"/>
              <w:right w:val="single" w:sz="8" w:space="0" w:color="auto"/>
            </w:tcBorders>
            <w:vAlign w:val="bottom"/>
          </w:tcPr>
          <w:p w14:paraId="52B7578F"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5EA6E077"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42FE1510"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287AECDE"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r w:rsidR="005516FE" w:rsidRPr="00D81E5F" w14:paraId="0D9A6BA0" w14:textId="77777777" w:rsidTr="008517E5">
        <w:trPr>
          <w:trHeight w:val="633"/>
        </w:trPr>
        <w:tc>
          <w:tcPr>
            <w:tcW w:w="851" w:type="dxa"/>
            <w:tcBorders>
              <w:top w:val="nil"/>
              <w:left w:val="single" w:sz="8" w:space="0" w:color="auto"/>
              <w:bottom w:val="single" w:sz="8" w:space="0" w:color="auto"/>
              <w:right w:val="single" w:sz="8" w:space="0" w:color="auto"/>
            </w:tcBorders>
            <w:vAlign w:val="bottom"/>
          </w:tcPr>
          <w:p w14:paraId="6C98A72C"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75227EA"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65D20942"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45BA0D3B"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r w:rsidR="005516FE" w:rsidRPr="00D81E5F" w14:paraId="6269BDE3" w14:textId="77777777" w:rsidTr="008517E5">
        <w:trPr>
          <w:trHeight w:val="635"/>
        </w:trPr>
        <w:tc>
          <w:tcPr>
            <w:tcW w:w="851" w:type="dxa"/>
            <w:tcBorders>
              <w:top w:val="nil"/>
              <w:left w:val="single" w:sz="8" w:space="0" w:color="auto"/>
              <w:bottom w:val="single" w:sz="8" w:space="0" w:color="auto"/>
              <w:right w:val="single" w:sz="8" w:space="0" w:color="auto"/>
            </w:tcBorders>
            <w:vAlign w:val="bottom"/>
          </w:tcPr>
          <w:p w14:paraId="781F8EC5"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6DB51DDD"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5847A2B1"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4F39406F" w14:textId="77777777" w:rsidR="005516FE" w:rsidRPr="00D81E5F" w:rsidRDefault="005516FE" w:rsidP="008517E5">
            <w:pPr>
              <w:widowControl w:val="0"/>
              <w:autoSpaceDE w:val="0"/>
              <w:autoSpaceDN w:val="0"/>
              <w:adjustRightInd w:val="0"/>
              <w:spacing w:after="0" w:line="240" w:lineRule="auto"/>
              <w:rPr>
                <w:rFonts w:ascii="Times New Roman" w:eastAsia="Times New Roman" w:hAnsi="Times New Roman" w:cs="Times New Roman"/>
                <w:lang w:val="en-US"/>
              </w:rPr>
            </w:pPr>
          </w:p>
        </w:tc>
      </w:tr>
    </w:tbl>
    <w:p w14:paraId="0DA685F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86DCF5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7B7ED1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60F2C7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F2A02B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9B7CBE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lang w:val="en-US"/>
        </w:rPr>
      </w:pPr>
    </w:p>
    <w:p w14:paraId="1B161C1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b/>
          <w:lang w:val="en-US"/>
        </w:rPr>
        <w:t>(Signature of Bidder/ Authorized Signatory)</w:t>
      </w:r>
    </w:p>
    <w:p w14:paraId="3A40304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B8863F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A70BF1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25FE1E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36AEB4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7D10D1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9F0D0D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689015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104CDF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5DECB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E4E479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C1D97B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65321B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E419DFB" w14:textId="77777777" w:rsidR="005516FE" w:rsidRPr="00D81E5F" w:rsidRDefault="005516FE" w:rsidP="005516FE">
      <w:pPr>
        <w:pStyle w:val="Heading2"/>
        <w:jc w:val="center"/>
        <w:rPr>
          <w:rFonts w:ascii="Times New Roman" w:hAnsi="Times New Roman"/>
        </w:rPr>
      </w:pPr>
      <w:bookmarkStart w:id="479" w:name="page62"/>
      <w:bookmarkStart w:id="480" w:name="_Toc82168942"/>
      <w:bookmarkStart w:id="481" w:name="_Toc82169532"/>
      <w:bookmarkStart w:id="482" w:name="_Toc82169632"/>
      <w:bookmarkEnd w:id="479"/>
      <w:r w:rsidRPr="00D81E5F">
        <w:rPr>
          <w:rFonts w:ascii="Times New Roman" w:hAnsi="Times New Roman"/>
        </w:rPr>
        <w:lastRenderedPageBreak/>
        <w:t>9. FORMAT FOR WARRANTY CERTIFICATE</w:t>
      </w:r>
      <w:bookmarkEnd w:id="480"/>
      <w:bookmarkEnd w:id="481"/>
      <w:bookmarkEnd w:id="482"/>
    </w:p>
    <w:p w14:paraId="365695FA" w14:textId="77777777" w:rsidR="005516FE" w:rsidRPr="00D81E5F" w:rsidRDefault="005516FE" w:rsidP="005516FE">
      <w:pPr>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(To be submitted on Firms Letterhead)</w:t>
      </w:r>
    </w:p>
    <w:p w14:paraId="32C471F6" w14:textId="77777777" w:rsidR="005516FE" w:rsidRPr="00D81E5F" w:rsidRDefault="005516FE" w:rsidP="005516FE">
      <w:pPr>
        <w:autoSpaceDE w:val="0"/>
        <w:autoSpaceDN w:val="0"/>
        <w:adjustRightInd w:val="0"/>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Warranty Certificate</w:t>
      </w:r>
    </w:p>
    <w:p w14:paraId="3554B18D"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p>
    <w:p w14:paraId="0D2C3722"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t>Date:</w:t>
      </w:r>
    </w:p>
    <w:p w14:paraId="744BBCB6"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p>
    <w:p w14:paraId="18937626"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p>
    <w:p w14:paraId="6C285629"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p>
    <w:p w14:paraId="627E523C"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We the Undersigned ……………………………………………………………………………...hereby guarantee satisfactory operation of …………………………………………………. supplied by us to you against your purchase order No………………………………………….for a period of………. </w:t>
      </w:r>
      <w:r w:rsidRPr="00D81E5F">
        <w:rPr>
          <w:rFonts w:ascii="Times New Roman" w:eastAsia="Times New Roman" w:hAnsi="Times New Roman" w:cs="Times New Roman"/>
          <w:i/>
          <w:iCs/>
          <w:lang w:val="en-US"/>
        </w:rPr>
        <w:t xml:space="preserve">calendar months </w:t>
      </w:r>
      <w:r w:rsidRPr="00D81E5F">
        <w:rPr>
          <w:rFonts w:ascii="Times New Roman" w:eastAsia="Times New Roman" w:hAnsi="Times New Roman" w:cs="Times New Roman"/>
          <w:lang w:val="en-US"/>
        </w:rPr>
        <w:t>from the date of commissioning  and shall be responsible for failure of the equipment to conform to the standard of performance, proficiency, production and / or out-turn stipulated or implicit in the order and for any defects that may develop under proper use arising from the use of faulty materials, design or workmanship in the supply made and shall remedy such defects at our cost.</w:t>
      </w:r>
    </w:p>
    <w:p w14:paraId="2325C501"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p>
    <w:p w14:paraId="7B037ED7"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Consignee Name-</w:t>
      </w:r>
    </w:p>
    <w:p w14:paraId="5026093F"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Serial number of Equipment-</w:t>
      </w:r>
    </w:p>
    <w:p w14:paraId="5E3D9B90"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p>
    <w:p w14:paraId="7C85CFCE"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p>
    <w:p w14:paraId="348212A4"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For………………………………</w:t>
      </w:r>
    </w:p>
    <w:p w14:paraId="7D11DA57"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p>
    <w:p w14:paraId="30F247B9"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Station: (Signature with Name and Designation)</w:t>
      </w:r>
    </w:p>
    <w:p w14:paraId="59B65175"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p>
    <w:p w14:paraId="425FD9C2"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p>
    <w:p w14:paraId="7231C2A9"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p>
    <w:p w14:paraId="7A05CFC4" w14:textId="77777777" w:rsidR="005516FE" w:rsidRPr="00D81E5F" w:rsidRDefault="005516FE" w:rsidP="005516FE">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Company Seal</w:t>
      </w:r>
    </w:p>
    <w:p w14:paraId="4C009481" w14:textId="77777777" w:rsidR="005516FE" w:rsidRPr="00D81E5F" w:rsidRDefault="005516FE" w:rsidP="005516FE">
      <w:pPr>
        <w:spacing w:after="0" w:line="240" w:lineRule="auto"/>
        <w:rPr>
          <w:rFonts w:ascii="Times New Roman" w:eastAsia="Times New Roman" w:hAnsi="Times New Roman" w:cs="Times New Roman"/>
          <w:lang w:val="en-US"/>
        </w:rPr>
      </w:pPr>
    </w:p>
    <w:p w14:paraId="4D4DEDE8" w14:textId="77777777" w:rsidR="005516FE" w:rsidRPr="00D81E5F" w:rsidRDefault="005516FE" w:rsidP="005516FE">
      <w:pPr>
        <w:spacing w:after="0" w:line="240" w:lineRule="auto"/>
        <w:jc w:val="both"/>
        <w:rPr>
          <w:rFonts w:ascii="Times New Roman" w:eastAsia="Times New Roman" w:hAnsi="Times New Roman" w:cs="Times New Roman"/>
          <w:b/>
          <w:lang w:val="en-US"/>
        </w:rPr>
      </w:pPr>
    </w:p>
    <w:p w14:paraId="41ACBD5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AE8873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5978C2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1E8080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D891BA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FF5F1F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94F7E1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9A54CD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582949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D8AA08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A3CF55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F9D018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55008E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A7291F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856508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25B18F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BD8923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E6F334F"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B102EE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56E4E9A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6E578C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C5819F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AE96CE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804A98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5E8430A"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A60837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39F515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200D897" w14:textId="77777777" w:rsidR="005516FE" w:rsidRPr="00D81E5F" w:rsidRDefault="005516FE" w:rsidP="005516FE">
      <w:pPr>
        <w:pStyle w:val="Heading2"/>
        <w:jc w:val="center"/>
        <w:rPr>
          <w:rFonts w:ascii="Times New Roman" w:hAnsi="Times New Roman"/>
        </w:rPr>
      </w:pPr>
      <w:bookmarkStart w:id="483" w:name="page63"/>
      <w:bookmarkStart w:id="484" w:name="_Toc82168943"/>
      <w:bookmarkStart w:id="485" w:name="_Toc82169533"/>
      <w:bookmarkStart w:id="486" w:name="_Toc82169633"/>
      <w:bookmarkEnd w:id="483"/>
      <w:r w:rsidRPr="00D81E5F">
        <w:rPr>
          <w:rFonts w:ascii="Times New Roman" w:hAnsi="Times New Roman"/>
        </w:rPr>
        <w:lastRenderedPageBreak/>
        <w:t>10. Non Conviction Declaration (Duly notarized)</w:t>
      </w:r>
      <w:bookmarkEnd w:id="484"/>
      <w:bookmarkEnd w:id="485"/>
      <w:bookmarkEnd w:id="486"/>
    </w:p>
    <w:p w14:paraId="6581EC1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44B73B7" w14:textId="77777777" w:rsidR="005516FE" w:rsidRPr="00D81E5F" w:rsidRDefault="005516FE" w:rsidP="005516FE">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From:-M/s...............................................</w:t>
      </w:r>
    </w:p>
    <w:p w14:paraId="1DA31E41" w14:textId="77777777" w:rsidR="005516FE" w:rsidRPr="00D81E5F" w:rsidRDefault="005516FE" w:rsidP="005516FE">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w:t>
      </w:r>
    </w:p>
    <w:p w14:paraId="15CC773C"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007078B" w14:textId="77777777" w:rsidR="005516FE" w:rsidRPr="00D81E5F" w:rsidRDefault="005516FE" w:rsidP="005516FE">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w:t>
      </w:r>
    </w:p>
    <w:p w14:paraId="08B95C0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A0C4E09" w14:textId="77777777" w:rsidR="005516FE" w:rsidRPr="00D81E5F" w:rsidRDefault="005516FE" w:rsidP="005516FE">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551A92C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77D9828"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Managing Director</w:t>
      </w:r>
    </w:p>
    <w:p w14:paraId="28433BC1" w14:textId="77777777" w:rsidR="005516FE" w:rsidRPr="00D81E5F" w:rsidRDefault="005516FE" w:rsidP="005516FE">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BMSICL, Patna</w:t>
      </w:r>
    </w:p>
    <w:p w14:paraId="36583374" w14:textId="77777777" w:rsidR="005516FE" w:rsidRPr="00D81E5F" w:rsidRDefault="005516FE" w:rsidP="005516FE">
      <w:pPr>
        <w:widowControl w:val="0"/>
        <w:tabs>
          <w:tab w:val="left" w:pos="32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ab/>
        <w:t>I,   ____________________________________Son   /   Daughter   /   Wife   of Shri_______________________________</w:t>
      </w:r>
    </w:p>
    <w:p w14:paraId="70BAC8E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8B9FEA3" w14:textId="77777777" w:rsidR="005516FE" w:rsidRPr="00D81E5F" w:rsidRDefault="005516FE" w:rsidP="005516FE">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Proprietor/Director authorized signatory of the agency/Firm, mentioned above, is competent to sign this declaration and execute this tender document;</w:t>
      </w:r>
    </w:p>
    <w:p w14:paraId="226AA06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F97C264" w14:textId="77777777" w:rsidR="005516FE" w:rsidRPr="00D81E5F" w:rsidRDefault="005516FE" w:rsidP="005516FE">
      <w:pPr>
        <w:widowControl w:val="0"/>
        <w:numPr>
          <w:ilvl w:val="1"/>
          <w:numId w:val="39"/>
        </w:numPr>
        <w:tabs>
          <w:tab w:val="num" w:pos="249"/>
        </w:tabs>
        <w:overflowPunct w:val="0"/>
        <w:autoSpaceDE w:val="0"/>
        <w:autoSpaceDN w:val="0"/>
        <w:adjustRightInd w:val="0"/>
        <w:spacing w:after="0" w:line="240" w:lineRule="auto"/>
        <w:ind w:left="249" w:hanging="198"/>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 have carefully read and understood all the terms and conditions of the tender and undertake to abide by them; </w:t>
      </w:r>
    </w:p>
    <w:p w14:paraId="2C095AA9"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DE7C142" w14:textId="77777777" w:rsidR="005516FE" w:rsidRPr="00D81E5F" w:rsidRDefault="005516FE" w:rsidP="005516FE">
      <w:pPr>
        <w:widowControl w:val="0"/>
        <w:numPr>
          <w:ilvl w:val="1"/>
          <w:numId w:val="39"/>
        </w:numPr>
        <w:tabs>
          <w:tab w:val="num" w:pos="266"/>
        </w:tabs>
        <w:overflowPunct w:val="0"/>
        <w:autoSpaceDE w:val="0"/>
        <w:autoSpaceDN w:val="0"/>
        <w:adjustRightInd w:val="0"/>
        <w:spacing w:after="0" w:line="240" w:lineRule="auto"/>
        <w:ind w:left="9" w:firstLine="42"/>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information / documents furnished along with the above application are true and authentic to the best of my knowledge and belief. I / we, am / are well aware of the fact that furnishing of any false information / fabricated document would lead to rejection of my tender at any stage besides liabilities towards prosecution under appropriate law. </w:t>
      </w:r>
    </w:p>
    <w:p w14:paraId="3EEE0633"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C70AADE" w14:textId="77777777" w:rsidR="005516FE" w:rsidRPr="00D81E5F" w:rsidRDefault="005516FE" w:rsidP="005516FE">
      <w:pPr>
        <w:widowControl w:val="0"/>
        <w:numPr>
          <w:ilvl w:val="0"/>
          <w:numId w:val="40"/>
        </w:numPr>
        <w:tabs>
          <w:tab w:val="num" w:pos="234"/>
        </w:tabs>
        <w:overflowPunct w:val="0"/>
        <w:autoSpaceDE w:val="0"/>
        <w:autoSpaceDN w:val="0"/>
        <w:adjustRightInd w:val="0"/>
        <w:spacing w:after="0" w:line="240" w:lineRule="auto"/>
        <w:ind w:left="9" w:hanging="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I/We further undertake that none of the Proprietor/Partners/Directors of the Agency/agency was or is Proprietor or Partner or Director of any Agency with whom the Government have banned /suspended business dealings. I/We further undertake to report to the Managing Director, BMSICL, Patna immediately after we are informed but in any case not later 15 days, if any Agency in which Proprietor/Partners/Directors are Proprietor or Partner or Director of such </w:t>
      </w:r>
      <w:proofErr w:type="spellStart"/>
      <w:r w:rsidRPr="00D81E5F">
        <w:rPr>
          <w:rFonts w:ascii="Times New Roman" w:eastAsia="Times New Roman" w:hAnsi="Times New Roman" w:cs="Times New Roman"/>
          <w:lang w:val="en-US"/>
        </w:rPr>
        <w:t>a</w:t>
      </w:r>
      <w:proofErr w:type="spellEnd"/>
      <w:r w:rsidRPr="00D81E5F">
        <w:rPr>
          <w:rFonts w:ascii="Times New Roman" w:eastAsia="Times New Roman" w:hAnsi="Times New Roman" w:cs="Times New Roman"/>
          <w:lang w:val="en-US"/>
        </w:rPr>
        <w:t xml:space="preserve"> Agency which is banned/suspended in future during the currency of the Contract with you. </w:t>
      </w:r>
    </w:p>
    <w:p w14:paraId="1957E669" w14:textId="77777777" w:rsidR="005516FE" w:rsidRPr="00D81E5F" w:rsidRDefault="005516FE" w:rsidP="005516FE">
      <w:pPr>
        <w:widowControl w:val="0"/>
        <w:autoSpaceDE w:val="0"/>
        <w:autoSpaceDN w:val="0"/>
        <w:adjustRightInd w:val="0"/>
        <w:spacing w:after="0" w:line="240" w:lineRule="auto"/>
        <w:ind w:left="7209"/>
        <w:rPr>
          <w:rFonts w:ascii="Times New Roman" w:eastAsia="Times New Roman" w:hAnsi="Times New Roman" w:cs="Times New Roman"/>
          <w:lang w:val="en-US"/>
        </w:rPr>
      </w:pPr>
      <w:r w:rsidRPr="00D81E5F">
        <w:rPr>
          <w:rFonts w:ascii="Times New Roman" w:eastAsia="Times New Roman" w:hAnsi="Times New Roman" w:cs="Times New Roman"/>
          <w:lang w:val="en-US"/>
        </w:rPr>
        <w:t>Yours faithfully,</w:t>
      </w:r>
    </w:p>
    <w:p w14:paraId="5C2F02D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28DC562" w14:textId="77777777" w:rsidR="005516FE" w:rsidRPr="00D81E5F" w:rsidRDefault="005516FE" w:rsidP="005516FE">
      <w:pPr>
        <w:widowControl w:val="0"/>
        <w:autoSpaceDE w:val="0"/>
        <w:autoSpaceDN w:val="0"/>
        <w:adjustRightInd w:val="0"/>
        <w:spacing w:after="0" w:line="240" w:lineRule="auto"/>
        <w:ind w:left="9"/>
        <w:rPr>
          <w:rFonts w:ascii="Times New Roman" w:eastAsia="Times New Roman" w:hAnsi="Times New Roman" w:cs="Times New Roman"/>
          <w:lang w:val="en-US"/>
        </w:rPr>
      </w:pPr>
    </w:p>
    <w:p w14:paraId="63DA060F" w14:textId="77777777" w:rsidR="005516FE" w:rsidRPr="00D81E5F" w:rsidRDefault="005516FE" w:rsidP="005516FE">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(Authorized Signatory/Signature of the Bidder)</w:t>
      </w:r>
    </w:p>
    <w:p w14:paraId="3E2755E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6173A57"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425D0A8" w14:textId="77777777" w:rsidR="005516FE" w:rsidRPr="00D81E5F" w:rsidRDefault="005516FE" w:rsidP="005516FE">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r w:rsidRPr="00D81E5F">
        <w:rPr>
          <w:rFonts w:ascii="Times New Roman" w:eastAsia="Times New Roman" w:hAnsi="Times New Roman" w:cs="Times New Roman"/>
          <w:lang w:val="en-US"/>
        </w:rPr>
        <w:tab/>
        <w:t>Name:</w:t>
      </w:r>
    </w:p>
    <w:p w14:paraId="79C2879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6D85511" w14:textId="77777777" w:rsidR="005516FE" w:rsidRPr="00D81E5F" w:rsidRDefault="005516FE" w:rsidP="005516FE">
      <w:pPr>
        <w:widowControl w:val="0"/>
        <w:tabs>
          <w:tab w:val="left" w:pos="718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Place:</w:t>
      </w:r>
      <w:r w:rsidRPr="00D81E5F">
        <w:rPr>
          <w:rFonts w:ascii="Times New Roman" w:eastAsia="Times New Roman" w:hAnsi="Times New Roman" w:cs="Times New Roman"/>
          <w:lang w:val="en-US"/>
        </w:rPr>
        <w:tab/>
        <w:t>Designation</w:t>
      </w:r>
    </w:p>
    <w:p w14:paraId="2444436C" w14:textId="77777777" w:rsidR="005516FE" w:rsidRPr="00D81E5F" w:rsidRDefault="005516FE" w:rsidP="005516FE">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Seal of the Agency</w:t>
      </w:r>
      <w:r w:rsidRPr="00D81E5F">
        <w:rPr>
          <w:rFonts w:ascii="Times New Roman" w:eastAsia="Times New Roman" w:hAnsi="Times New Roman" w:cs="Times New Roman"/>
          <w:lang w:val="en-US"/>
        </w:rPr>
        <w:tab/>
        <w:t>Address:</w:t>
      </w:r>
    </w:p>
    <w:p w14:paraId="69DB3C55"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AA66844"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CFAB4F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8FC834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A441846"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3164101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6CA3A50"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772C07D8"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F35E22D"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0132CA2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148283CE"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E072171"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229AECD1" w14:textId="77777777" w:rsidR="005516FE" w:rsidRPr="00D81E5F" w:rsidRDefault="005516FE" w:rsidP="005516FE">
      <w:pPr>
        <w:spacing w:line="240" w:lineRule="auto"/>
        <w:jc w:val="center"/>
        <w:rPr>
          <w:rFonts w:ascii="Times New Roman" w:hAnsi="Times New Roman" w:cs="Times New Roman"/>
          <w:b/>
        </w:rPr>
        <w:sectPr w:rsidR="005516FE" w:rsidRPr="00D81E5F" w:rsidSect="008517E5">
          <w:pgSz w:w="11906" w:h="16838"/>
          <w:pgMar w:top="1276" w:right="1440" w:bottom="851" w:left="992"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pPr>
      <w:r w:rsidRPr="00D81E5F">
        <w:rPr>
          <w:rFonts w:ascii="Times New Roman" w:hAnsi="Times New Roman" w:cs="Times New Roman"/>
          <w:b/>
        </w:rPr>
        <w:t>(Note: - This annexure must be sworn before First Class Magistrate/Notary)</w:t>
      </w:r>
    </w:p>
    <w:p w14:paraId="2C7BDA6E" w14:textId="77777777" w:rsidR="005516FE" w:rsidRPr="00D81E5F" w:rsidRDefault="005516FE" w:rsidP="005516FE">
      <w:pPr>
        <w:pStyle w:val="Heading2"/>
        <w:jc w:val="center"/>
        <w:rPr>
          <w:rFonts w:ascii="Times New Roman" w:hAnsi="Times New Roman"/>
        </w:rPr>
      </w:pPr>
      <w:bookmarkStart w:id="487" w:name="_Toc82168944"/>
      <w:bookmarkStart w:id="488" w:name="_Toc82169534"/>
      <w:bookmarkStart w:id="489" w:name="_Toc82169634"/>
      <w:r w:rsidRPr="00D81E5F">
        <w:rPr>
          <w:rFonts w:ascii="Times New Roman" w:hAnsi="Times New Roman"/>
        </w:rPr>
        <w:lastRenderedPageBreak/>
        <w:t xml:space="preserve">11.Bank Guarantee Form </w:t>
      </w:r>
      <w:proofErr w:type="spellStart"/>
      <w:r w:rsidRPr="00D81E5F">
        <w:rPr>
          <w:rFonts w:ascii="Times New Roman" w:hAnsi="Times New Roman"/>
        </w:rPr>
        <w:t>forEarnest</w:t>
      </w:r>
      <w:proofErr w:type="spellEnd"/>
      <w:r w:rsidRPr="00D81E5F">
        <w:rPr>
          <w:rFonts w:ascii="Times New Roman" w:hAnsi="Times New Roman"/>
        </w:rPr>
        <w:t xml:space="preserve"> Money Deposit (EMD)</w:t>
      </w:r>
      <w:bookmarkEnd w:id="487"/>
      <w:bookmarkEnd w:id="488"/>
      <w:bookmarkEnd w:id="489"/>
    </w:p>
    <w:tbl>
      <w:tblPr>
        <w:tblW w:w="0" w:type="auto"/>
        <w:tblInd w:w="2969" w:type="dxa"/>
        <w:tblLayout w:type="fixed"/>
        <w:tblCellMar>
          <w:left w:w="0" w:type="dxa"/>
          <w:right w:w="0" w:type="dxa"/>
        </w:tblCellMar>
        <w:tblLook w:val="0000" w:firstRow="0" w:lastRow="0" w:firstColumn="0" w:lastColumn="0" w:noHBand="0" w:noVBand="0"/>
      </w:tblPr>
      <w:tblGrid>
        <w:gridCol w:w="900"/>
        <w:gridCol w:w="860"/>
        <w:gridCol w:w="2940"/>
      </w:tblGrid>
      <w:tr w:rsidR="005516FE" w:rsidRPr="00D81E5F" w14:paraId="6A66A208" w14:textId="77777777" w:rsidTr="008517E5">
        <w:trPr>
          <w:trHeight w:val="253"/>
        </w:trPr>
        <w:tc>
          <w:tcPr>
            <w:tcW w:w="900" w:type="dxa"/>
            <w:tcBorders>
              <w:top w:val="nil"/>
              <w:left w:val="nil"/>
              <w:bottom w:val="nil"/>
              <w:right w:val="nil"/>
            </w:tcBorders>
            <w:vAlign w:val="bottom"/>
          </w:tcPr>
          <w:p w14:paraId="267772E6" w14:textId="77777777" w:rsidR="005516FE" w:rsidRPr="00D81E5F" w:rsidRDefault="005516FE" w:rsidP="008517E5">
            <w:pPr>
              <w:widowControl w:val="0"/>
              <w:autoSpaceDE w:val="0"/>
              <w:autoSpaceDN w:val="0"/>
              <w:adjustRightInd w:val="0"/>
              <w:spacing w:after="0" w:line="240" w:lineRule="auto"/>
              <w:jc w:val="right"/>
              <w:rPr>
                <w:rFonts w:ascii="Times New Roman" w:hAnsi="Times New Roman" w:cs="Times New Roman"/>
              </w:rPr>
            </w:pPr>
            <w:r w:rsidRPr="00D81E5F">
              <w:rPr>
                <w:rFonts w:ascii="Times New Roman" w:hAnsi="Times New Roman" w:cs="Times New Roman"/>
              </w:rPr>
              <w:t>Date:</w:t>
            </w:r>
          </w:p>
        </w:tc>
        <w:tc>
          <w:tcPr>
            <w:tcW w:w="860" w:type="dxa"/>
            <w:tcBorders>
              <w:top w:val="nil"/>
              <w:left w:val="nil"/>
              <w:bottom w:val="nil"/>
              <w:right w:val="nil"/>
            </w:tcBorders>
            <w:vAlign w:val="bottom"/>
          </w:tcPr>
          <w:p w14:paraId="4F7F993A" w14:textId="77777777" w:rsidR="005516FE" w:rsidRPr="00D81E5F" w:rsidRDefault="005516FE" w:rsidP="008517E5">
            <w:pPr>
              <w:widowControl w:val="0"/>
              <w:autoSpaceDE w:val="0"/>
              <w:autoSpaceDN w:val="0"/>
              <w:adjustRightInd w:val="0"/>
              <w:spacing w:after="0" w:line="240" w:lineRule="auto"/>
              <w:ind w:left="100"/>
              <w:rPr>
                <w:rFonts w:ascii="Times New Roman" w:hAnsi="Times New Roman" w:cs="Times New Roman"/>
              </w:rPr>
            </w:pPr>
            <w:r w:rsidRPr="00D81E5F">
              <w:rPr>
                <w:rFonts w:ascii="Times New Roman" w:hAnsi="Times New Roman" w:cs="Times New Roman"/>
                <w:i/>
                <w:iCs/>
              </w:rPr>
              <w:t>[ insert:</w:t>
            </w:r>
          </w:p>
        </w:tc>
        <w:tc>
          <w:tcPr>
            <w:tcW w:w="2940" w:type="dxa"/>
            <w:tcBorders>
              <w:top w:val="nil"/>
              <w:left w:val="nil"/>
              <w:bottom w:val="nil"/>
              <w:right w:val="nil"/>
            </w:tcBorders>
            <w:vAlign w:val="bottom"/>
          </w:tcPr>
          <w:p w14:paraId="6D261E55" w14:textId="77777777" w:rsidR="005516FE" w:rsidRPr="00D81E5F" w:rsidRDefault="005516FE" w:rsidP="008517E5">
            <w:pPr>
              <w:widowControl w:val="0"/>
              <w:autoSpaceDE w:val="0"/>
              <w:autoSpaceDN w:val="0"/>
              <w:adjustRightInd w:val="0"/>
              <w:spacing w:after="0" w:line="240" w:lineRule="auto"/>
              <w:ind w:left="60"/>
              <w:rPr>
                <w:rFonts w:ascii="Times New Roman" w:hAnsi="Times New Roman" w:cs="Times New Roman"/>
              </w:rPr>
            </w:pPr>
            <w:r w:rsidRPr="00D81E5F">
              <w:rPr>
                <w:rFonts w:ascii="Times New Roman" w:hAnsi="Times New Roman" w:cs="Times New Roman"/>
                <w:b/>
                <w:bCs/>
                <w:i/>
                <w:iCs/>
              </w:rPr>
              <w:t xml:space="preserve">date </w:t>
            </w:r>
            <w:r w:rsidRPr="00D81E5F">
              <w:rPr>
                <w:rFonts w:ascii="Times New Roman" w:hAnsi="Times New Roman" w:cs="Times New Roman"/>
                <w:i/>
                <w:iCs/>
              </w:rPr>
              <w:t>]</w:t>
            </w:r>
          </w:p>
        </w:tc>
      </w:tr>
      <w:tr w:rsidR="005516FE" w:rsidRPr="00D81E5F" w14:paraId="555D6EE1" w14:textId="77777777" w:rsidTr="008517E5">
        <w:trPr>
          <w:trHeight w:val="252"/>
        </w:trPr>
        <w:tc>
          <w:tcPr>
            <w:tcW w:w="900" w:type="dxa"/>
            <w:tcBorders>
              <w:top w:val="nil"/>
              <w:left w:val="nil"/>
              <w:bottom w:val="nil"/>
              <w:right w:val="nil"/>
            </w:tcBorders>
            <w:vAlign w:val="bottom"/>
          </w:tcPr>
          <w:p w14:paraId="7E62F02F" w14:textId="77777777" w:rsidR="005516FE" w:rsidRPr="00D81E5F" w:rsidRDefault="005516FE" w:rsidP="008517E5">
            <w:pPr>
              <w:widowControl w:val="0"/>
              <w:autoSpaceDE w:val="0"/>
              <w:autoSpaceDN w:val="0"/>
              <w:adjustRightInd w:val="0"/>
              <w:spacing w:after="0" w:line="240" w:lineRule="auto"/>
              <w:jc w:val="right"/>
              <w:rPr>
                <w:rFonts w:ascii="Times New Roman" w:hAnsi="Times New Roman" w:cs="Times New Roman"/>
              </w:rPr>
            </w:pPr>
            <w:r w:rsidRPr="00D81E5F">
              <w:rPr>
                <w:rFonts w:ascii="Times New Roman" w:hAnsi="Times New Roman" w:cs="Times New Roman"/>
              </w:rPr>
              <w:t>IFB:</w:t>
            </w:r>
          </w:p>
        </w:tc>
        <w:tc>
          <w:tcPr>
            <w:tcW w:w="860" w:type="dxa"/>
            <w:tcBorders>
              <w:top w:val="nil"/>
              <w:left w:val="nil"/>
              <w:bottom w:val="nil"/>
              <w:right w:val="nil"/>
            </w:tcBorders>
            <w:vAlign w:val="bottom"/>
          </w:tcPr>
          <w:p w14:paraId="34A52EC4" w14:textId="77777777" w:rsidR="005516FE" w:rsidRPr="00D81E5F" w:rsidRDefault="005516FE" w:rsidP="008517E5">
            <w:pPr>
              <w:widowControl w:val="0"/>
              <w:autoSpaceDE w:val="0"/>
              <w:autoSpaceDN w:val="0"/>
              <w:adjustRightInd w:val="0"/>
              <w:spacing w:after="0" w:line="240" w:lineRule="auto"/>
              <w:ind w:left="100"/>
              <w:rPr>
                <w:rFonts w:ascii="Times New Roman" w:hAnsi="Times New Roman" w:cs="Times New Roman"/>
              </w:rPr>
            </w:pPr>
            <w:r w:rsidRPr="00D81E5F">
              <w:rPr>
                <w:rFonts w:ascii="Times New Roman" w:hAnsi="Times New Roman" w:cs="Times New Roman"/>
                <w:i/>
                <w:iCs/>
              </w:rPr>
              <w:t>[ insert:</w:t>
            </w:r>
          </w:p>
        </w:tc>
        <w:tc>
          <w:tcPr>
            <w:tcW w:w="2940" w:type="dxa"/>
            <w:tcBorders>
              <w:top w:val="nil"/>
              <w:left w:val="nil"/>
              <w:bottom w:val="nil"/>
              <w:right w:val="nil"/>
            </w:tcBorders>
            <w:vAlign w:val="bottom"/>
          </w:tcPr>
          <w:p w14:paraId="3FFFDA10" w14:textId="77777777" w:rsidR="005516FE" w:rsidRPr="00D81E5F" w:rsidRDefault="005516FE" w:rsidP="008517E5">
            <w:pPr>
              <w:widowControl w:val="0"/>
              <w:autoSpaceDE w:val="0"/>
              <w:autoSpaceDN w:val="0"/>
              <w:adjustRightInd w:val="0"/>
              <w:spacing w:after="0" w:line="240" w:lineRule="auto"/>
              <w:ind w:left="60"/>
              <w:rPr>
                <w:rFonts w:ascii="Times New Roman" w:hAnsi="Times New Roman" w:cs="Times New Roman"/>
              </w:rPr>
            </w:pPr>
            <w:r w:rsidRPr="00D81E5F">
              <w:rPr>
                <w:rFonts w:ascii="Times New Roman" w:hAnsi="Times New Roman" w:cs="Times New Roman"/>
                <w:b/>
                <w:bCs/>
                <w:i/>
                <w:iCs/>
              </w:rPr>
              <w:t xml:space="preserve">name and number of IFB </w:t>
            </w:r>
            <w:r w:rsidRPr="00D81E5F">
              <w:rPr>
                <w:rFonts w:ascii="Times New Roman" w:hAnsi="Times New Roman" w:cs="Times New Roman"/>
                <w:i/>
                <w:iCs/>
              </w:rPr>
              <w:t>]</w:t>
            </w:r>
          </w:p>
        </w:tc>
      </w:tr>
      <w:tr w:rsidR="005516FE" w:rsidRPr="00D81E5F" w14:paraId="25792876" w14:textId="77777777" w:rsidTr="008517E5">
        <w:trPr>
          <w:trHeight w:val="252"/>
        </w:trPr>
        <w:tc>
          <w:tcPr>
            <w:tcW w:w="900" w:type="dxa"/>
            <w:tcBorders>
              <w:top w:val="nil"/>
              <w:left w:val="nil"/>
              <w:bottom w:val="nil"/>
              <w:right w:val="nil"/>
            </w:tcBorders>
            <w:vAlign w:val="bottom"/>
          </w:tcPr>
          <w:p w14:paraId="7C738A1F" w14:textId="77777777" w:rsidR="005516FE" w:rsidRPr="00D81E5F" w:rsidRDefault="005516FE" w:rsidP="008517E5">
            <w:pPr>
              <w:widowControl w:val="0"/>
              <w:autoSpaceDE w:val="0"/>
              <w:autoSpaceDN w:val="0"/>
              <w:adjustRightInd w:val="0"/>
              <w:spacing w:after="0" w:line="240" w:lineRule="auto"/>
              <w:jc w:val="right"/>
              <w:rPr>
                <w:rFonts w:ascii="Times New Roman" w:hAnsi="Times New Roman" w:cs="Times New Roman"/>
              </w:rPr>
            </w:pPr>
            <w:r w:rsidRPr="00D81E5F">
              <w:rPr>
                <w:rFonts w:ascii="Times New Roman" w:hAnsi="Times New Roman" w:cs="Times New Roman"/>
                <w:w w:val="97"/>
              </w:rPr>
              <w:t>Contract:</w:t>
            </w:r>
          </w:p>
        </w:tc>
        <w:tc>
          <w:tcPr>
            <w:tcW w:w="860" w:type="dxa"/>
            <w:tcBorders>
              <w:top w:val="nil"/>
              <w:left w:val="nil"/>
              <w:bottom w:val="nil"/>
              <w:right w:val="nil"/>
            </w:tcBorders>
            <w:vAlign w:val="bottom"/>
          </w:tcPr>
          <w:p w14:paraId="7786C60A" w14:textId="77777777" w:rsidR="005516FE" w:rsidRPr="00D81E5F" w:rsidRDefault="005516FE" w:rsidP="008517E5">
            <w:pPr>
              <w:widowControl w:val="0"/>
              <w:autoSpaceDE w:val="0"/>
              <w:autoSpaceDN w:val="0"/>
              <w:adjustRightInd w:val="0"/>
              <w:spacing w:after="0" w:line="240" w:lineRule="auto"/>
              <w:ind w:left="100"/>
              <w:rPr>
                <w:rFonts w:ascii="Times New Roman" w:hAnsi="Times New Roman" w:cs="Times New Roman"/>
              </w:rPr>
            </w:pPr>
            <w:r w:rsidRPr="00D81E5F">
              <w:rPr>
                <w:rFonts w:ascii="Times New Roman" w:hAnsi="Times New Roman" w:cs="Times New Roman"/>
                <w:i/>
                <w:iCs/>
              </w:rPr>
              <w:t>[ insert:</w:t>
            </w:r>
          </w:p>
        </w:tc>
        <w:tc>
          <w:tcPr>
            <w:tcW w:w="2940" w:type="dxa"/>
            <w:tcBorders>
              <w:top w:val="nil"/>
              <w:left w:val="nil"/>
              <w:bottom w:val="nil"/>
              <w:right w:val="nil"/>
            </w:tcBorders>
            <w:vAlign w:val="bottom"/>
          </w:tcPr>
          <w:p w14:paraId="0868545D" w14:textId="77777777" w:rsidR="005516FE" w:rsidRPr="00D81E5F" w:rsidRDefault="005516FE" w:rsidP="008517E5">
            <w:pPr>
              <w:widowControl w:val="0"/>
              <w:autoSpaceDE w:val="0"/>
              <w:autoSpaceDN w:val="0"/>
              <w:adjustRightInd w:val="0"/>
              <w:spacing w:after="0" w:line="240" w:lineRule="auto"/>
              <w:ind w:left="60"/>
              <w:rPr>
                <w:rFonts w:ascii="Times New Roman" w:hAnsi="Times New Roman" w:cs="Times New Roman"/>
              </w:rPr>
            </w:pPr>
            <w:r w:rsidRPr="00D81E5F">
              <w:rPr>
                <w:rFonts w:ascii="Times New Roman" w:hAnsi="Times New Roman" w:cs="Times New Roman"/>
                <w:b/>
                <w:bCs/>
                <w:i/>
                <w:iCs/>
                <w:w w:val="98"/>
              </w:rPr>
              <w:t xml:space="preserve">name and number of Contract </w:t>
            </w:r>
            <w:r w:rsidRPr="00D81E5F">
              <w:rPr>
                <w:rFonts w:ascii="Times New Roman" w:hAnsi="Times New Roman" w:cs="Times New Roman"/>
                <w:i/>
                <w:iCs/>
                <w:w w:val="98"/>
              </w:rPr>
              <w:t>]</w:t>
            </w:r>
          </w:p>
        </w:tc>
      </w:tr>
    </w:tbl>
    <w:p w14:paraId="341204F2"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325475BB" w14:textId="77777777" w:rsidR="005516FE" w:rsidRPr="00D81E5F" w:rsidRDefault="005516FE" w:rsidP="005516FE">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To:</w:t>
      </w:r>
    </w:p>
    <w:p w14:paraId="6D355B27"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32F6C74D" w14:textId="77777777" w:rsidR="005516FE" w:rsidRPr="00D81E5F" w:rsidRDefault="005516FE" w:rsidP="005516FE">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Managing Director,</w:t>
      </w:r>
    </w:p>
    <w:p w14:paraId="4048B09C" w14:textId="77777777" w:rsidR="005516FE" w:rsidRPr="00D81E5F" w:rsidRDefault="005516FE" w:rsidP="005516FE">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 xml:space="preserve">Bihar Medical Services </w:t>
      </w:r>
      <w:proofErr w:type="gramStart"/>
      <w:r w:rsidRPr="00D81E5F">
        <w:rPr>
          <w:rFonts w:ascii="Times New Roman" w:hAnsi="Times New Roman" w:cs="Times New Roman"/>
        </w:rPr>
        <w:t>And</w:t>
      </w:r>
      <w:proofErr w:type="gramEnd"/>
      <w:r w:rsidRPr="00D81E5F">
        <w:rPr>
          <w:rFonts w:ascii="Times New Roman" w:hAnsi="Times New Roman" w:cs="Times New Roman"/>
        </w:rPr>
        <w:t xml:space="preserve"> Infrastructure Corporation Limited,</w:t>
      </w:r>
    </w:p>
    <w:p w14:paraId="3FAC3022" w14:textId="77777777" w:rsidR="005516FE" w:rsidRPr="00D81E5F" w:rsidRDefault="005516FE" w:rsidP="005516FE">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Patna</w:t>
      </w:r>
    </w:p>
    <w:p w14:paraId="4BBF4B90"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04C2AA88" w14:textId="77777777" w:rsidR="005516FE" w:rsidRPr="00D81E5F" w:rsidRDefault="005516FE" w:rsidP="005516FE">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WHEREAS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name</w:t>
      </w:r>
      <w:proofErr w:type="spellEnd"/>
      <w:r w:rsidRPr="00D81E5F">
        <w:rPr>
          <w:rFonts w:ascii="Times New Roman" w:hAnsi="Times New Roman" w:cs="Times New Roman"/>
          <w:b/>
          <w:bCs/>
          <w:i/>
          <w:iCs/>
        </w:rPr>
        <w:t xml:space="preserve"> of Bidder</w:t>
      </w:r>
      <w:r w:rsidRPr="00D81E5F">
        <w:rPr>
          <w:rFonts w:ascii="Times New Roman" w:hAnsi="Times New Roman" w:cs="Times New Roman"/>
          <w:i/>
          <w:iCs/>
        </w:rPr>
        <w:t>]</w:t>
      </w:r>
      <w:r w:rsidRPr="00D81E5F">
        <w:rPr>
          <w:rFonts w:ascii="Times New Roman" w:hAnsi="Times New Roman" w:cs="Times New Roman"/>
        </w:rPr>
        <w:t xml:space="preserve"> (hereinafter called “the Bidder”) has submitted its bid dated </w:t>
      </w:r>
      <w:r w:rsidRPr="00D81E5F">
        <w:rPr>
          <w:rFonts w:ascii="Times New Roman" w:hAnsi="Times New Roman" w:cs="Times New Roman"/>
          <w:i/>
          <w:iCs/>
        </w:rPr>
        <w:t xml:space="preserve">[ insert: </w:t>
      </w:r>
      <w:r w:rsidRPr="00D81E5F">
        <w:rPr>
          <w:rFonts w:ascii="Times New Roman" w:hAnsi="Times New Roman" w:cs="Times New Roman"/>
          <w:b/>
          <w:bCs/>
          <w:i/>
          <w:iCs/>
        </w:rPr>
        <w:t xml:space="preserve">date of </w:t>
      </w:r>
      <w:proofErr w:type="gramStart"/>
      <w:r w:rsidRPr="00D81E5F">
        <w:rPr>
          <w:rFonts w:ascii="Times New Roman" w:hAnsi="Times New Roman" w:cs="Times New Roman"/>
          <w:b/>
          <w:bCs/>
          <w:i/>
          <w:iCs/>
        </w:rPr>
        <w:t xml:space="preserve">bid </w:t>
      </w:r>
      <w:r w:rsidRPr="00D81E5F">
        <w:rPr>
          <w:rFonts w:ascii="Times New Roman" w:hAnsi="Times New Roman" w:cs="Times New Roman"/>
          <w:i/>
          <w:iCs/>
        </w:rPr>
        <w:t>]</w:t>
      </w:r>
      <w:r w:rsidRPr="00D81E5F">
        <w:rPr>
          <w:rFonts w:ascii="Times New Roman" w:hAnsi="Times New Roman" w:cs="Times New Roman"/>
        </w:rPr>
        <w:t>for</w:t>
      </w:r>
      <w:proofErr w:type="gramEnd"/>
      <w:r w:rsidRPr="00D81E5F">
        <w:rPr>
          <w:rFonts w:ascii="Times New Roman" w:hAnsi="Times New Roman" w:cs="Times New Roman"/>
        </w:rPr>
        <w:t xml:space="preserve"> the performance of the above-named Contract (hereinafter called “the Bid”)</w:t>
      </w:r>
    </w:p>
    <w:p w14:paraId="3B14E75E"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2BFCD153" w14:textId="77777777" w:rsidR="005516FE" w:rsidRPr="00D81E5F" w:rsidRDefault="005516FE" w:rsidP="005516FE">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 xml:space="preserve">KNOW ALL PERSONS by these present that WE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name</w:t>
      </w:r>
      <w:proofErr w:type="spellEnd"/>
      <w:r w:rsidRPr="00D81E5F">
        <w:rPr>
          <w:rFonts w:ascii="Times New Roman" w:hAnsi="Times New Roman" w:cs="Times New Roman"/>
          <w:b/>
          <w:bCs/>
          <w:i/>
          <w:iCs/>
        </w:rPr>
        <w:t xml:space="preserve"> of bank</w:t>
      </w:r>
      <w:r w:rsidRPr="00D81E5F">
        <w:rPr>
          <w:rFonts w:ascii="Times New Roman" w:hAnsi="Times New Roman" w:cs="Times New Roman"/>
          <w:i/>
          <w:iCs/>
        </w:rPr>
        <w:t>]</w:t>
      </w:r>
      <w:r w:rsidRPr="00D81E5F">
        <w:rPr>
          <w:rFonts w:ascii="Times New Roman" w:hAnsi="Times New Roman" w:cs="Times New Roman"/>
        </w:rPr>
        <w:t xml:space="preserve"> of </w:t>
      </w:r>
      <w:r w:rsidRPr="00D81E5F">
        <w:rPr>
          <w:rFonts w:ascii="Times New Roman" w:hAnsi="Times New Roman" w:cs="Times New Roman"/>
          <w:i/>
          <w:iCs/>
        </w:rPr>
        <w:t xml:space="preserve">[ </w:t>
      </w:r>
      <w:proofErr w:type="spellStart"/>
      <w:proofErr w:type="gramStart"/>
      <w:r w:rsidRPr="00D81E5F">
        <w:rPr>
          <w:rFonts w:ascii="Times New Roman" w:hAnsi="Times New Roman" w:cs="Times New Roman"/>
          <w:i/>
          <w:iCs/>
        </w:rPr>
        <w:t>insert:</w:t>
      </w:r>
      <w:r w:rsidRPr="00D81E5F">
        <w:rPr>
          <w:rFonts w:ascii="Times New Roman" w:hAnsi="Times New Roman" w:cs="Times New Roman"/>
          <w:b/>
          <w:bCs/>
          <w:i/>
          <w:iCs/>
        </w:rPr>
        <w:t>address</w:t>
      </w:r>
      <w:proofErr w:type="spellEnd"/>
      <w:proofErr w:type="gramEnd"/>
      <w:r w:rsidRPr="00D81E5F">
        <w:rPr>
          <w:rFonts w:ascii="Times New Roman" w:hAnsi="Times New Roman" w:cs="Times New Roman"/>
          <w:b/>
          <w:bCs/>
          <w:i/>
          <w:iCs/>
        </w:rPr>
        <w:t xml:space="preserve"> of bank</w:t>
      </w:r>
      <w:r w:rsidRPr="00D81E5F">
        <w:rPr>
          <w:rFonts w:ascii="Times New Roman" w:hAnsi="Times New Roman" w:cs="Times New Roman"/>
          <w:i/>
          <w:iCs/>
        </w:rPr>
        <w:t>]</w:t>
      </w:r>
    </w:p>
    <w:p w14:paraId="1CF71E44"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4F50EA9F" w14:textId="77777777" w:rsidR="005516FE" w:rsidRPr="00D81E5F" w:rsidRDefault="005516FE" w:rsidP="005516FE">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(hereinafter called “the Bank”) are bound unto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name</w:t>
      </w:r>
      <w:proofErr w:type="spellEnd"/>
      <w:r w:rsidRPr="00D81E5F">
        <w:rPr>
          <w:rFonts w:ascii="Times New Roman" w:hAnsi="Times New Roman" w:cs="Times New Roman"/>
          <w:b/>
          <w:bCs/>
          <w:i/>
          <w:iCs/>
        </w:rPr>
        <w:t xml:space="preserve"> of Purchaser</w:t>
      </w:r>
      <w:r w:rsidRPr="00D81E5F">
        <w:rPr>
          <w:rFonts w:ascii="Times New Roman" w:hAnsi="Times New Roman" w:cs="Times New Roman"/>
          <w:i/>
          <w:iCs/>
        </w:rPr>
        <w:t>]</w:t>
      </w:r>
      <w:r w:rsidRPr="00D81E5F">
        <w:rPr>
          <w:rFonts w:ascii="Times New Roman" w:hAnsi="Times New Roman" w:cs="Times New Roman"/>
        </w:rPr>
        <w:t xml:space="preserve"> (hereinafter called “the Purchaser”) in the sum of: </w:t>
      </w:r>
      <w:r w:rsidRPr="00D81E5F">
        <w:rPr>
          <w:rFonts w:ascii="Times New Roman" w:hAnsi="Times New Roman" w:cs="Times New Roman"/>
          <w:i/>
          <w:iCs/>
        </w:rPr>
        <w:t xml:space="preserve">[ </w:t>
      </w:r>
      <w:proofErr w:type="spellStart"/>
      <w:proofErr w:type="gramStart"/>
      <w:r w:rsidRPr="00D81E5F">
        <w:rPr>
          <w:rFonts w:ascii="Times New Roman" w:hAnsi="Times New Roman" w:cs="Times New Roman"/>
          <w:i/>
          <w:iCs/>
        </w:rPr>
        <w:t>insert:</w:t>
      </w:r>
      <w:r w:rsidRPr="00D81E5F">
        <w:rPr>
          <w:rFonts w:ascii="Times New Roman" w:hAnsi="Times New Roman" w:cs="Times New Roman"/>
          <w:b/>
          <w:bCs/>
          <w:i/>
          <w:iCs/>
        </w:rPr>
        <w:t>amount</w:t>
      </w:r>
      <w:proofErr w:type="spellEnd"/>
      <w:proofErr w:type="gramEnd"/>
      <w:r w:rsidRPr="00D81E5F">
        <w:rPr>
          <w:rFonts w:ascii="Times New Roman" w:hAnsi="Times New Roman" w:cs="Times New Roman"/>
          <w:i/>
          <w:iCs/>
        </w:rPr>
        <w:t>]</w:t>
      </w:r>
      <w:r w:rsidRPr="00D81E5F">
        <w:rPr>
          <w:rFonts w:ascii="Times New Roman" w:hAnsi="Times New Roman" w:cs="Times New Roman"/>
        </w:rPr>
        <w:t>, for which payment well and truly to be made to the said Purchaser, the Bank binds itself, its successors and assigns by these presents.</w:t>
      </w:r>
    </w:p>
    <w:p w14:paraId="6E45C062"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04F25BA7" w14:textId="77777777" w:rsidR="005516FE" w:rsidRPr="00D81E5F" w:rsidRDefault="005516FE" w:rsidP="005516FE">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Sealed with the Common Seal of the said Bank this </w:t>
      </w:r>
      <w:r w:rsidRPr="00D81E5F">
        <w:rPr>
          <w:rFonts w:ascii="Times New Roman" w:hAnsi="Times New Roman" w:cs="Times New Roman"/>
          <w:i/>
          <w:iCs/>
        </w:rPr>
        <w:t xml:space="preserve">[ </w:t>
      </w:r>
      <w:proofErr w:type="spellStart"/>
      <w:proofErr w:type="gramStart"/>
      <w:r w:rsidRPr="00D81E5F">
        <w:rPr>
          <w:rFonts w:ascii="Times New Roman" w:hAnsi="Times New Roman" w:cs="Times New Roman"/>
          <w:i/>
          <w:iCs/>
        </w:rPr>
        <w:t>insert:</w:t>
      </w:r>
      <w:r w:rsidRPr="00D81E5F">
        <w:rPr>
          <w:rFonts w:ascii="Times New Roman" w:hAnsi="Times New Roman" w:cs="Times New Roman"/>
          <w:b/>
          <w:bCs/>
          <w:i/>
          <w:iCs/>
        </w:rPr>
        <w:t>number</w:t>
      </w:r>
      <w:proofErr w:type="spellEnd"/>
      <w:proofErr w:type="gramEnd"/>
      <w:r w:rsidRPr="00D81E5F">
        <w:rPr>
          <w:rFonts w:ascii="Times New Roman" w:hAnsi="Times New Roman" w:cs="Times New Roman"/>
          <w:i/>
          <w:iCs/>
        </w:rPr>
        <w:t>]</w:t>
      </w:r>
      <w:r w:rsidRPr="00D81E5F">
        <w:rPr>
          <w:rFonts w:ascii="Times New Roman" w:hAnsi="Times New Roman" w:cs="Times New Roman"/>
        </w:rPr>
        <w:t xml:space="preserve"> day of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month</w:t>
      </w:r>
      <w:proofErr w:type="spellEnd"/>
      <w:r w:rsidRPr="00D81E5F">
        <w:rPr>
          <w:rFonts w:ascii="Times New Roman" w:hAnsi="Times New Roman" w:cs="Times New Roman"/>
          <w:i/>
          <w:iCs/>
        </w:rPr>
        <w:t xml:space="preserve">], [ </w:t>
      </w:r>
      <w:proofErr w:type="spellStart"/>
      <w:r w:rsidRPr="00D81E5F">
        <w:rPr>
          <w:rFonts w:ascii="Times New Roman" w:hAnsi="Times New Roman" w:cs="Times New Roman"/>
          <w:i/>
          <w:iCs/>
        </w:rPr>
        <w:t>insert:</w:t>
      </w:r>
      <w:r w:rsidRPr="00D81E5F">
        <w:rPr>
          <w:rFonts w:ascii="Times New Roman" w:hAnsi="Times New Roman" w:cs="Times New Roman"/>
          <w:b/>
          <w:bCs/>
          <w:i/>
          <w:iCs/>
        </w:rPr>
        <w:t>year</w:t>
      </w:r>
      <w:proofErr w:type="spellEnd"/>
      <w:r w:rsidRPr="00D81E5F">
        <w:rPr>
          <w:rFonts w:ascii="Times New Roman" w:hAnsi="Times New Roman" w:cs="Times New Roman"/>
          <w:i/>
          <w:iCs/>
        </w:rPr>
        <w:t>]</w:t>
      </w:r>
      <w:r w:rsidRPr="00D81E5F">
        <w:rPr>
          <w:rFonts w:ascii="Times New Roman" w:hAnsi="Times New Roman" w:cs="Times New Roman"/>
        </w:rPr>
        <w:t>.</w:t>
      </w:r>
    </w:p>
    <w:p w14:paraId="60B2C672" w14:textId="77777777" w:rsidR="005516FE" w:rsidRPr="00D81E5F" w:rsidRDefault="005516FE" w:rsidP="005516FE">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THE CONDITIONS of this obligation are the following:</w:t>
      </w:r>
    </w:p>
    <w:p w14:paraId="4573E6C5" w14:textId="77777777" w:rsidR="005516FE" w:rsidRPr="00D81E5F" w:rsidRDefault="005516FE" w:rsidP="005516FE">
      <w:pPr>
        <w:widowControl w:val="0"/>
        <w:numPr>
          <w:ilvl w:val="1"/>
          <w:numId w:val="55"/>
        </w:numPr>
        <w:tabs>
          <w:tab w:val="clear" w:pos="1440"/>
          <w:tab w:val="num" w:pos="549"/>
        </w:tabs>
        <w:overflowPunct w:val="0"/>
        <w:autoSpaceDE w:val="0"/>
        <w:autoSpaceDN w:val="0"/>
        <w:adjustRightInd w:val="0"/>
        <w:spacing w:after="0" w:line="240" w:lineRule="auto"/>
        <w:ind w:left="549" w:hanging="265"/>
        <w:jc w:val="both"/>
        <w:rPr>
          <w:rFonts w:ascii="Times New Roman" w:hAnsi="Times New Roman" w:cs="Times New Roman"/>
        </w:rPr>
      </w:pPr>
      <w:r w:rsidRPr="00D81E5F">
        <w:rPr>
          <w:rFonts w:ascii="Times New Roman" w:hAnsi="Times New Roman" w:cs="Times New Roman"/>
        </w:rPr>
        <w:t>If, after the bid submission deadline</w:t>
      </w:r>
    </w:p>
    <w:p w14:paraId="0A68E7DD"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7593CA05" w14:textId="77777777" w:rsidR="005516FE" w:rsidRPr="00D81E5F" w:rsidRDefault="005516FE" w:rsidP="005516FE">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the Bidder withdraws or amends its tender or impairs or derogates from the tender in any respect before signing of the agreement or </w:t>
      </w:r>
    </w:p>
    <w:p w14:paraId="41BA1F9F"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1C5BEFB4" w14:textId="77777777" w:rsidR="005516FE" w:rsidRPr="00D81E5F" w:rsidRDefault="005516FE" w:rsidP="005516FE">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does not accept the Purchaser’s corrections of arithmetic errors in accordance with the Instructions to Bidders; or </w:t>
      </w:r>
    </w:p>
    <w:p w14:paraId="0E07972C" w14:textId="77777777" w:rsidR="005516FE" w:rsidRPr="00D81E5F" w:rsidRDefault="005516FE" w:rsidP="005516FE">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within the period of validity of its tender or if it comes to notice that the information/ documents furnished in its tender is incorrect, false, misleading or forged or</w:t>
      </w:r>
    </w:p>
    <w:p w14:paraId="543F3119" w14:textId="77777777" w:rsidR="005516FE" w:rsidRPr="00D81E5F" w:rsidRDefault="005516FE" w:rsidP="005516FE">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engages in a corrupt practice, fraudulent practice, coercive practice, undesirable practice or restrictive practice</w:t>
      </w:r>
    </w:p>
    <w:p w14:paraId="174B7C2D" w14:textId="77777777" w:rsidR="005516FE" w:rsidRPr="00D81E5F" w:rsidRDefault="005516FE" w:rsidP="005516FE">
      <w:pPr>
        <w:widowControl w:val="0"/>
        <w:numPr>
          <w:ilvl w:val="0"/>
          <w:numId w:val="56"/>
        </w:numPr>
        <w:tabs>
          <w:tab w:val="clear" w:pos="720"/>
          <w:tab w:val="num" w:pos="549"/>
        </w:tabs>
        <w:overflowPunct w:val="0"/>
        <w:autoSpaceDE w:val="0"/>
        <w:autoSpaceDN w:val="0"/>
        <w:adjustRightInd w:val="0"/>
        <w:spacing w:after="0" w:line="240" w:lineRule="auto"/>
        <w:ind w:left="549" w:hanging="549"/>
        <w:jc w:val="both"/>
        <w:rPr>
          <w:rFonts w:ascii="Times New Roman" w:hAnsi="Times New Roman" w:cs="Times New Roman"/>
        </w:rPr>
      </w:pPr>
      <w:r w:rsidRPr="00D81E5F">
        <w:rPr>
          <w:rFonts w:ascii="Times New Roman" w:hAnsi="Times New Roman" w:cs="Times New Roman"/>
        </w:rPr>
        <w:t xml:space="preserve">If the Bidder, having been notified of the acceptance of its bid by the Purchaser during the period of bid validity </w:t>
      </w:r>
    </w:p>
    <w:p w14:paraId="45E799FF"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610BA8B2" w14:textId="77777777" w:rsidR="005516FE" w:rsidRPr="00D81E5F" w:rsidRDefault="005516FE" w:rsidP="005516FE">
      <w:pPr>
        <w:widowControl w:val="0"/>
        <w:numPr>
          <w:ilvl w:val="2"/>
          <w:numId w:val="56"/>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fails or refuses to sign the Contract Agreement when required; or </w:t>
      </w:r>
    </w:p>
    <w:p w14:paraId="1753A56F"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7EFE54F5" w14:textId="77777777" w:rsidR="005516FE" w:rsidRPr="00D81E5F" w:rsidRDefault="005516FE" w:rsidP="005516FE">
      <w:pPr>
        <w:widowControl w:val="0"/>
        <w:numPr>
          <w:ilvl w:val="2"/>
          <w:numId w:val="56"/>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fails or refuses to issue the performance security in accordance with the Instructions to Bidders. </w:t>
      </w:r>
    </w:p>
    <w:p w14:paraId="7E0E3FB3" w14:textId="77777777" w:rsidR="005516FE" w:rsidRPr="00D81E5F" w:rsidRDefault="005516FE" w:rsidP="005516FE">
      <w:pPr>
        <w:widowControl w:val="0"/>
        <w:overflowPunct w:val="0"/>
        <w:autoSpaceDE w:val="0"/>
        <w:autoSpaceDN w:val="0"/>
        <w:adjustRightInd w:val="0"/>
        <w:spacing w:after="0" w:line="240" w:lineRule="auto"/>
        <w:ind w:left="1089"/>
        <w:jc w:val="both"/>
        <w:rPr>
          <w:rFonts w:ascii="Times New Roman" w:hAnsi="Times New Roman" w:cs="Times New Roman"/>
        </w:rPr>
      </w:pPr>
    </w:p>
    <w:p w14:paraId="03AEAA3F" w14:textId="77777777" w:rsidR="005516FE" w:rsidRPr="00D81E5F" w:rsidRDefault="005516FE" w:rsidP="005516FE">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We undertake to pay to the Purchaser up to the above amount upon receipt of its first written demand, without the Purchaser having to substantiate its demand, provided that in its demand the Purchaser will note that the amount claimed by it is due it, owing to the occurrence of any one of the two above-named CONDITIONS, and specifying the occurred condition or conditions.</w:t>
      </w:r>
    </w:p>
    <w:p w14:paraId="5EC5DBDF" w14:textId="77777777" w:rsidR="005516FE" w:rsidRPr="00D81E5F" w:rsidRDefault="005516FE" w:rsidP="005516FE">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This guarantee will remain in full force up to and including </w:t>
      </w:r>
      <w:r w:rsidRPr="00D81E5F">
        <w:rPr>
          <w:rFonts w:ascii="Times New Roman" w:hAnsi="Times New Roman" w:cs="Times New Roman"/>
          <w:i/>
          <w:iCs/>
        </w:rPr>
        <w:t xml:space="preserve">[ </w:t>
      </w:r>
      <w:proofErr w:type="spellStart"/>
      <w:proofErr w:type="gramStart"/>
      <w:r w:rsidRPr="00D81E5F">
        <w:rPr>
          <w:rFonts w:ascii="Times New Roman" w:hAnsi="Times New Roman" w:cs="Times New Roman"/>
          <w:i/>
          <w:iCs/>
        </w:rPr>
        <w:t>insert:</w:t>
      </w:r>
      <w:r w:rsidRPr="00D81E5F">
        <w:rPr>
          <w:rFonts w:ascii="Times New Roman" w:hAnsi="Times New Roman" w:cs="Times New Roman"/>
          <w:b/>
          <w:bCs/>
          <w:i/>
          <w:iCs/>
        </w:rPr>
        <w:t>the</w:t>
      </w:r>
      <w:proofErr w:type="spellEnd"/>
      <w:proofErr w:type="gramEnd"/>
      <w:r w:rsidRPr="00D81E5F">
        <w:rPr>
          <w:rFonts w:ascii="Times New Roman" w:hAnsi="Times New Roman" w:cs="Times New Roman"/>
          <w:b/>
          <w:bCs/>
          <w:i/>
          <w:iCs/>
        </w:rPr>
        <w:t xml:space="preserve"> date that is 30 days after the period of bid validity </w:t>
      </w:r>
      <w:r w:rsidRPr="00D81E5F">
        <w:rPr>
          <w:rFonts w:ascii="Times New Roman" w:hAnsi="Times New Roman" w:cs="Times New Roman"/>
          <w:i/>
          <w:iCs/>
        </w:rPr>
        <w:t>]</w:t>
      </w:r>
      <w:r w:rsidRPr="00D81E5F">
        <w:rPr>
          <w:rFonts w:ascii="Times New Roman" w:hAnsi="Times New Roman" w:cs="Times New Roman"/>
        </w:rPr>
        <w:t>.</w:t>
      </w:r>
    </w:p>
    <w:p w14:paraId="6790E18F"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3C2A2C33" w14:textId="77777777" w:rsidR="005516FE" w:rsidRPr="00D81E5F" w:rsidRDefault="005516FE" w:rsidP="005516FE">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For and on behalf of the Bank</w:t>
      </w:r>
    </w:p>
    <w:p w14:paraId="38EE8708"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31BF03F7" w14:textId="77777777" w:rsidR="005516FE" w:rsidRPr="00D81E5F" w:rsidRDefault="005516FE" w:rsidP="005516FE">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Signed:</w:t>
      </w:r>
    </w:p>
    <w:p w14:paraId="0807EE34"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r w:rsidRPr="00D81E5F">
        <w:rPr>
          <w:rFonts w:ascii="Times New Roman" w:hAnsi="Times New Roman" w:cs="Times New Roman"/>
          <w:noProof/>
        </w:rPr>
        <mc:AlternateContent>
          <mc:Choice Requires="wps">
            <w:drawing>
              <wp:anchor distT="4294967293" distB="4294967293" distL="114300" distR="114300" simplePos="0" relativeHeight="251649024" behindDoc="1" locked="0" layoutInCell="0" allowOverlap="1" wp14:anchorId="06039B7B" wp14:editId="5370683E">
                <wp:simplePos x="0" y="0"/>
                <wp:positionH relativeFrom="column">
                  <wp:posOffset>4573270</wp:posOffset>
                </wp:positionH>
                <wp:positionV relativeFrom="paragraph">
                  <wp:posOffset>-10161</wp:posOffset>
                </wp:positionV>
                <wp:extent cx="10795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1F27A" id="Straight Connector 1" o:spid="_x0000_s1026" style="position:absolute;z-index:-2516674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60.1pt,-.8pt" to="368.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" o:allowincell="f" strokeweight=".16931mm"/>
            </w:pict>
          </mc:Fallback>
        </mc:AlternateContent>
      </w:r>
    </w:p>
    <w:p w14:paraId="334A01B4" w14:textId="77777777" w:rsidR="005516FE" w:rsidRPr="00D81E5F" w:rsidRDefault="005516FE" w:rsidP="005516FE">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Date:</w:t>
      </w:r>
    </w:p>
    <w:p w14:paraId="393034CD"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r w:rsidRPr="00D81E5F">
        <w:rPr>
          <w:rFonts w:ascii="Times New Roman" w:hAnsi="Times New Roman" w:cs="Times New Roman"/>
          <w:noProof/>
        </w:rPr>
        <mc:AlternateContent>
          <mc:Choice Requires="wps">
            <w:drawing>
              <wp:anchor distT="4294967293" distB="4294967293" distL="114300" distR="114300" simplePos="0" relativeHeight="251650048" behindDoc="1" locked="0" layoutInCell="0" allowOverlap="1" wp14:anchorId="1A5BF2F5" wp14:editId="54847213">
                <wp:simplePos x="0" y="0"/>
                <wp:positionH relativeFrom="column">
                  <wp:posOffset>551815</wp:posOffset>
                </wp:positionH>
                <wp:positionV relativeFrom="paragraph">
                  <wp:posOffset>-10161</wp:posOffset>
                </wp:positionV>
                <wp:extent cx="219138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138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B217A" id="Straight Connector 3" o:spid="_x0000_s1026" style="position:absolute;z-index:-2516664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3.45pt,-.8pt" to="3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" o:allowincell="f" strokeweight=".16931mm"/>
            </w:pict>
          </mc:Fallback>
        </mc:AlternateContent>
      </w:r>
      <w:r w:rsidRPr="00D81E5F">
        <w:rPr>
          <w:rFonts w:ascii="Times New Roman" w:hAnsi="Times New Roman" w:cs="Times New Roman"/>
        </w:rPr>
        <w:t xml:space="preserve">in the capacity of: </w:t>
      </w:r>
      <w:r w:rsidRPr="00D81E5F">
        <w:rPr>
          <w:rFonts w:ascii="Times New Roman" w:hAnsi="Times New Roman" w:cs="Times New Roman"/>
          <w:i/>
          <w:iCs/>
        </w:rPr>
        <w:t xml:space="preserve">[ </w:t>
      </w:r>
      <w:proofErr w:type="spellStart"/>
      <w:proofErr w:type="gramStart"/>
      <w:r w:rsidRPr="00D81E5F">
        <w:rPr>
          <w:rFonts w:ascii="Times New Roman" w:hAnsi="Times New Roman" w:cs="Times New Roman"/>
          <w:i/>
          <w:iCs/>
        </w:rPr>
        <w:t>insert:</w:t>
      </w:r>
      <w:r w:rsidRPr="00D81E5F">
        <w:rPr>
          <w:rFonts w:ascii="Times New Roman" w:hAnsi="Times New Roman" w:cs="Times New Roman"/>
          <w:b/>
          <w:bCs/>
          <w:i/>
          <w:iCs/>
        </w:rPr>
        <w:t>title</w:t>
      </w:r>
      <w:proofErr w:type="spellEnd"/>
      <w:proofErr w:type="gramEnd"/>
      <w:r w:rsidRPr="00D81E5F">
        <w:rPr>
          <w:rFonts w:ascii="Times New Roman" w:hAnsi="Times New Roman" w:cs="Times New Roman"/>
          <w:b/>
          <w:bCs/>
          <w:i/>
          <w:iCs/>
        </w:rPr>
        <w:t xml:space="preserve"> or other appropriate designation</w:t>
      </w:r>
      <w:r w:rsidRPr="00D81E5F">
        <w:rPr>
          <w:rFonts w:ascii="Times New Roman" w:hAnsi="Times New Roman" w:cs="Times New Roman"/>
          <w:i/>
          <w:iCs/>
        </w:rPr>
        <w:t>]</w:t>
      </w:r>
    </w:p>
    <w:p w14:paraId="09667138" w14:textId="77777777" w:rsidR="005516FE" w:rsidRPr="00D81E5F" w:rsidRDefault="005516FE" w:rsidP="005516FE">
      <w:pPr>
        <w:pStyle w:val="ListParagraph"/>
        <w:widowControl w:val="0"/>
        <w:autoSpaceDE w:val="0"/>
        <w:autoSpaceDN w:val="0"/>
        <w:adjustRightInd w:val="0"/>
        <w:jc w:val="center"/>
        <w:rPr>
          <w:b/>
          <w:sz w:val="22"/>
          <w:szCs w:val="22"/>
          <w:u w:val="single"/>
        </w:rPr>
      </w:pPr>
    </w:p>
    <w:p w14:paraId="3A123587" w14:textId="77777777" w:rsidR="005516FE" w:rsidRPr="00D81E5F" w:rsidRDefault="005516FE" w:rsidP="005516FE">
      <w:pPr>
        <w:pStyle w:val="ListParagraph"/>
        <w:widowControl w:val="0"/>
        <w:autoSpaceDE w:val="0"/>
        <w:autoSpaceDN w:val="0"/>
        <w:adjustRightInd w:val="0"/>
        <w:jc w:val="center"/>
        <w:rPr>
          <w:b/>
          <w:sz w:val="22"/>
          <w:szCs w:val="22"/>
          <w:u w:val="single"/>
        </w:rPr>
      </w:pPr>
    </w:p>
    <w:p w14:paraId="679C611F" w14:textId="77777777" w:rsidR="005516FE" w:rsidRPr="00D81E5F" w:rsidRDefault="005516FE" w:rsidP="005516FE">
      <w:pPr>
        <w:widowControl w:val="0"/>
        <w:autoSpaceDE w:val="0"/>
        <w:autoSpaceDN w:val="0"/>
        <w:adjustRightInd w:val="0"/>
        <w:spacing w:after="0" w:line="240" w:lineRule="auto"/>
        <w:jc w:val="center"/>
        <w:rPr>
          <w:rFonts w:ascii="Times New Roman" w:hAnsi="Times New Roman" w:cs="Times New Roman"/>
        </w:rPr>
      </w:pPr>
    </w:p>
    <w:p w14:paraId="7546BD5F" w14:textId="77777777" w:rsidR="005516FE" w:rsidRPr="00D81E5F" w:rsidRDefault="005516FE" w:rsidP="005516FE">
      <w:pPr>
        <w:widowControl w:val="0"/>
        <w:autoSpaceDE w:val="0"/>
        <w:autoSpaceDN w:val="0"/>
        <w:adjustRightInd w:val="0"/>
        <w:spacing w:after="0" w:line="240" w:lineRule="auto"/>
        <w:jc w:val="center"/>
        <w:rPr>
          <w:rFonts w:ascii="Times New Roman" w:hAnsi="Times New Roman" w:cs="Times New Roman"/>
        </w:rPr>
      </w:pPr>
    </w:p>
    <w:p w14:paraId="35DBE0EB" w14:textId="77777777" w:rsidR="005516FE" w:rsidRPr="00D81E5F" w:rsidRDefault="005516FE" w:rsidP="005516FE">
      <w:pPr>
        <w:pStyle w:val="Heading2"/>
        <w:jc w:val="center"/>
        <w:rPr>
          <w:rFonts w:ascii="Times New Roman" w:hAnsi="Times New Roman"/>
        </w:rPr>
      </w:pPr>
      <w:bookmarkStart w:id="490" w:name="_Toc82168945"/>
      <w:bookmarkStart w:id="491" w:name="_Toc82169535"/>
      <w:bookmarkStart w:id="492" w:name="_Toc82169635"/>
      <w:r w:rsidRPr="00D81E5F">
        <w:rPr>
          <w:rFonts w:ascii="Times New Roman" w:hAnsi="Times New Roman"/>
        </w:rPr>
        <w:t>12. POWER OF ATTORNEY</w:t>
      </w:r>
      <w:bookmarkEnd w:id="490"/>
      <w:bookmarkEnd w:id="491"/>
      <w:bookmarkEnd w:id="492"/>
    </w:p>
    <w:p w14:paraId="4F507781" w14:textId="77777777" w:rsidR="005516FE" w:rsidRPr="00D81E5F" w:rsidRDefault="005516FE" w:rsidP="005516FE">
      <w:pPr>
        <w:widowControl w:val="0"/>
        <w:autoSpaceDE w:val="0"/>
        <w:autoSpaceDN w:val="0"/>
        <w:adjustRightInd w:val="0"/>
        <w:spacing w:after="0" w:line="240" w:lineRule="auto"/>
        <w:jc w:val="center"/>
        <w:rPr>
          <w:rFonts w:ascii="Times New Roman" w:hAnsi="Times New Roman" w:cs="Times New Roman"/>
        </w:rPr>
      </w:pPr>
      <w:r w:rsidRPr="00D81E5F">
        <w:rPr>
          <w:rFonts w:ascii="Times New Roman" w:hAnsi="Times New Roman" w:cs="Times New Roman"/>
        </w:rPr>
        <w:t>(Notarized)</w:t>
      </w:r>
    </w:p>
    <w:p w14:paraId="5D056B6D"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33F70D17"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27BDF2B0" w14:textId="77777777" w:rsidR="005516FE" w:rsidRPr="00D81E5F" w:rsidRDefault="005516FE" w:rsidP="005516FE">
      <w:pPr>
        <w:widowControl w:val="0"/>
        <w:autoSpaceDE w:val="0"/>
        <w:autoSpaceDN w:val="0"/>
        <w:adjustRightInd w:val="0"/>
        <w:spacing w:before="120" w:after="0" w:line="240" w:lineRule="auto"/>
        <w:jc w:val="both"/>
        <w:rPr>
          <w:rFonts w:ascii="Times New Roman" w:hAnsi="Times New Roman" w:cs="Times New Roman"/>
        </w:rPr>
      </w:pPr>
      <w:r w:rsidRPr="00D81E5F">
        <w:rPr>
          <w:rFonts w:ascii="Times New Roman" w:hAnsi="Times New Roman" w:cs="Times New Roman"/>
        </w:rPr>
        <w:t>I/ We…………………………………………………. (name and address of the registered office) do hereby constitute, appoint and authorise Sri/</w:t>
      </w:r>
      <w:proofErr w:type="spellStart"/>
      <w:r w:rsidRPr="00D81E5F">
        <w:rPr>
          <w:rFonts w:ascii="Times New Roman" w:hAnsi="Times New Roman" w:cs="Times New Roman"/>
        </w:rPr>
        <w:t>Smt</w:t>
      </w:r>
      <w:proofErr w:type="spellEnd"/>
      <w:r w:rsidRPr="00D81E5F">
        <w:rPr>
          <w:rFonts w:ascii="Times New Roman" w:hAnsi="Times New Roman" w:cs="Times New Roman"/>
        </w:rPr>
        <w:t xml:space="preserve"> ……………………………………………</w:t>
      </w:r>
      <w:proofErr w:type="gramStart"/>
      <w:r w:rsidRPr="00D81E5F">
        <w:rPr>
          <w:rFonts w:ascii="Times New Roman" w:hAnsi="Times New Roman" w:cs="Times New Roman"/>
        </w:rPr>
        <w:t>…..</w:t>
      </w:r>
      <w:proofErr w:type="gramEnd"/>
      <w:r w:rsidRPr="00D81E5F">
        <w:rPr>
          <w:rFonts w:ascii="Times New Roman" w:hAnsi="Times New Roman" w:cs="Times New Roman"/>
        </w:rPr>
        <w:t>…(name and address) who is presently employed with us and holding the position of ……………………………………………. As our attorney, to act and sign on my/our behalf to participate in the tender no…………………………………… for …………………………………… (Equipment Name).</w:t>
      </w:r>
    </w:p>
    <w:p w14:paraId="3D1420C8" w14:textId="77777777" w:rsidR="005516FE" w:rsidRPr="00D81E5F" w:rsidRDefault="005516FE" w:rsidP="005516FE">
      <w:pPr>
        <w:widowControl w:val="0"/>
        <w:autoSpaceDE w:val="0"/>
        <w:autoSpaceDN w:val="0"/>
        <w:adjustRightInd w:val="0"/>
        <w:spacing w:before="120" w:after="0" w:line="240" w:lineRule="auto"/>
        <w:jc w:val="both"/>
        <w:rPr>
          <w:rFonts w:ascii="Times New Roman" w:hAnsi="Times New Roman" w:cs="Times New Roman"/>
        </w:rPr>
      </w:pPr>
    </w:p>
    <w:p w14:paraId="483A6023" w14:textId="77777777" w:rsidR="005516FE" w:rsidRPr="00D81E5F" w:rsidRDefault="005516FE" w:rsidP="005516FE">
      <w:pPr>
        <w:widowControl w:val="0"/>
        <w:autoSpaceDE w:val="0"/>
        <w:autoSpaceDN w:val="0"/>
        <w:adjustRightInd w:val="0"/>
        <w:spacing w:before="120" w:after="0" w:line="240" w:lineRule="auto"/>
        <w:jc w:val="both"/>
        <w:rPr>
          <w:rFonts w:ascii="Times New Roman" w:hAnsi="Times New Roman" w:cs="Times New Roman"/>
        </w:rPr>
      </w:pPr>
      <w:r w:rsidRPr="00D81E5F">
        <w:rPr>
          <w:rFonts w:ascii="Times New Roman" w:hAnsi="Times New Roman" w:cs="Times New Roman"/>
        </w:rPr>
        <w:t xml:space="preserve">I/ We hereby also undertake that I/we will be responsible for all action of Sri/Smt.……………………………………….. undertaken by him/her during the tender process and thereafter on award of the contract. His / her signature is attested below </w:t>
      </w:r>
    </w:p>
    <w:p w14:paraId="0287037F"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p>
    <w:p w14:paraId="109DDE61"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p>
    <w:p w14:paraId="1368EE69"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p>
    <w:p w14:paraId="3B8EDAFB" w14:textId="16A31F14" w:rsidR="005516FE" w:rsidRPr="00D81E5F" w:rsidRDefault="009D2F82" w:rsidP="005516F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Dated this the </w:t>
      </w:r>
      <w:proofErr w:type="gramStart"/>
      <w:r>
        <w:rPr>
          <w:rFonts w:ascii="Times New Roman" w:hAnsi="Times New Roman" w:cs="Times New Roman"/>
        </w:rPr>
        <w:t>…..</w:t>
      </w:r>
      <w:proofErr w:type="gramEnd"/>
      <w:r>
        <w:rPr>
          <w:rFonts w:ascii="Times New Roman" w:hAnsi="Times New Roman" w:cs="Times New Roman"/>
        </w:rPr>
        <w:t>day of .. 2024</w:t>
      </w:r>
      <w:r w:rsidR="005516FE" w:rsidRPr="00D81E5F">
        <w:rPr>
          <w:rFonts w:ascii="Times New Roman" w:hAnsi="Times New Roman" w:cs="Times New Roman"/>
        </w:rPr>
        <w:t xml:space="preserve">_ </w:t>
      </w:r>
    </w:p>
    <w:p w14:paraId="7273A8CC"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p>
    <w:p w14:paraId="5A1F7D3D"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r w:rsidRPr="00D81E5F">
        <w:rPr>
          <w:rFonts w:ascii="Times New Roman" w:hAnsi="Times New Roman" w:cs="Times New Roman"/>
        </w:rPr>
        <w:t>Accepted _</w:t>
      </w:r>
      <w:r w:rsidRPr="00D81E5F">
        <w:rPr>
          <w:rFonts w:ascii="Times New Roman" w:hAnsi="Times New Roman" w:cs="Times New Roman"/>
        </w:rPr>
        <w:tab/>
      </w:r>
      <w:r w:rsidRPr="00D81E5F">
        <w:rPr>
          <w:rFonts w:ascii="Times New Roman" w:hAnsi="Times New Roman" w:cs="Times New Roman"/>
        </w:rPr>
        <w:tab/>
      </w:r>
      <w:r w:rsidRPr="00D81E5F">
        <w:rPr>
          <w:rFonts w:ascii="Times New Roman" w:hAnsi="Times New Roman" w:cs="Times New Roman"/>
        </w:rPr>
        <w:tab/>
      </w:r>
      <w:r w:rsidRPr="00D81E5F">
        <w:rPr>
          <w:rFonts w:ascii="Times New Roman" w:hAnsi="Times New Roman" w:cs="Times New Roman"/>
        </w:rPr>
        <w:tab/>
      </w:r>
      <w:r w:rsidRPr="00D81E5F">
        <w:rPr>
          <w:rFonts w:ascii="Times New Roman" w:hAnsi="Times New Roman" w:cs="Times New Roman"/>
        </w:rPr>
        <w:tab/>
      </w:r>
      <w:r w:rsidRPr="00D81E5F">
        <w:rPr>
          <w:rFonts w:ascii="Times New Roman" w:hAnsi="Times New Roman" w:cs="Times New Roman"/>
        </w:rPr>
        <w:tab/>
      </w:r>
      <w:r w:rsidRPr="00D81E5F">
        <w:rPr>
          <w:rFonts w:ascii="Times New Roman" w:hAnsi="Times New Roman" w:cs="Times New Roman"/>
        </w:rPr>
        <w:tab/>
      </w:r>
      <w:r w:rsidRPr="00D81E5F">
        <w:rPr>
          <w:rFonts w:ascii="Times New Roman" w:hAnsi="Times New Roman" w:cs="Times New Roman"/>
        </w:rPr>
        <w:tab/>
        <w:t>For__________</w:t>
      </w:r>
      <w:r w:rsidRPr="00D81E5F">
        <w:rPr>
          <w:rFonts w:ascii="Times New Roman" w:hAnsi="Times New Roman" w:cs="Times New Roman"/>
        </w:rPr>
        <w:tab/>
        <w:t>________</w:t>
      </w:r>
    </w:p>
    <w:p w14:paraId="051472FE"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p>
    <w:p w14:paraId="7C8C27FA"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p>
    <w:p w14:paraId="27E69A62"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p>
    <w:p w14:paraId="54BD5F1E"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r w:rsidRPr="00D81E5F">
        <w:rPr>
          <w:rFonts w:ascii="Times New Roman" w:hAnsi="Times New Roman" w:cs="Times New Roman"/>
        </w:rPr>
        <w:t xml:space="preserve">(Signature) (Name, Title and Address of the </w:t>
      </w:r>
      <w:proofErr w:type="gramStart"/>
      <w:r w:rsidRPr="00D81E5F">
        <w:rPr>
          <w:rFonts w:ascii="Times New Roman" w:hAnsi="Times New Roman" w:cs="Times New Roman"/>
        </w:rPr>
        <w:t>Attorney )</w:t>
      </w:r>
      <w:proofErr w:type="gramEnd"/>
      <w:r w:rsidRPr="00D81E5F">
        <w:rPr>
          <w:rFonts w:ascii="Times New Roman" w:hAnsi="Times New Roman" w:cs="Times New Roman"/>
        </w:rPr>
        <w:t xml:space="preserve">                           (Name, Designation and Address)</w:t>
      </w:r>
    </w:p>
    <w:p w14:paraId="7FF6E09B"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p>
    <w:p w14:paraId="3D138AED"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p>
    <w:p w14:paraId="31C5803D"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r w:rsidRPr="00D81E5F">
        <w:rPr>
          <w:rFonts w:ascii="Times New Roman" w:hAnsi="Times New Roman" w:cs="Times New Roman"/>
        </w:rPr>
        <w:t>Date: _</w:t>
      </w:r>
    </w:p>
    <w:p w14:paraId="00D56B59" w14:textId="77777777" w:rsidR="005516FE" w:rsidRPr="00D81E5F" w:rsidRDefault="005516FE" w:rsidP="005516FE">
      <w:pPr>
        <w:widowControl w:val="0"/>
        <w:autoSpaceDE w:val="0"/>
        <w:autoSpaceDN w:val="0"/>
        <w:adjustRightInd w:val="0"/>
        <w:spacing w:after="0" w:line="240" w:lineRule="auto"/>
        <w:jc w:val="both"/>
        <w:rPr>
          <w:rFonts w:ascii="Times New Roman" w:hAnsi="Times New Roman" w:cs="Times New Roman"/>
        </w:rPr>
      </w:pPr>
    </w:p>
    <w:p w14:paraId="1683D7E0"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5AFD7C19"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498EBA9D"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0399EE02"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434C7574"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6742BBDB"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062D9CCD"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1EE50897"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53875176"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094CF616"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688951C7"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77132A70"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35500126"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5948EF63"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5E1487F9"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54B14195"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2F2DE113"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0E20579E"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09CE0758"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3FFC5E43"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4FB8F905"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06361601"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63F6C807"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p w14:paraId="0D64A012"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color w:val="FF0000"/>
        </w:rPr>
      </w:pPr>
    </w:p>
    <w:tbl>
      <w:tblPr>
        <w:tblpPr w:leftFromText="180" w:rightFromText="180" w:vertAnchor="text" w:horzAnchor="margin" w:tblpY="-221"/>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
        <w:gridCol w:w="5701"/>
        <w:gridCol w:w="1237"/>
        <w:gridCol w:w="1153"/>
      </w:tblGrid>
      <w:tr w:rsidR="005516FE" w:rsidRPr="00D81E5F" w14:paraId="64EE5004" w14:textId="77777777" w:rsidTr="008517E5">
        <w:trPr>
          <w:trHeight w:val="274"/>
        </w:trPr>
        <w:tc>
          <w:tcPr>
            <w:tcW w:w="9015" w:type="dxa"/>
            <w:gridSpan w:val="4"/>
            <w:shd w:val="clear" w:color="auto" w:fill="DBE5F1"/>
          </w:tcPr>
          <w:p w14:paraId="685D78C0" w14:textId="77777777" w:rsidR="005516FE" w:rsidRPr="00D81E5F" w:rsidRDefault="005516FE" w:rsidP="008517E5">
            <w:pPr>
              <w:pStyle w:val="Heading2"/>
              <w:jc w:val="center"/>
              <w:rPr>
                <w:rFonts w:ascii="Times New Roman" w:hAnsi="Times New Roman"/>
              </w:rPr>
            </w:pPr>
            <w:bookmarkStart w:id="493" w:name="_Toc82168946"/>
            <w:bookmarkStart w:id="494" w:name="_Toc82169536"/>
            <w:bookmarkStart w:id="495" w:name="_Toc82169636"/>
            <w:r w:rsidRPr="00D81E5F">
              <w:rPr>
                <w:rFonts w:ascii="Times New Roman" w:hAnsi="Times New Roman"/>
              </w:rPr>
              <w:lastRenderedPageBreak/>
              <w:t>13. CHECK LIST</w:t>
            </w:r>
            <w:bookmarkEnd w:id="493"/>
            <w:bookmarkEnd w:id="494"/>
            <w:bookmarkEnd w:id="495"/>
          </w:p>
        </w:tc>
      </w:tr>
      <w:tr w:rsidR="005516FE" w:rsidRPr="00D81E5F" w14:paraId="4E3C85CA" w14:textId="77777777" w:rsidTr="008517E5">
        <w:trPr>
          <w:trHeight w:val="214"/>
        </w:trPr>
        <w:tc>
          <w:tcPr>
            <w:tcW w:w="9015" w:type="dxa"/>
            <w:gridSpan w:val="4"/>
            <w:shd w:val="clear" w:color="auto" w:fill="auto"/>
          </w:tcPr>
          <w:p w14:paraId="2580835E"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b/>
                <w:lang w:val="en-US"/>
              </w:rPr>
              <w:t>Name of the Tenderer</w:t>
            </w:r>
          </w:p>
        </w:tc>
      </w:tr>
      <w:tr w:rsidR="005516FE" w:rsidRPr="00D81E5F" w14:paraId="388B0306" w14:textId="77777777" w:rsidTr="008517E5">
        <w:trPr>
          <w:trHeight w:val="661"/>
        </w:trPr>
        <w:tc>
          <w:tcPr>
            <w:tcW w:w="924" w:type="dxa"/>
            <w:shd w:val="clear" w:color="auto" w:fill="DBE5F1"/>
          </w:tcPr>
          <w:p w14:paraId="02E56BA8"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SL. No.</w:t>
            </w:r>
          </w:p>
        </w:tc>
        <w:tc>
          <w:tcPr>
            <w:tcW w:w="5701" w:type="dxa"/>
            <w:shd w:val="clear" w:color="auto" w:fill="DBE5F1"/>
          </w:tcPr>
          <w:p w14:paraId="365FB445" w14:textId="77777777" w:rsidR="005516FE" w:rsidRPr="00D81E5F" w:rsidRDefault="005516FE" w:rsidP="008517E5">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Item</w:t>
            </w:r>
          </w:p>
        </w:tc>
        <w:tc>
          <w:tcPr>
            <w:tcW w:w="1237" w:type="dxa"/>
            <w:shd w:val="clear" w:color="auto" w:fill="DBE5F1"/>
          </w:tcPr>
          <w:p w14:paraId="1093834E" w14:textId="77777777" w:rsidR="005516FE" w:rsidRPr="00D81E5F" w:rsidRDefault="005516FE" w:rsidP="008517E5">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Whether Included Yes/No</w:t>
            </w:r>
          </w:p>
        </w:tc>
        <w:tc>
          <w:tcPr>
            <w:tcW w:w="1153" w:type="dxa"/>
            <w:shd w:val="clear" w:color="auto" w:fill="DBE5F1"/>
          </w:tcPr>
          <w:p w14:paraId="0620EF5A" w14:textId="77777777" w:rsidR="005516FE" w:rsidRPr="00D81E5F" w:rsidRDefault="005516FE" w:rsidP="008517E5">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Page No.</w:t>
            </w:r>
          </w:p>
        </w:tc>
      </w:tr>
      <w:tr w:rsidR="005516FE" w:rsidRPr="00D81E5F" w14:paraId="3998B2A4" w14:textId="77777777" w:rsidTr="008517E5">
        <w:trPr>
          <w:trHeight w:val="339"/>
        </w:trPr>
        <w:tc>
          <w:tcPr>
            <w:tcW w:w="9015" w:type="dxa"/>
            <w:gridSpan w:val="4"/>
            <w:shd w:val="clear" w:color="auto" w:fill="D6E3BC"/>
          </w:tcPr>
          <w:p w14:paraId="47FFC0EA" w14:textId="77777777" w:rsidR="005516FE" w:rsidRPr="00D81E5F" w:rsidRDefault="005516FE" w:rsidP="008517E5">
            <w:pPr>
              <w:numPr>
                <w:ilvl w:val="0"/>
                <w:numId w:val="54"/>
              </w:numPr>
              <w:spacing w:after="0" w:line="240" w:lineRule="auto"/>
              <w:contextualSpacing/>
              <w:rPr>
                <w:rFonts w:ascii="Times New Roman" w:eastAsia="Times New Roman" w:hAnsi="Times New Roman" w:cs="Times New Roman"/>
                <w:b/>
                <w:lang w:val="en-US"/>
              </w:rPr>
            </w:pPr>
            <w:r w:rsidRPr="00D81E5F">
              <w:rPr>
                <w:rFonts w:ascii="Times New Roman" w:eastAsia="Times New Roman" w:hAnsi="Times New Roman" w:cs="Times New Roman"/>
                <w:b/>
                <w:lang w:val="en-US"/>
              </w:rPr>
              <w:t>Tender Fee, EMD</w:t>
            </w:r>
          </w:p>
        </w:tc>
      </w:tr>
      <w:tr w:rsidR="005516FE" w:rsidRPr="00D81E5F" w14:paraId="6F32AA2B" w14:textId="77777777" w:rsidTr="008517E5">
        <w:trPr>
          <w:trHeight w:val="339"/>
        </w:trPr>
        <w:tc>
          <w:tcPr>
            <w:tcW w:w="924" w:type="dxa"/>
            <w:shd w:val="clear" w:color="auto" w:fill="auto"/>
          </w:tcPr>
          <w:p w14:paraId="320A0B0E"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p>
        </w:tc>
        <w:tc>
          <w:tcPr>
            <w:tcW w:w="5701" w:type="dxa"/>
            <w:shd w:val="clear" w:color="auto" w:fill="auto"/>
          </w:tcPr>
          <w:p w14:paraId="4656EAE2"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Tender Fee (online mode on Eproc2 </w:t>
            </w:r>
            <w:proofErr w:type="spellStart"/>
            <w:r w:rsidRPr="00D81E5F">
              <w:rPr>
                <w:rFonts w:ascii="Times New Roman" w:eastAsia="Times New Roman" w:hAnsi="Times New Roman" w:cs="Times New Roman"/>
                <w:lang w:val="en-US"/>
              </w:rPr>
              <w:t>bihar</w:t>
            </w:r>
            <w:proofErr w:type="spellEnd"/>
            <w:r w:rsidRPr="00D81E5F">
              <w:rPr>
                <w:rFonts w:ascii="Times New Roman" w:eastAsia="Times New Roman" w:hAnsi="Times New Roman" w:cs="Times New Roman"/>
                <w:lang w:val="en-US"/>
              </w:rPr>
              <w:t>) – Rs.11,800/-</w:t>
            </w:r>
          </w:p>
        </w:tc>
        <w:tc>
          <w:tcPr>
            <w:tcW w:w="1237" w:type="dxa"/>
            <w:shd w:val="clear" w:color="auto" w:fill="auto"/>
          </w:tcPr>
          <w:p w14:paraId="0F7DAEEE"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63AC973B"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666DD1AE" w14:textId="77777777" w:rsidTr="008517E5">
        <w:trPr>
          <w:trHeight w:val="339"/>
        </w:trPr>
        <w:tc>
          <w:tcPr>
            <w:tcW w:w="924" w:type="dxa"/>
            <w:shd w:val="clear" w:color="auto" w:fill="auto"/>
          </w:tcPr>
          <w:p w14:paraId="05B71781"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w:t>
            </w:r>
          </w:p>
        </w:tc>
        <w:tc>
          <w:tcPr>
            <w:tcW w:w="5701" w:type="dxa"/>
            <w:shd w:val="clear" w:color="auto" w:fill="auto"/>
          </w:tcPr>
          <w:p w14:paraId="5C0D6848"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EMD (offline in the form of Bank Guarantee as per annexure-11).</w:t>
            </w:r>
          </w:p>
        </w:tc>
        <w:tc>
          <w:tcPr>
            <w:tcW w:w="1237" w:type="dxa"/>
            <w:shd w:val="clear" w:color="auto" w:fill="auto"/>
          </w:tcPr>
          <w:p w14:paraId="096689BF"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3DBF13F7"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31341060" w14:textId="77777777" w:rsidTr="008517E5">
        <w:trPr>
          <w:trHeight w:val="339"/>
        </w:trPr>
        <w:tc>
          <w:tcPr>
            <w:tcW w:w="9015" w:type="dxa"/>
            <w:gridSpan w:val="4"/>
            <w:shd w:val="clear" w:color="auto" w:fill="D6E3BC"/>
          </w:tcPr>
          <w:p w14:paraId="1E11F015" w14:textId="77777777" w:rsidR="005516FE" w:rsidRPr="00D81E5F" w:rsidRDefault="005516FE" w:rsidP="008517E5">
            <w:pPr>
              <w:numPr>
                <w:ilvl w:val="0"/>
                <w:numId w:val="54"/>
              </w:numPr>
              <w:spacing w:after="0" w:line="240" w:lineRule="auto"/>
              <w:contextualSpacing/>
              <w:rPr>
                <w:rFonts w:ascii="Times New Roman" w:eastAsia="Times New Roman" w:hAnsi="Times New Roman" w:cs="Times New Roman"/>
                <w:b/>
                <w:lang w:val="en-US"/>
              </w:rPr>
            </w:pPr>
            <w:r w:rsidRPr="00D81E5F">
              <w:rPr>
                <w:rFonts w:ascii="Times New Roman" w:eastAsia="Times New Roman" w:hAnsi="Times New Roman" w:cs="Times New Roman"/>
                <w:b/>
                <w:lang w:val="en-US"/>
              </w:rPr>
              <w:t>Check list &amp; Registration.</w:t>
            </w:r>
          </w:p>
        </w:tc>
      </w:tr>
      <w:tr w:rsidR="005516FE" w:rsidRPr="00D81E5F" w14:paraId="1B5470E0" w14:textId="77777777" w:rsidTr="008517E5">
        <w:trPr>
          <w:trHeight w:val="594"/>
        </w:trPr>
        <w:tc>
          <w:tcPr>
            <w:tcW w:w="924" w:type="dxa"/>
            <w:shd w:val="clear" w:color="auto" w:fill="auto"/>
          </w:tcPr>
          <w:p w14:paraId="3564F5F0"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p>
        </w:tc>
        <w:tc>
          <w:tcPr>
            <w:tcW w:w="5701" w:type="dxa"/>
            <w:shd w:val="clear" w:color="auto" w:fill="auto"/>
          </w:tcPr>
          <w:p w14:paraId="7D3BC177"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Make &amp; Model Quoted</w:t>
            </w:r>
          </w:p>
        </w:tc>
        <w:tc>
          <w:tcPr>
            <w:tcW w:w="1237" w:type="dxa"/>
            <w:shd w:val="clear" w:color="auto" w:fill="auto"/>
          </w:tcPr>
          <w:p w14:paraId="7879E4CB"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774B359B"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49383BF0" w14:textId="77777777" w:rsidTr="008517E5">
        <w:trPr>
          <w:trHeight w:val="594"/>
        </w:trPr>
        <w:tc>
          <w:tcPr>
            <w:tcW w:w="924" w:type="dxa"/>
            <w:shd w:val="clear" w:color="auto" w:fill="auto"/>
          </w:tcPr>
          <w:p w14:paraId="117AF4B4"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w:t>
            </w:r>
          </w:p>
        </w:tc>
        <w:tc>
          <w:tcPr>
            <w:tcW w:w="5701" w:type="dxa"/>
            <w:shd w:val="clear" w:color="auto" w:fill="auto"/>
          </w:tcPr>
          <w:p w14:paraId="350A6120"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Document claiming the Registration for Trading/ Manufacturing</w:t>
            </w:r>
          </w:p>
        </w:tc>
        <w:tc>
          <w:tcPr>
            <w:tcW w:w="1237" w:type="dxa"/>
            <w:shd w:val="clear" w:color="auto" w:fill="auto"/>
          </w:tcPr>
          <w:p w14:paraId="6A3CEA41"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3DF3B374"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23AFBA3F" w14:textId="77777777" w:rsidTr="008517E5">
        <w:trPr>
          <w:trHeight w:val="513"/>
        </w:trPr>
        <w:tc>
          <w:tcPr>
            <w:tcW w:w="924" w:type="dxa"/>
            <w:shd w:val="clear" w:color="auto" w:fill="auto"/>
          </w:tcPr>
          <w:p w14:paraId="0D603504"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3.</w:t>
            </w:r>
          </w:p>
        </w:tc>
        <w:tc>
          <w:tcPr>
            <w:tcW w:w="5701" w:type="dxa"/>
            <w:shd w:val="clear" w:color="auto" w:fill="auto"/>
          </w:tcPr>
          <w:p w14:paraId="3EDE913A"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Certificate of Incorporation and Articles of Memorandum of Association/Partnership Deed (As applicable)</w:t>
            </w:r>
          </w:p>
        </w:tc>
        <w:tc>
          <w:tcPr>
            <w:tcW w:w="1237" w:type="dxa"/>
            <w:shd w:val="clear" w:color="auto" w:fill="auto"/>
          </w:tcPr>
          <w:p w14:paraId="7B762F70"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0006E5EF"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3A1F9E05" w14:textId="77777777" w:rsidTr="008517E5">
        <w:trPr>
          <w:trHeight w:val="339"/>
        </w:trPr>
        <w:tc>
          <w:tcPr>
            <w:tcW w:w="924" w:type="dxa"/>
            <w:shd w:val="clear" w:color="auto" w:fill="auto"/>
          </w:tcPr>
          <w:p w14:paraId="2788D41D"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4.</w:t>
            </w:r>
          </w:p>
        </w:tc>
        <w:tc>
          <w:tcPr>
            <w:tcW w:w="5701" w:type="dxa"/>
            <w:shd w:val="clear" w:color="auto" w:fill="auto"/>
          </w:tcPr>
          <w:p w14:paraId="473E19C0"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certificate from Central Excise and Trades Tax/ Sales Tax ; GST </w:t>
            </w:r>
          </w:p>
        </w:tc>
        <w:tc>
          <w:tcPr>
            <w:tcW w:w="1237" w:type="dxa"/>
            <w:shd w:val="clear" w:color="auto" w:fill="auto"/>
          </w:tcPr>
          <w:p w14:paraId="346EC3F3"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18601C05"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66CD1007" w14:textId="77777777" w:rsidTr="008517E5">
        <w:trPr>
          <w:trHeight w:val="339"/>
        </w:trPr>
        <w:tc>
          <w:tcPr>
            <w:tcW w:w="924" w:type="dxa"/>
            <w:shd w:val="clear" w:color="auto" w:fill="auto"/>
          </w:tcPr>
          <w:p w14:paraId="69FDF41D"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5.</w:t>
            </w:r>
          </w:p>
        </w:tc>
        <w:tc>
          <w:tcPr>
            <w:tcW w:w="5701" w:type="dxa"/>
            <w:shd w:val="clear" w:color="auto" w:fill="auto"/>
          </w:tcPr>
          <w:p w14:paraId="4E8AF59E"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certificate of Audited Report </w:t>
            </w:r>
            <w:r w:rsidRPr="00D81E5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14:paraId="43FD9C9E"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736E3AA7"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558FC003" w14:textId="77777777" w:rsidTr="008517E5">
        <w:trPr>
          <w:trHeight w:val="339"/>
        </w:trPr>
        <w:tc>
          <w:tcPr>
            <w:tcW w:w="924" w:type="dxa"/>
            <w:shd w:val="clear" w:color="auto" w:fill="auto"/>
          </w:tcPr>
          <w:p w14:paraId="63ECC404"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6</w:t>
            </w:r>
          </w:p>
        </w:tc>
        <w:tc>
          <w:tcPr>
            <w:tcW w:w="5701" w:type="dxa"/>
            <w:shd w:val="clear" w:color="auto" w:fill="auto"/>
          </w:tcPr>
          <w:p w14:paraId="0D28C7BD"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Turnover Certificate certified by the CA</w:t>
            </w:r>
          </w:p>
        </w:tc>
        <w:tc>
          <w:tcPr>
            <w:tcW w:w="1237" w:type="dxa"/>
            <w:shd w:val="clear" w:color="auto" w:fill="auto"/>
          </w:tcPr>
          <w:p w14:paraId="708361EB"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7B50606A"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0C672E1C" w14:textId="77777777" w:rsidTr="008517E5">
        <w:trPr>
          <w:trHeight w:val="339"/>
        </w:trPr>
        <w:tc>
          <w:tcPr>
            <w:tcW w:w="924" w:type="dxa"/>
            <w:shd w:val="clear" w:color="auto" w:fill="auto"/>
          </w:tcPr>
          <w:p w14:paraId="06C61686"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7.</w:t>
            </w:r>
          </w:p>
        </w:tc>
        <w:tc>
          <w:tcPr>
            <w:tcW w:w="5701" w:type="dxa"/>
            <w:shd w:val="clear" w:color="auto" w:fill="auto"/>
          </w:tcPr>
          <w:p w14:paraId="785AC793"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Copy of certificate of Balance Sheet f</w:t>
            </w:r>
            <w:r w:rsidRPr="00D81E5F">
              <w:rPr>
                <w:rFonts w:ascii="Times New Roman" w:hAnsi="Times New Roman" w:cs="Times New Roman"/>
              </w:rPr>
              <w:t xml:space="preserve">or any three of last four consecutive Assessment years under the stamp and signature of Chartered Accountant.  </w:t>
            </w:r>
          </w:p>
        </w:tc>
        <w:tc>
          <w:tcPr>
            <w:tcW w:w="1237" w:type="dxa"/>
            <w:shd w:val="clear" w:color="auto" w:fill="auto"/>
          </w:tcPr>
          <w:p w14:paraId="4DA75BBF"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28778648"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18C1C5AE" w14:textId="77777777" w:rsidTr="008517E5">
        <w:trPr>
          <w:trHeight w:val="339"/>
        </w:trPr>
        <w:tc>
          <w:tcPr>
            <w:tcW w:w="924" w:type="dxa"/>
            <w:shd w:val="clear" w:color="auto" w:fill="auto"/>
          </w:tcPr>
          <w:p w14:paraId="6D609341"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8.</w:t>
            </w:r>
          </w:p>
        </w:tc>
        <w:tc>
          <w:tcPr>
            <w:tcW w:w="5701" w:type="dxa"/>
            <w:shd w:val="clear" w:color="auto" w:fill="auto"/>
          </w:tcPr>
          <w:p w14:paraId="2CFE0F76"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certificate of P&amp;L Statement </w:t>
            </w:r>
            <w:r w:rsidRPr="00D81E5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14:paraId="29A3FC9B"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131E9EE0"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3B4CC955" w14:textId="77777777" w:rsidTr="008517E5">
        <w:trPr>
          <w:trHeight w:val="339"/>
        </w:trPr>
        <w:tc>
          <w:tcPr>
            <w:tcW w:w="924" w:type="dxa"/>
            <w:shd w:val="clear" w:color="auto" w:fill="auto"/>
          </w:tcPr>
          <w:p w14:paraId="5CC95091"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9.</w:t>
            </w:r>
          </w:p>
        </w:tc>
        <w:tc>
          <w:tcPr>
            <w:tcW w:w="5701" w:type="dxa"/>
            <w:shd w:val="clear" w:color="auto" w:fill="auto"/>
          </w:tcPr>
          <w:p w14:paraId="3224B8E5" w14:textId="77777777" w:rsidR="005516FE" w:rsidRPr="00D81E5F" w:rsidRDefault="005516FE" w:rsidP="008517E5">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self-attested IT Returns </w:t>
            </w:r>
            <w:r w:rsidRPr="00D81E5F">
              <w:rPr>
                <w:rFonts w:ascii="Times New Roman" w:hAnsi="Times New Roman" w:cs="Times New Roman"/>
              </w:rPr>
              <w:t>for any three of last four consecutive Assessment years</w:t>
            </w:r>
          </w:p>
        </w:tc>
        <w:tc>
          <w:tcPr>
            <w:tcW w:w="1237" w:type="dxa"/>
            <w:shd w:val="clear" w:color="auto" w:fill="auto"/>
          </w:tcPr>
          <w:p w14:paraId="45D60A73"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3F5BAEC6"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7280A451" w14:textId="77777777" w:rsidTr="008517E5">
        <w:trPr>
          <w:trHeight w:val="339"/>
        </w:trPr>
        <w:tc>
          <w:tcPr>
            <w:tcW w:w="924" w:type="dxa"/>
            <w:shd w:val="clear" w:color="auto" w:fill="auto"/>
          </w:tcPr>
          <w:p w14:paraId="0BD48ED5"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10.</w:t>
            </w:r>
          </w:p>
        </w:tc>
        <w:tc>
          <w:tcPr>
            <w:tcW w:w="5701" w:type="dxa"/>
            <w:shd w:val="clear" w:color="auto" w:fill="auto"/>
          </w:tcPr>
          <w:p w14:paraId="747849C2"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Non Conviction Declaration </w:t>
            </w:r>
            <w:r w:rsidRPr="00D81E5F">
              <w:rPr>
                <w:rFonts w:ascii="Times New Roman" w:hAnsi="Times New Roman" w:cs="Times New Roman"/>
              </w:rPr>
              <w:t>(Sworn before First Class Magistrate/Notary) as per Annexure 10</w:t>
            </w:r>
          </w:p>
        </w:tc>
        <w:tc>
          <w:tcPr>
            <w:tcW w:w="1237" w:type="dxa"/>
            <w:shd w:val="clear" w:color="auto" w:fill="auto"/>
          </w:tcPr>
          <w:p w14:paraId="45B28326"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6C5E2364"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0AFF4C1C" w14:textId="77777777" w:rsidTr="008517E5">
        <w:trPr>
          <w:trHeight w:val="339"/>
        </w:trPr>
        <w:tc>
          <w:tcPr>
            <w:tcW w:w="924" w:type="dxa"/>
            <w:shd w:val="clear" w:color="auto" w:fill="auto"/>
          </w:tcPr>
          <w:p w14:paraId="4C2CB455"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11.</w:t>
            </w:r>
          </w:p>
        </w:tc>
        <w:tc>
          <w:tcPr>
            <w:tcW w:w="5701" w:type="dxa"/>
            <w:shd w:val="clear" w:color="auto" w:fill="auto"/>
          </w:tcPr>
          <w:p w14:paraId="6A0EF2EC"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Manufacturer's Authorization (if quoted by bidder other than manufacturer) as per Annexure 5</w:t>
            </w:r>
          </w:p>
        </w:tc>
        <w:tc>
          <w:tcPr>
            <w:tcW w:w="1237" w:type="dxa"/>
            <w:shd w:val="clear" w:color="auto" w:fill="auto"/>
          </w:tcPr>
          <w:p w14:paraId="5A8A43F7"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055E3AB8"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2DC92AF4" w14:textId="77777777" w:rsidTr="008517E5">
        <w:trPr>
          <w:trHeight w:val="339"/>
        </w:trPr>
        <w:tc>
          <w:tcPr>
            <w:tcW w:w="924" w:type="dxa"/>
            <w:shd w:val="clear" w:color="auto" w:fill="auto"/>
          </w:tcPr>
          <w:p w14:paraId="7F17888A"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12.</w:t>
            </w:r>
          </w:p>
        </w:tc>
        <w:tc>
          <w:tcPr>
            <w:tcW w:w="5701" w:type="dxa"/>
            <w:shd w:val="clear" w:color="auto" w:fill="auto"/>
          </w:tcPr>
          <w:p w14:paraId="44DE0314"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Bid Form </w:t>
            </w:r>
            <w:r w:rsidRPr="00D81E5F">
              <w:rPr>
                <w:rFonts w:ascii="Times New Roman" w:hAnsi="Times New Roman" w:cs="Times New Roman"/>
              </w:rPr>
              <w:t>(Sworn before First Class Magistrate/Notary) as per Annexure 1</w:t>
            </w:r>
          </w:p>
        </w:tc>
        <w:tc>
          <w:tcPr>
            <w:tcW w:w="1237" w:type="dxa"/>
            <w:shd w:val="clear" w:color="auto" w:fill="auto"/>
          </w:tcPr>
          <w:p w14:paraId="1428F44E"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0231063E"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63D63690" w14:textId="77777777" w:rsidTr="008517E5">
        <w:trPr>
          <w:trHeight w:val="339"/>
        </w:trPr>
        <w:tc>
          <w:tcPr>
            <w:tcW w:w="924" w:type="dxa"/>
            <w:shd w:val="clear" w:color="auto" w:fill="auto"/>
          </w:tcPr>
          <w:p w14:paraId="19818F7D"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13.</w:t>
            </w:r>
          </w:p>
        </w:tc>
        <w:tc>
          <w:tcPr>
            <w:tcW w:w="5701" w:type="dxa"/>
            <w:shd w:val="clear" w:color="auto" w:fill="auto"/>
          </w:tcPr>
          <w:p w14:paraId="1A6A6569"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Supply/Purchase order issued by user institution to comply supply criteria mentioned in ITB clause 15</w:t>
            </w:r>
          </w:p>
        </w:tc>
        <w:tc>
          <w:tcPr>
            <w:tcW w:w="1237" w:type="dxa"/>
            <w:shd w:val="clear" w:color="auto" w:fill="auto"/>
          </w:tcPr>
          <w:p w14:paraId="7EC12D0E"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53EA6FF7"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4B830CAF" w14:textId="77777777" w:rsidTr="008517E5">
        <w:trPr>
          <w:trHeight w:val="339"/>
        </w:trPr>
        <w:tc>
          <w:tcPr>
            <w:tcW w:w="924" w:type="dxa"/>
            <w:shd w:val="clear" w:color="auto" w:fill="auto"/>
          </w:tcPr>
          <w:p w14:paraId="2BF8185E"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14</w:t>
            </w:r>
          </w:p>
        </w:tc>
        <w:tc>
          <w:tcPr>
            <w:tcW w:w="5701" w:type="dxa"/>
            <w:shd w:val="clear" w:color="auto" w:fill="auto"/>
          </w:tcPr>
          <w:p w14:paraId="67CB90C2"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Performance Certificate in Annexure 6</w:t>
            </w:r>
          </w:p>
        </w:tc>
        <w:tc>
          <w:tcPr>
            <w:tcW w:w="1237" w:type="dxa"/>
            <w:shd w:val="clear" w:color="auto" w:fill="auto"/>
          </w:tcPr>
          <w:p w14:paraId="077D4EAD"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6D400169"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7E221FE0" w14:textId="77777777" w:rsidTr="008517E5">
        <w:trPr>
          <w:trHeight w:val="339"/>
        </w:trPr>
        <w:tc>
          <w:tcPr>
            <w:tcW w:w="924" w:type="dxa"/>
            <w:shd w:val="clear" w:color="auto" w:fill="auto"/>
          </w:tcPr>
          <w:p w14:paraId="7D8A7302"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15</w:t>
            </w:r>
          </w:p>
        </w:tc>
        <w:tc>
          <w:tcPr>
            <w:tcW w:w="5701" w:type="dxa"/>
            <w:shd w:val="clear" w:color="auto" w:fill="auto"/>
          </w:tcPr>
          <w:p w14:paraId="436B00F9" w14:textId="77777777" w:rsidR="005516FE" w:rsidRPr="00D81E5F" w:rsidRDefault="005516FE" w:rsidP="008517E5">
            <w:pPr>
              <w:tabs>
                <w:tab w:val="center" w:pos="4680"/>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Certificate from end user(s) indicating the Purchase order(s) as submitted by the Bidder, date of installation and performance of the Equipment.</w:t>
            </w:r>
          </w:p>
        </w:tc>
        <w:tc>
          <w:tcPr>
            <w:tcW w:w="1237" w:type="dxa"/>
            <w:shd w:val="clear" w:color="auto" w:fill="auto"/>
          </w:tcPr>
          <w:p w14:paraId="7B112400"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5B9F0225"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74ECEC35" w14:textId="77777777" w:rsidTr="008517E5">
        <w:trPr>
          <w:trHeight w:val="339"/>
        </w:trPr>
        <w:tc>
          <w:tcPr>
            <w:tcW w:w="924" w:type="dxa"/>
            <w:shd w:val="clear" w:color="auto" w:fill="auto"/>
          </w:tcPr>
          <w:p w14:paraId="7E2DDDCA"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16.</w:t>
            </w:r>
          </w:p>
        </w:tc>
        <w:tc>
          <w:tcPr>
            <w:tcW w:w="5701" w:type="dxa"/>
            <w:shd w:val="clear" w:color="auto" w:fill="auto"/>
          </w:tcPr>
          <w:p w14:paraId="40A293AE"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Data Sheet/Brochure/Catalogue of the model quoted</w:t>
            </w:r>
          </w:p>
        </w:tc>
        <w:tc>
          <w:tcPr>
            <w:tcW w:w="1237" w:type="dxa"/>
            <w:shd w:val="clear" w:color="auto" w:fill="auto"/>
          </w:tcPr>
          <w:p w14:paraId="38085972"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335C3F16"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3C77B7F0" w14:textId="77777777" w:rsidTr="008517E5">
        <w:trPr>
          <w:trHeight w:val="339"/>
        </w:trPr>
        <w:tc>
          <w:tcPr>
            <w:tcW w:w="924" w:type="dxa"/>
            <w:shd w:val="clear" w:color="auto" w:fill="auto"/>
          </w:tcPr>
          <w:p w14:paraId="402E9674"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17.</w:t>
            </w:r>
          </w:p>
        </w:tc>
        <w:tc>
          <w:tcPr>
            <w:tcW w:w="5701" w:type="dxa"/>
            <w:shd w:val="clear" w:color="auto" w:fill="auto"/>
          </w:tcPr>
          <w:p w14:paraId="564EBAE1"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Deviation Compliance as per annexure-8</w:t>
            </w:r>
          </w:p>
        </w:tc>
        <w:tc>
          <w:tcPr>
            <w:tcW w:w="1237" w:type="dxa"/>
            <w:shd w:val="clear" w:color="auto" w:fill="auto"/>
          </w:tcPr>
          <w:p w14:paraId="2564224E"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0D84D8A4"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541748DA" w14:textId="77777777" w:rsidTr="008517E5">
        <w:trPr>
          <w:trHeight w:val="339"/>
        </w:trPr>
        <w:tc>
          <w:tcPr>
            <w:tcW w:w="924" w:type="dxa"/>
            <w:shd w:val="clear" w:color="auto" w:fill="auto"/>
          </w:tcPr>
          <w:p w14:paraId="57D83A0B"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18.</w:t>
            </w:r>
          </w:p>
        </w:tc>
        <w:tc>
          <w:tcPr>
            <w:tcW w:w="5701" w:type="dxa"/>
            <w:shd w:val="clear" w:color="auto" w:fill="auto"/>
          </w:tcPr>
          <w:p w14:paraId="1D379941"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Power of Attorney for the Signatory to the Bid as per annexure 12, duly notarized.</w:t>
            </w:r>
          </w:p>
        </w:tc>
        <w:tc>
          <w:tcPr>
            <w:tcW w:w="1237" w:type="dxa"/>
            <w:shd w:val="clear" w:color="auto" w:fill="auto"/>
          </w:tcPr>
          <w:p w14:paraId="78FF239C"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6F05FF12"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40FDC15E" w14:textId="77777777" w:rsidTr="008517E5">
        <w:trPr>
          <w:trHeight w:val="339"/>
        </w:trPr>
        <w:tc>
          <w:tcPr>
            <w:tcW w:w="924" w:type="dxa"/>
            <w:shd w:val="clear" w:color="auto" w:fill="auto"/>
          </w:tcPr>
          <w:p w14:paraId="1C52C204"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19.</w:t>
            </w:r>
          </w:p>
        </w:tc>
        <w:tc>
          <w:tcPr>
            <w:tcW w:w="5701" w:type="dxa"/>
            <w:shd w:val="clear" w:color="auto" w:fill="auto"/>
          </w:tcPr>
          <w:p w14:paraId="2DE9DFBB"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Quality Standard Certification (FDA/CE/BIS/ISO etc. as required in the technical specification) for specification for each schedule of requirement if any.</w:t>
            </w:r>
          </w:p>
        </w:tc>
        <w:tc>
          <w:tcPr>
            <w:tcW w:w="1237" w:type="dxa"/>
            <w:shd w:val="clear" w:color="auto" w:fill="auto"/>
          </w:tcPr>
          <w:p w14:paraId="0038DF55"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20DC5D8E"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0166561D" w14:textId="77777777" w:rsidTr="008517E5">
        <w:trPr>
          <w:trHeight w:val="263"/>
        </w:trPr>
        <w:tc>
          <w:tcPr>
            <w:tcW w:w="924" w:type="dxa"/>
            <w:shd w:val="clear" w:color="auto" w:fill="auto"/>
          </w:tcPr>
          <w:p w14:paraId="61EFFE86"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20.</w:t>
            </w:r>
          </w:p>
        </w:tc>
        <w:tc>
          <w:tcPr>
            <w:tcW w:w="5701" w:type="dxa"/>
            <w:shd w:val="clear" w:color="auto" w:fill="auto"/>
          </w:tcPr>
          <w:p w14:paraId="4F04508B"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Notary attested declaration if exempted in EMD </w:t>
            </w:r>
            <w:proofErr w:type="gramStart"/>
            <w:r w:rsidRPr="00D81E5F">
              <w:rPr>
                <w:rFonts w:ascii="Times New Roman" w:eastAsia="Times New Roman" w:hAnsi="Times New Roman" w:cs="Times New Roman"/>
                <w:lang w:val="en-US"/>
              </w:rPr>
              <w:t>Fee ,</w:t>
            </w:r>
            <w:proofErr w:type="gramEnd"/>
            <w:r w:rsidRPr="00D81E5F">
              <w:rPr>
                <w:rFonts w:ascii="Times New Roman" w:eastAsia="Times New Roman" w:hAnsi="Times New Roman" w:cs="Times New Roman"/>
                <w:lang w:val="en-US"/>
              </w:rPr>
              <w:t xml:space="preserve"> Technical Qualification as per Bihar Industrial Investment </w:t>
            </w:r>
            <w:r w:rsidRPr="00D81E5F">
              <w:rPr>
                <w:rFonts w:ascii="Times New Roman" w:eastAsia="Times New Roman" w:hAnsi="Times New Roman" w:cs="Times New Roman"/>
                <w:lang w:val="en-US"/>
              </w:rPr>
              <w:lastRenderedPageBreak/>
              <w:t>Policy, 2016 as amended in 2020 for Manufacturer Unit in Bihar as mentioned in special condition of contract.</w:t>
            </w:r>
          </w:p>
        </w:tc>
        <w:tc>
          <w:tcPr>
            <w:tcW w:w="1237" w:type="dxa"/>
            <w:shd w:val="clear" w:color="auto" w:fill="auto"/>
          </w:tcPr>
          <w:p w14:paraId="7392B39E"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5E01AD68"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517048A2" w14:textId="77777777" w:rsidTr="008517E5">
        <w:trPr>
          <w:trHeight w:val="263"/>
        </w:trPr>
        <w:tc>
          <w:tcPr>
            <w:tcW w:w="924" w:type="dxa"/>
            <w:shd w:val="clear" w:color="auto" w:fill="auto"/>
          </w:tcPr>
          <w:p w14:paraId="4E023628"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21.</w:t>
            </w:r>
          </w:p>
        </w:tc>
        <w:tc>
          <w:tcPr>
            <w:tcW w:w="5701" w:type="dxa"/>
            <w:shd w:val="clear" w:color="auto" w:fill="auto"/>
          </w:tcPr>
          <w:p w14:paraId="45E46909"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Approval from Reserve Bank of India in case of Foreign Collaboration</w:t>
            </w:r>
          </w:p>
        </w:tc>
        <w:tc>
          <w:tcPr>
            <w:tcW w:w="1237" w:type="dxa"/>
            <w:shd w:val="clear" w:color="auto" w:fill="auto"/>
          </w:tcPr>
          <w:p w14:paraId="669E4EAA"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623CCC23" w14:textId="77777777" w:rsidR="005516FE" w:rsidRPr="00D81E5F" w:rsidRDefault="005516FE" w:rsidP="008517E5">
            <w:pPr>
              <w:spacing w:after="0" w:line="240" w:lineRule="auto"/>
              <w:rPr>
                <w:rFonts w:ascii="Times New Roman" w:eastAsia="Times New Roman" w:hAnsi="Times New Roman" w:cs="Times New Roman"/>
                <w:lang w:val="en-US"/>
              </w:rPr>
            </w:pPr>
          </w:p>
        </w:tc>
      </w:tr>
      <w:tr w:rsidR="005516FE" w:rsidRPr="00D81E5F" w14:paraId="3A66EF64" w14:textId="77777777" w:rsidTr="008517E5">
        <w:trPr>
          <w:trHeight w:val="263"/>
        </w:trPr>
        <w:tc>
          <w:tcPr>
            <w:tcW w:w="924" w:type="dxa"/>
            <w:shd w:val="clear" w:color="auto" w:fill="auto"/>
          </w:tcPr>
          <w:p w14:paraId="5B9F5A99"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22.</w:t>
            </w:r>
          </w:p>
        </w:tc>
        <w:tc>
          <w:tcPr>
            <w:tcW w:w="5701" w:type="dxa"/>
            <w:shd w:val="clear" w:color="auto" w:fill="auto"/>
          </w:tcPr>
          <w:p w14:paraId="0B638111" w14:textId="77777777" w:rsidR="005516FE" w:rsidRPr="00D81E5F" w:rsidRDefault="005516FE" w:rsidP="008517E5">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IEC Certificate if the bidder is an importer of the quoted Equipment</w:t>
            </w:r>
          </w:p>
        </w:tc>
        <w:tc>
          <w:tcPr>
            <w:tcW w:w="1237" w:type="dxa"/>
            <w:shd w:val="clear" w:color="auto" w:fill="auto"/>
          </w:tcPr>
          <w:p w14:paraId="035B28B8" w14:textId="77777777" w:rsidR="005516FE" w:rsidRPr="00D81E5F" w:rsidRDefault="005516FE" w:rsidP="008517E5">
            <w:pPr>
              <w:spacing w:after="0" w:line="240" w:lineRule="auto"/>
              <w:rPr>
                <w:rFonts w:ascii="Times New Roman" w:eastAsia="Times New Roman" w:hAnsi="Times New Roman" w:cs="Times New Roman"/>
                <w:lang w:val="en-US"/>
              </w:rPr>
            </w:pPr>
          </w:p>
        </w:tc>
        <w:tc>
          <w:tcPr>
            <w:tcW w:w="1153" w:type="dxa"/>
            <w:shd w:val="clear" w:color="auto" w:fill="auto"/>
          </w:tcPr>
          <w:p w14:paraId="5B35CF84" w14:textId="77777777" w:rsidR="005516FE" w:rsidRPr="00D81E5F" w:rsidRDefault="005516FE" w:rsidP="008517E5">
            <w:pPr>
              <w:spacing w:after="0" w:line="240" w:lineRule="auto"/>
              <w:rPr>
                <w:rFonts w:ascii="Times New Roman" w:eastAsia="Times New Roman" w:hAnsi="Times New Roman" w:cs="Times New Roman"/>
                <w:lang w:val="en-US"/>
              </w:rPr>
            </w:pPr>
          </w:p>
        </w:tc>
      </w:tr>
    </w:tbl>
    <w:p w14:paraId="19FAB383"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41C55672"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4A92338C" w14:textId="77777777" w:rsidR="005516FE" w:rsidRPr="00D81E5F" w:rsidRDefault="005516FE" w:rsidP="005516FE">
      <w:pPr>
        <w:widowControl w:val="0"/>
        <w:autoSpaceDE w:val="0"/>
        <w:autoSpaceDN w:val="0"/>
        <w:adjustRightInd w:val="0"/>
        <w:spacing w:line="240" w:lineRule="auto"/>
        <w:rPr>
          <w:rFonts w:ascii="Times New Roman" w:hAnsi="Times New Roman" w:cs="Times New Roman"/>
        </w:rPr>
      </w:pPr>
    </w:p>
    <w:p w14:paraId="65D05D6B" w14:textId="77777777" w:rsidR="005516FE" w:rsidRPr="00D81E5F" w:rsidRDefault="005516FE" w:rsidP="005516FE">
      <w:pPr>
        <w:widowControl w:val="0"/>
        <w:autoSpaceDE w:val="0"/>
        <w:autoSpaceDN w:val="0"/>
        <w:adjustRightInd w:val="0"/>
        <w:spacing w:line="240" w:lineRule="auto"/>
        <w:ind w:left="360"/>
        <w:rPr>
          <w:rFonts w:ascii="Times New Roman" w:eastAsia="Times New Roman" w:hAnsi="Times New Roman" w:cs="Times New Roman"/>
          <w:lang w:val="en-US"/>
        </w:rPr>
      </w:pPr>
    </w:p>
    <w:p w14:paraId="059CD0BB" w14:textId="77777777" w:rsidR="005516FE" w:rsidRPr="00D81E5F" w:rsidRDefault="005516FE" w:rsidP="005516FE">
      <w:pPr>
        <w:widowControl w:val="0"/>
        <w:autoSpaceDE w:val="0"/>
        <w:autoSpaceDN w:val="0"/>
        <w:adjustRightInd w:val="0"/>
        <w:spacing w:after="0" w:line="240" w:lineRule="auto"/>
        <w:rPr>
          <w:rFonts w:ascii="Times New Roman" w:eastAsia="Times New Roman" w:hAnsi="Times New Roman" w:cs="Times New Roman"/>
          <w:lang w:val="en-US"/>
        </w:rPr>
      </w:pPr>
    </w:p>
    <w:p w14:paraId="6C0036E6"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5F4712C2"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44A78A65"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6A753070"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2CD01A2C"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4688C986" w14:textId="77777777" w:rsidR="005516FE" w:rsidRPr="00D81E5F" w:rsidRDefault="005516FE" w:rsidP="005516FE">
      <w:pPr>
        <w:widowControl w:val="0"/>
        <w:autoSpaceDE w:val="0"/>
        <w:autoSpaceDN w:val="0"/>
        <w:adjustRightInd w:val="0"/>
        <w:spacing w:after="0" w:line="240" w:lineRule="auto"/>
        <w:rPr>
          <w:rFonts w:ascii="Times New Roman" w:hAnsi="Times New Roman" w:cs="Times New Roman"/>
        </w:rPr>
      </w:pPr>
    </w:p>
    <w:p w14:paraId="08A7F4B9" w14:textId="77777777" w:rsidR="005516FE" w:rsidRPr="00D81E5F" w:rsidRDefault="005516FE" w:rsidP="005516FE">
      <w:pPr>
        <w:spacing w:line="240" w:lineRule="auto"/>
        <w:rPr>
          <w:rFonts w:ascii="Times New Roman" w:hAnsi="Times New Roman" w:cs="Times New Roman"/>
        </w:rPr>
      </w:pPr>
      <w:r w:rsidRPr="00D81E5F">
        <w:rPr>
          <w:rFonts w:ascii="Times New Roman" w:hAnsi="Times New Roman" w:cs="Times New Roman"/>
        </w:rPr>
        <w:br w:type="page"/>
      </w:r>
    </w:p>
    <w:p w14:paraId="7BF13440" w14:textId="77777777" w:rsidR="00CA3093" w:rsidRDefault="00CA3093" w:rsidP="005516FE">
      <w:pPr>
        <w:pStyle w:val="Heading2"/>
        <w:jc w:val="center"/>
        <w:rPr>
          <w:rFonts w:ascii="Times New Roman" w:hAnsi="Times New Roman"/>
        </w:rPr>
      </w:pPr>
      <w:bookmarkStart w:id="496" w:name="_Toc82168947"/>
      <w:bookmarkStart w:id="497" w:name="_Toc82169537"/>
      <w:bookmarkStart w:id="498" w:name="_Toc82169637"/>
    </w:p>
    <w:p w14:paraId="6F6E7CE0" w14:textId="77777777" w:rsidR="00CA3093" w:rsidRDefault="00CA3093" w:rsidP="005516FE">
      <w:pPr>
        <w:pStyle w:val="Heading2"/>
        <w:jc w:val="center"/>
        <w:rPr>
          <w:rFonts w:ascii="Times New Roman" w:hAnsi="Times New Roman"/>
        </w:rPr>
      </w:pPr>
    </w:p>
    <w:p w14:paraId="7CB98080" w14:textId="77777777" w:rsidR="00CA3093" w:rsidRDefault="00CA3093" w:rsidP="005516FE">
      <w:pPr>
        <w:pStyle w:val="Heading2"/>
        <w:jc w:val="center"/>
        <w:rPr>
          <w:rFonts w:ascii="Times New Roman" w:hAnsi="Times New Roman"/>
        </w:rPr>
      </w:pPr>
    </w:p>
    <w:p w14:paraId="7383BAB0" w14:textId="77777777" w:rsidR="00CA3093" w:rsidRDefault="00CA3093" w:rsidP="005516FE">
      <w:pPr>
        <w:pStyle w:val="Heading2"/>
        <w:jc w:val="center"/>
        <w:rPr>
          <w:rFonts w:ascii="Times New Roman" w:hAnsi="Times New Roman"/>
        </w:rPr>
      </w:pPr>
    </w:p>
    <w:p w14:paraId="2E6404EC" w14:textId="77777777" w:rsidR="005516FE" w:rsidRPr="00D81E5F" w:rsidRDefault="005516FE" w:rsidP="005516FE">
      <w:pPr>
        <w:pStyle w:val="Heading2"/>
        <w:jc w:val="center"/>
        <w:rPr>
          <w:rFonts w:ascii="Times New Roman" w:hAnsi="Times New Roman"/>
        </w:rPr>
      </w:pPr>
      <w:r w:rsidRPr="00D81E5F">
        <w:rPr>
          <w:rFonts w:ascii="Times New Roman" w:hAnsi="Times New Roman"/>
        </w:rPr>
        <w:t>14. PRE-DELIVERY SITE INSPECTION REPORT</w:t>
      </w:r>
      <w:bookmarkEnd w:id="496"/>
      <w:bookmarkEnd w:id="497"/>
      <w:bookmarkEnd w:id="498"/>
    </w:p>
    <w:p w14:paraId="4E1D8F8D" w14:textId="77777777" w:rsidR="005516FE" w:rsidRPr="00D81E5F" w:rsidRDefault="005516FE" w:rsidP="005516FE">
      <w:pPr>
        <w:rPr>
          <w:rFonts w:ascii="Times New Roman" w:hAnsi="Times New Roman" w:cs="Times New Roman"/>
          <w:lang w:val="en-US"/>
        </w:rPr>
      </w:pPr>
    </w:p>
    <w:tbl>
      <w:tblPr>
        <w:tblStyle w:val="TableGrid"/>
        <w:tblW w:w="0" w:type="auto"/>
        <w:tblLook w:val="04A0" w:firstRow="1" w:lastRow="0" w:firstColumn="1" w:lastColumn="0" w:noHBand="0" w:noVBand="1"/>
      </w:tblPr>
      <w:tblGrid>
        <w:gridCol w:w="2830"/>
        <w:gridCol w:w="764"/>
        <w:gridCol w:w="923"/>
        <w:gridCol w:w="2251"/>
        <w:gridCol w:w="2248"/>
      </w:tblGrid>
      <w:tr w:rsidR="005516FE" w:rsidRPr="00D81E5F" w14:paraId="24580116" w14:textId="77777777" w:rsidTr="008517E5">
        <w:tc>
          <w:tcPr>
            <w:tcW w:w="2830" w:type="dxa"/>
          </w:tcPr>
          <w:p w14:paraId="5F18E871"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Hospital Name </w:t>
            </w:r>
          </w:p>
        </w:tc>
        <w:tc>
          <w:tcPr>
            <w:tcW w:w="1687" w:type="dxa"/>
            <w:gridSpan w:val="2"/>
          </w:tcPr>
          <w:p w14:paraId="599A172F" w14:textId="77777777" w:rsidR="005516FE" w:rsidRPr="00D81E5F" w:rsidRDefault="005516FE" w:rsidP="008517E5">
            <w:pPr>
              <w:rPr>
                <w:rFonts w:ascii="Times New Roman" w:hAnsi="Times New Roman"/>
                <w:sz w:val="22"/>
                <w:szCs w:val="22"/>
              </w:rPr>
            </w:pPr>
          </w:p>
        </w:tc>
        <w:tc>
          <w:tcPr>
            <w:tcW w:w="2251" w:type="dxa"/>
          </w:tcPr>
          <w:p w14:paraId="077841A4"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Supplier Name</w:t>
            </w:r>
          </w:p>
        </w:tc>
        <w:tc>
          <w:tcPr>
            <w:tcW w:w="2248" w:type="dxa"/>
          </w:tcPr>
          <w:p w14:paraId="2B7AE2B5" w14:textId="77777777" w:rsidR="005516FE" w:rsidRPr="00D81E5F" w:rsidRDefault="005516FE" w:rsidP="008517E5">
            <w:pPr>
              <w:rPr>
                <w:rFonts w:ascii="Times New Roman" w:hAnsi="Times New Roman"/>
                <w:sz w:val="22"/>
                <w:szCs w:val="22"/>
              </w:rPr>
            </w:pPr>
          </w:p>
        </w:tc>
      </w:tr>
      <w:tr w:rsidR="005516FE" w:rsidRPr="00D81E5F" w14:paraId="3FEF2AD5" w14:textId="77777777" w:rsidTr="008517E5">
        <w:tc>
          <w:tcPr>
            <w:tcW w:w="2830" w:type="dxa"/>
          </w:tcPr>
          <w:p w14:paraId="5F2E7FD5"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Name of the Equipment </w:t>
            </w:r>
          </w:p>
        </w:tc>
        <w:tc>
          <w:tcPr>
            <w:tcW w:w="1687" w:type="dxa"/>
            <w:gridSpan w:val="2"/>
          </w:tcPr>
          <w:p w14:paraId="15EAFC3A" w14:textId="77777777" w:rsidR="005516FE" w:rsidRPr="00D81E5F" w:rsidRDefault="005516FE" w:rsidP="008517E5">
            <w:pPr>
              <w:rPr>
                <w:rFonts w:ascii="Times New Roman" w:hAnsi="Times New Roman"/>
                <w:sz w:val="22"/>
                <w:szCs w:val="22"/>
              </w:rPr>
            </w:pPr>
          </w:p>
        </w:tc>
        <w:tc>
          <w:tcPr>
            <w:tcW w:w="2251" w:type="dxa"/>
          </w:tcPr>
          <w:p w14:paraId="72DAFB7C"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Purchase Order No</w:t>
            </w:r>
          </w:p>
        </w:tc>
        <w:tc>
          <w:tcPr>
            <w:tcW w:w="2248" w:type="dxa"/>
          </w:tcPr>
          <w:p w14:paraId="55EEA9A6" w14:textId="77777777" w:rsidR="005516FE" w:rsidRPr="00D81E5F" w:rsidRDefault="005516FE" w:rsidP="008517E5">
            <w:pPr>
              <w:rPr>
                <w:rFonts w:ascii="Times New Roman" w:hAnsi="Times New Roman"/>
                <w:sz w:val="22"/>
                <w:szCs w:val="22"/>
              </w:rPr>
            </w:pPr>
          </w:p>
        </w:tc>
      </w:tr>
      <w:tr w:rsidR="005516FE" w:rsidRPr="00D81E5F" w14:paraId="5711BBAA" w14:textId="77777777" w:rsidTr="008517E5">
        <w:tc>
          <w:tcPr>
            <w:tcW w:w="2830" w:type="dxa"/>
          </w:tcPr>
          <w:p w14:paraId="554B0BF0"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Make/manufacturer </w:t>
            </w:r>
          </w:p>
        </w:tc>
        <w:tc>
          <w:tcPr>
            <w:tcW w:w="1687" w:type="dxa"/>
            <w:gridSpan w:val="2"/>
          </w:tcPr>
          <w:p w14:paraId="3B15D8DE" w14:textId="77777777" w:rsidR="005516FE" w:rsidRPr="00D81E5F" w:rsidRDefault="005516FE" w:rsidP="008517E5">
            <w:pPr>
              <w:rPr>
                <w:rFonts w:ascii="Times New Roman" w:hAnsi="Times New Roman"/>
                <w:sz w:val="22"/>
                <w:szCs w:val="22"/>
              </w:rPr>
            </w:pPr>
          </w:p>
        </w:tc>
        <w:tc>
          <w:tcPr>
            <w:tcW w:w="2251" w:type="dxa"/>
          </w:tcPr>
          <w:p w14:paraId="502D9EF4"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Purchase Order Date</w:t>
            </w:r>
          </w:p>
        </w:tc>
        <w:tc>
          <w:tcPr>
            <w:tcW w:w="2248" w:type="dxa"/>
          </w:tcPr>
          <w:p w14:paraId="0137DC79" w14:textId="77777777" w:rsidR="005516FE" w:rsidRPr="00D81E5F" w:rsidRDefault="005516FE" w:rsidP="008517E5">
            <w:pPr>
              <w:rPr>
                <w:rFonts w:ascii="Times New Roman" w:hAnsi="Times New Roman"/>
                <w:sz w:val="22"/>
                <w:szCs w:val="22"/>
              </w:rPr>
            </w:pPr>
          </w:p>
        </w:tc>
      </w:tr>
      <w:tr w:rsidR="005516FE" w:rsidRPr="00D81E5F" w14:paraId="5D255BFE" w14:textId="77777777" w:rsidTr="008517E5">
        <w:tc>
          <w:tcPr>
            <w:tcW w:w="2830" w:type="dxa"/>
          </w:tcPr>
          <w:p w14:paraId="5E593AF4"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Model/Cat No </w:t>
            </w:r>
          </w:p>
        </w:tc>
        <w:tc>
          <w:tcPr>
            <w:tcW w:w="1687" w:type="dxa"/>
            <w:gridSpan w:val="2"/>
          </w:tcPr>
          <w:p w14:paraId="203791E9" w14:textId="77777777" w:rsidR="005516FE" w:rsidRPr="00D81E5F" w:rsidRDefault="005516FE" w:rsidP="008517E5">
            <w:pPr>
              <w:rPr>
                <w:rFonts w:ascii="Times New Roman" w:hAnsi="Times New Roman"/>
                <w:sz w:val="22"/>
                <w:szCs w:val="22"/>
              </w:rPr>
            </w:pPr>
          </w:p>
        </w:tc>
        <w:tc>
          <w:tcPr>
            <w:tcW w:w="2251" w:type="dxa"/>
          </w:tcPr>
          <w:p w14:paraId="0EE5675F"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Purchase Order</w:t>
            </w:r>
          </w:p>
        </w:tc>
        <w:tc>
          <w:tcPr>
            <w:tcW w:w="2248" w:type="dxa"/>
          </w:tcPr>
          <w:p w14:paraId="11BB652E" w14:textId="77777777" w:rsidR="005516FE" w:rsidRPr="00D81E5F" w:rsidRDefault="005516FE" w:rsidP="008517E5">
            <w:pPr>
              <w:rPr>
                <w:rFonts w:ascii="Times New Roman" w:hAnsi="Times New Roman"/>
                <w:sz w:val="22"/>
                <w:szCs w:val="22"/>
              </w:rPr>
            </w:pPr>
          </w:p>
        </w:tc>
      </w:tr>
      <w:tr w:rsidR="005516FE" w:rsidRPr="00D81E5F" w14:paraId="65838FF5" w14:textId="77777777" w:rsidTr="008517E5">
        <w:tc>
          <w:tcPr>
            <w:tcW w:w="2830" w:type="dxa"/>
          </w:tcPr>
          <w:p w14:paraId="7D4707A5"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Location/Department</w:t>
            </w:r>
          </w:p>
        </w:tc>
        <w:tc>
          <w:tcPr>
            <w:tcW w:w="1687" w:type="dxa"/>
            <w:gridSpan w:val="2"/>
          </w:tcPr>
          <w:p w14:paraId="28FD461F" w14:textId="77777777" w:rsidR="005516FE" w:rsidRPr="00D81E5F" w:rsidRDefault="005516FE" w:rsidP="008517E5">
            <w:pPr>
              <w:rPr>
                <w:rFonts w:ascii="Times New Roman" w:hAnsi="Times New Roman"/>
                <w:sz w:val="22"/>
                <w:szCs w:val="22"/>
              </w:rPr>
            </w:pPr>
          </w:p>
        </w:tc>
        <w:tc>
          <w:tcPr>
            <w:tcW w:w="2251" w:type="dxa"/>
          </w:tcPr>
          <w:p w14:paraId="1777CC6F"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Project Name</w:t>
            </w:r>
          </w:p>
        </w:tc>
        <w:tc>
          <w:tcPr>
            <w:tcW w:w="2248" w:type="dxa"/>
          </w:tcPr>
          <w:p w14:paraId="69EA8880" w14:textId="77777777" w:rsidR="005516FE" w:rsidRPr="00D81E5F" w:rsidRDefault="005516FE" w:rsidP="008517E5">
            <w:pPr>
              <w:rPr>
                <w:rFonts w:ascii="Times New Roman" w:hAnsi="Times New Roman"/>
                <w:sz w:val="22"/>
                <w:szCs w:val="22"/>
              </w:rPr>
            </w:pPr>
          </w:p>
        </w:tc>
      </w:tr>
      <w:tr w:rsidR="005516FE" w:rsidRPr="00D81E5F" w14:paraId="5FF38A0A" w14:textId="77777777" w:rsidTr="008517E5">
        <w:tc>
          <w:tcPr>
            <w:tcW w:w="9016" w:type="dxa"/>
            <w:gridSpan w:val="5"/>
          </w:tcPr>
          <w:p w14:paraId="033694B5" w14:textId="77777777" w:rsidR="005516FE" w:rsidRPr="00D81E5F" w:rsidRDefault="005516FE" w:rsidP="008517E5">
            <w:pPr>
              <w:jc w:val="center"/>
              <w:rPr>
                <w:rFonts w:ascii="Times New Roman" w:hAnsi="Times New Roman"/>
                <w:b/>
                <w:bCs/>
                <w:sz w:val="22"/>
                <w:szCs w:val="22"/>
              </w:rPr>
            </w:pPr>
            <w:r w:rsidRPr="00D81E5F">
              <w:rPr>
                <w:rFonts w:ascii="Times New Roman" w:hAnsi="Times New Roman"/>
                <w:b/>
                <w:bCs/>
                <w:sz w:val="22"/>
                <w:szCs w:val="22"/>
              </w:rPr>
              <w:t xml:space="preserve"> (Current Site Status)</w:t>
            </w:r>
          </w:p>
        </w:tc>
      </w:tr>
      <w:tr w:rsidR="005516FE" w:rsidRPr="00D81E5F" w14:paraId="083E7958" w14:textId="77777777" w:rsidTr="008517E5">
        <w:tc>
          <w:tcPr>
            <w:tcW w:w="2830" w:type="dxa"/>
          </w:tcPr>
          <w:p w14:paraId="1D039ADF"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Completion of Civil works</w:t>
            </w:r>
          </w:p>
          <w:p w14:paraId="2E592372"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(a) Major</w:t>
            </w:r>
          </w:p>
          <w:p w14:paraId="2CB19C5D"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(b) Minor</w:t>
            </w:r>
          </w:p>
        </w:tc>
        <w:tc>
          <w:tcPr>
            <w:tcW w:w="6186" w:type="dxa"/>
            <w:gridSpan w:val="4"/>
          </w:tcPr>
          <w:p w14:paraId="34C86E5B" w14:textId="77777777" w:rsidR="005516FE" w:rsidRPr="00D81E5F" w:rsidRDefault="005516FE" w:rsidP="008517E5">
            <w:pPr>
              <w:rPr>
                <w:rFonts w:ascii="Times New Roman" w:hAnsi="Times New Roman"/>
                <w:sz w:val="22"/>
                <w:szCs w:val="22"/>
              </w:rPr>
            </w:pPr>
          </w:p>
        </w:tc>
      </w:tr>
      <w:tr w:rsidR="005516FE" w:rsidRPr="00D81E5F" w14:paraId="605E1B87" w14:textId="77777777" w:rsidTr="008517E5">
        <w:tc>
          <w:tcPr>
            <w:tcW w:w="2830" w:type="dxa"/>
          </w:tcPr>
          <w:p w14:paraId="5FC1E81A"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Availability of AERB/PNDT wherever applicable </w:t>
            </w:r>
          </w:p>
        </w:tc>
        <w:tc>
          <w:tcPr>
            <w:tcW w:w="6186" w:type="dxa"/>
            <w:gridSpan w:val="4"/>
          </w:tcPr>
          <w:p w14:paraId="2CF2240F" w14:textId="77777777" w:rsidR="005516FE" w:rsidRPr="00D81E5F" w:rsidRDefault="005516FE" w:rsidP="008517E5">
            <w:pPr>
              <w:rPr>
                <w:rFonts w:ascii="Times New Roman" w:hAnsi="Times New Roman"/>
                <w:sz w:val="22"/>
                <w:szCs w:val="22"/>
              </w:rPr>
            </w:pPr>
          </w:p>
        </w:tc>
      </w:tr>
      <w:tr w:rsidR="005516FE" w:rsidRPr="00D81E5F" w14:paraId="270DAFDE" w14:textId="77777777" w:rsidTr="008517E5">
        <w:trPr>
          <w:trHeight w:val="1349"/>
        </w:trPr>
        <w:tc>
          <w:tcPr>
            <w:tcW w:w="9016" w:type="dxa"/>
            <w:gridSpan w:val="5"/>
          </w:tcPr>
          <w:p w14:paraId="15530035"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Details of Civil works/turnkey to be done</w:t>
            </w:r>
          </w:p>
          <w:p w14:paraId="2C3BB5E4"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1</w:t>
            </w:r>
          </w:p>
          <w:p w14:paraId="09BDADFE"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2</w:t>
            </w:r>
          </w:p>
          <w:p w14:paraId="4CC8ABA9"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3</w:t>
            </w:r>
          </w:p>
          <w:p w14:paraId="496E49B0"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w:t>
            </w:r>
          </w:p>
        </w:tc>
      </w:tr>
      <w:tr w:rsidR="005516FE" w:rsidRPr="00D81E5F" w14:paraId="58301523" w14:textId="77777777" w:rsidTr="008517E5">
        <w:tc>
          <w:tcPr>
            <w:tcW w:w="2830" w:type="dxa"/>
          </w:tcPr>
          <w:p w14:paraId="5320A3B3"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Power requirement (</w:t>
            </w:r>
            <w:proofErr w:type="spellStart"/>
            <w:r w:rsidRPr="00D81E5F">
              <w:rPr>
                <w:rFonts w:ascii="Times New Roman" w:hAnsi="Times New Roman"/>
                <w:sz w:val="22"/>
                <w:szCs w:val="22"/>
              </w:rPr>
              <w:t>kVa</w:t>
            </w:r>
            <w:proofErr w:type="spellEnd"/>
            <w:r w:rsidRPr="00D81E5F">
              <w:rPr>
                <w:rFonts w:ascii="Times New Roman" w:hAnsi="Times New Roman"/>
                <w:sz w:val="22"/>
                <w:szCs w:val="22"/>
              </w:rPr>
              <w:t>)</w:t>
            </w:r>
          </w:p>
        </w:tc>
        <w:tc>
          <w:tcPr>
            <w:tcW w:w="6186" w:type="dxa"/>
            <w:gridSpan w:val="4"/>
          </w:tcPr>
          <w:p w14:paraId="2634F1E1" w14:textId="77777777" w:rsidR="005516FE" w:rsidRPr="00D81E5F" w:rsidRDefault="005516FE" w:rsidP="008517E5">
            <w:pPr>
              <w:rPr>
                <w:rFonts w:ascii="Times New Roman" w:hAnsi="Times New Roman"/>
                <w:sz w:val="22"/>
                <w:szCs w:val="22"/>
              </w:rPr>
            </w:pPr>
          </w:p>
        </w:tc>
      </w:tr>
      <w:tr w:rsidR="005516FE" w:rsidRPr="00D81E5F" w14:paraId="2B6DFAF2" w14:textId="77777777" w:rsidTr="008517E5">
        <w:tc>
          <w:tcPr>
            <w:tcW w:w="2830" w:type="dxa"/>
          </w:tcPr>
          <w:p w14:paraId="47A7B5BB"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Electrification status (Internal)</w:t>
            </w:r>
          </w:p>
        </w:tc>
        <w:tc>
          <w:tcPr>
            <w:tcW w:w="6186" w:type="dxa"/>
            <w:gridSpan w:val="4"/>
          </w:tcPr>
          <w:p w14:paraId="07F3B4DB" w14:textId="77777777" w:rsidR="005516FE" w:rsidRPr="00D81E5F" w:rsidRDefault="005516FE" w:rsidP="008517E5">
            <w:pPr>
              <w:rPr>
                <w:rFonts w:ascii="Times New Roman" w:hAnsi="Times New Roman"/>
                <w:sz w:val="22"/>
                <w:szCs w:val="22"/>
              </w:rPr>
            </w:pPr>
          </w:p>
        </w:tc>
      </w:tr>
      <w:tr w:rsidR="005516FE" w:rsidRPr="00D81E5F" w14:paraId="5E0362A3" w14:textId="77777777" w:rsidTr="008517E5">
        <w:tc>
          <w:tcPr>
            <w:tcW w:w="2830" w:type="dxa"/>
          </w:tcPr>
          <w:p w14:paraId="3540D109"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Availability of Mains</w:t>
            </w:r>
          </w:p>
          <w:p w14:paraId="12A005D0"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(a) Input Power</w:t>
            </w:r>
          </w:p>
          <w:p w14:paraId="200BB13D"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(b) Fibre Line</w:t>
            </w:r>
          </w:p>
          <w:p w14:paraId="7B9B3F3B"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w:t>
            </w:r>
          </w:p>
          <w:p w14:paraId="0DD5C4FB"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w:t>
            </w:r>
          </w:p>
        </w:tc>
        <w:tc>
          <w:tcPr>
            <w:tcW w:w="6186" w:type="dxa"/>
            <w:gridSpan w:val="4"/>
          </w:tcPr>
          <w:p w14:paraId="5CF27F1D" w14:textId="77777777" w:rsidR="005516FE" w:rsidRPr="00D81E5F" w:rsidRDefault="005516FE" w:rsidP="008517E5">
            <w:pPr>
              <w:rPr>
                <w:rFonts w:ascii="Times New Roman" w:hAnsi="Times New Roman"/>
                <w:sz w:val="22"/>
                <w:szCs w:val="22"/>
              </w:rPr>
            </w:pPr>
          </w:p>
        </w:tc>
      </w:tr>
      <w:tr w:rsidR="005516FE" w:rsidRPr="00D81E5F" w14:paraId="6CD45A5D" w14:textId="77777777" w:rsidTr="008517E5">
        <w:tc>
          <w:tcPr>
            <w:tcW w:w="2830" w:type="dxa"/>
          </w:tcPr>
          <w:p w14:paraId="42EBDEA8"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Energization of required power </w:t>
            </w:r>
          </w:p>
        </w:tc>
        <w:tc>
          <w:tcPr>
            <w:tcW w:w="6186" w:type="dxa"/>
            <w:gridSpan w:val="4"/>
          </w:tcPr>
          <w:p w14:paraId="6DC9ABE5" w14:textId="77777777" w:rsidR="005516FE" w:rsidRPr="00D81E5F" w:rsidRDefault="005516FE" w:rsidP="008517E5">
            <w:pPr>
              <w:rPr>
                <w:rFonts w:ascii="Times New Roman" w:hAnsi="Times New Roman"/>
                <w:sz w:val="22"/>
                <w:szCs w:val="22"/>
              </w:rPr>
            </w:pPr>
          </w:p>
        </w:tc>
      </w:tr>
      <w:tr w:rsidR="005516FE" w:rsidRPr="00D81E5F" w14:paraId="3D925EEC" w14:textId="77777777" w:rsidTr="008517E5">
        <w:tc>
          <w:tcPr>
            <w:tcW w:w="9016" w:type="dxa"/>
            <w:gridSpan w:val="5"/>
          </w:tcPr>
          <w:p w14:paraId="299B8A76"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Details electrical work to be done</w:t>
            </w:r>
          </w:p>
          <w:p w14:paraId="4F1BA144"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1</w:t>
            </w:r>
          </w:p>
          <w:p w14:paraId="720683B8"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2</w:t>
            </w:r>
          </w:p>
          <w:p w14:paraId="7EF817C3"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3</w:t>
            </w:r>
          </w:p>
          <w:p w14:paraId="0EB47FAA"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w:t>
            </w:r>
          </w:p>
        </w:tc>
      </w:tr>
      <w:tr w:rsidR="005516FE" w:rsidRPr="00D81E5F" w14:paraId="50991483" w14:textId="77777777" w:rsidTr="008517E5">
        <w:tc>
          <w:tcPr>
            <w:tcW w:w="3594" w:type="dxa"/>
            <w:gridSpan w:val="2"/>
          </w:tcPr>
          <w:p w14:paraId="3350461F"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Availability of technician and other relevant staff</w:t>
            </w:r>
          </w:p>
        </w:tc>
        <w:tc>
          <w:tcPr>
            <w:tcW w:w="5422" w:type="dxa"/>
            <w:gridSpan w:val="3"/>
          </w:tcPr>
          <w:p w14:paraId="299EEA8E" w14:textId="77777777" w:rsidR="005516FE" w:rsidRPr="00D81E5F" w:rsidRDefault="005516FE" w:rsidP="008517E5">
            <w:pPr>
              <w:rPr>
                <w:rFonts w:ascii="Times New Roman" w:hAnsi="Times New Roman"/>
                <w:sz w:val="22"/>
                <w:szCs w:val="22"/>
              </w:rPr>
            </w:pPr>
          </w:p>
        </w:tc>
      </w:tr>
      <w:tr w:rsidR="005516FE" w:rsidRPr="00D81E5F" w14:paraId="4B5CBC61" w14:textId="77777777" w:rsidTr="008517E5">
        <w:tc>
          <w:tcPr>
            <w:tcW w:w="3594" w:type="dxa"/>
            <w:gridSpan w:val="2"/>
          </w:tcPr>
          <w:p w14:paraId="1BB4D802"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Availability of water connection </w:t>
            </w:r>
          </w:p>
        </w:tc>
        <w:tc>
          <w:tcPr>
            <w:tcW w:w="5422" w:type="dxa"/>
            <w:gridSpan w:val="3"/>
          </w:tcPr>
          <w:p w14:paraId="03CF8638" w14:textId="77777777" w:rsidR="005516FE" w:rsidRPr="00D81E5F" w:rsidRDefault="005516FE" w:rsidP="008517E5">
            <w:pPr>
              <w:rPr>
                <w:rFonts w:ascii="Times New Roman" w:hAnsi="Times New Roman"/>
                <w:sz w:val="22"/>
                <w:szCs w:val="22"/>
              </w:rPr>
            </w:pPr>
          </w:p>
        </w:tc>
      </w:tr>
      <w:tr w:rsidR="005516FE" w:rsidRPr="00D81E5F" w14:paraId="0E0FAF28" w14:textId="77777777" w:rsidTr="008517E5">
        <w:tc>
          <w:tcPr>
            <w:tcW w:w="3594" w:type="dxa"/>
            <w:gridSpan w:val="2"/>
          </w:tcPr>
          <w:p w14:paraId="3FB3AB42"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Drainage system</w:t>
            </w:r>
          </w:p>
        </w:tc>
        <w:tc>
          <w:tcPr>
            <w:tcW w:w="5422" w:type="dxa"/>
            <w:gridSpan w:val="3"/>
          </w:tcPr>
          <w:p w14:paraId="6ABDCA88" w14:textId="77777777" w:rsidR="005516FE" w:rsidRPr="00D81E5F" w:rsidRDefault="005516FE" w:rsidP="008517E5">
            <w:pPr>
              <w:rPr>
                <w:rFonts w:ascii="Times New Roman" w:hAnsi="Times New Roman"/>
                <w:sz w:val="22"/>
                <w:szCs w:val="22"/>
              </w:rPr>
            </w:pPr>
          </w:p>
        </w:tc>
      </w:tr>
      <w:tr w:rsidR="005516FE" w:rsidRPr="00D81E5F" w14:paraId="7280664A" w14:textId="77777777" w:rsidTr="008517E5">
        <w:trPr>
          <w:trHeight w:val="323"/>
        </w:trPr>
        <w:tc>
          <w:tcPr>
            <w:tcW w:w="3594" w:type="dxa"/>
            <w:gridSpan w:val="2"/>
          </w:tcPr>
          <w:p w14:paraId="0ABF4CA7"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Site Ready</w:t>
            </w:r>
          </w:p>
        </w:tc>
        <w:tc>
          <w:tcPr>
            <w:tcW w:w="5422" w:type="dxa"/>
            <w:gridSpan w:val="3"/>
          </w:tcPr>
          <w:p w14:paraId="67EC6234" w14:textId="77777777" w:rsidR="005516FE" w:rsidRPr="00D81E5F" w:rsidRDefault="005516FE" w:rsidP="008517E5">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58240" behindDoc="1" locked="0" layoutInCell="1" allowOverlap="1" wp14:anchorId="78193145" wp14:editId="79841342">
                      <wp:simplePos x="0" y="0"/>
                      <wp:positionH relativeFrom="column">
                        <wp:posOffset>341547</wp:posOffset>
                      </wp:positionH>
                      <wp:positionV relativeFrom="paragraph">
                        <wp:posOffset>15543</wp:posOffset>
                      </wp:positionV>
                      <wp:extent cx="269875" cy="142875"/>
                      <wp:effectExtent l="0" t="0" r="15875" b="28575"/>
                      <wp:wrapNone/>
                      <wp:docPr id="11" name="Rectangle 11"/>
                      <wp:cNvGraphicFramePr/>
                      <a:graphic xmlns:a="http://schemas.openxmlformats.org/drawingml/2006/main">
                        <a:graphicData uri="http://schemas.microsoft.com/office/word/2010/wordprocessingShape">
                          <wps:wsp>
                            <wps:cNvSpPr/>
                            <wps:spPr>
                              <a:xfrm>
                                <a:off x="0" y="0"/>
                                <a:ext cx="269875" cy="1428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C25227" id="Rectangle 11" o:spid="_x0000_s1026" style="position:absolute;margin-left:26.9pt;margin-top:1.2pt;width:21.25pt;height:1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" fillcolor="white [3201]" strokecolor="#f79646 [3209]" strokeweight="2pt"/>
                  </w:pict>
                </mc:Fallback>
              </mc:AlternateContent>
            </w:r>
            <w:r w:rsidRPr="00D81E5F">
              <w:rPr>
                <w:rFonts w:ascii="Times New Roman" w:hAnsi="Times New Roman"/>
                <w:noProof/>
              </w:rPr>
              <mc:AlternateContent>
                <mc:Choice Requires="wps">
                  <w:drawing>
                    <wp:anchor distT="0" distB="0" distL="114300" distR="114300" simplePos="0" relativeHeight="251659264" behindDoc="1" locked="0" layoutInCell="1" allowOverlap="1" wp14:anchorId="5AE3BA18" wp14:editId="6D6712F1">
                      <wp:simplePos x="0" y="0"/>
                      <wp:positionH relativeFrom="column">
                        <wp:posOffset>1247996</wp:posOffset>
                      </wp:positionH>
                      <wp:positionV relativeFrom="paragraph">
                        <wp:posOffset>15543</wp:posOffset>
                      </wp:positionV>
                      <wp:extent cx="270345" cy="143123"/>
                      <wp:effectExtent l="0" t="0" r="15875" b="28575"/>
                      <wp:wrapNone/>
                      <wp:docPr id="12" name="Rectangle 12"/>
                      <wp:cNvGraphicFramePr/>
                      <a:graphic xmlns:a="http://schemas.openxmlformats.org/drawingml/2006/main">
                        <a:graphicData uri="http://schemas.microsoft.com/office/word/2010/wordprocessingShape">
                          <wps:wsp>
                            <wps:cNvSpPr/>
                            <wps:spPr>
                              <a:xfrm>
                                <a:off x="0" y="0"/>
                                <a:ext cx="270345" cy="143123"/>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E5CB3B" id="Rectangle 12" o:spid="_x0000_s1026" style="position:absolute;margin-left:98.25pt;margin-top:1.2pt;width:21.3pt;height:1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" fillcolor="white [3201]" strokecolor="#f79646 [3209]"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r>
            <w:r w:rsidRPr="00D81E5F">
              <w:rPr>
                <w:rFonts w:ascii="Times New Roman" w:hAnsi="Times New Roman"/>
                <w:sz w:val="22"/>
                <w:szCs w:val="22"/>
              </w:rPr>
              <w:tab/>
              <w:t xml:space="preserve">NO </w:t>
            </w:r>
          </w:p>
        </w:tc>
      </w:tr>
      <w:tr w:rsidR="005516FE" w:rsidRPr="00D81E5F" w14:paraId="093CB80F" w14:textId="77777777" w:rsidTr="008517E5">
        <w:tc>
          <w:tcPr>
            <w:tcW w:w="3594" w:type="dxa"/>
            <w:gridSpan w:val="2"/>
          </w:tcPr>
          <w:p w14:paraId="42E11952"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If site not ready the expected date for site readiness</w:t>
            </w:r>
          </w:p>
        </w:tc>
        <w:tc>
          <w:tcPr>
            <w:tcW w:w="5422" w:type="dxa"/>
            <w:gridSpan w:val="3"/>
          </w:tcPr>
          <w:p w14:paraId="5095431E" w14:textId="77777777" w:rsidR="005516FE" w:rsidRPr="00D81E5F" w:rsidRDefault="005516FE" w:rsidP="008517E5">
            <w:pPr>
              <w:rPr>
                <w:rFonts w:ascii="Times New Roman" w:hAnsi="Times New Roman"/>
                <w:sz w:val="22"/>
                <w:szCs w:val="22"/>
              </w:rPr>
            </w:pPr>
          </w:p>
        </w:tc>
      </w:tr>
      <w:tr w:rsidR="005516FE" w:rsidRPr="00D81E5F" w14:paraId="4C2D266E" w14:textId="77777777" w:rsidTr="008517E5">
        <w:tc>
          <w:tcPr>
            <w:tcW w:w="3594" w:type="dxa"/>
            <w:gridSpan w:val="2"/>
          </w:tcPr>
          <w:p w14:paraId="796DC8F9"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Supplier</w:t>
            </w:r>
          </w:p>
          <w:p w14:paraId="03C3FB23" w14:textId="77777777" w:rsidR="005516FE" w:rsidRPr="00D81E5F" w:rsidRDefault="005516FE" w:rsidP="008517E5">
            <w:pPr>
              <w:rPr>
                <w:rFonts w:ascii="Times New Roman" w:hAnsi="Times New Roman"/>
                <w:sz w:val="22"/>
                <w:szCs w:val="22"/>
              </w:rPr>
            </w:pPr>
          </w:p>
          <w:p w14:paraId="108618CD"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Signature</w:t>
            </w:r>
          </w:p>
          <w:p w14:paraId="037234F6" w14:textId="77777777" w:rsidR="005516FE" w:rsidRPr="00D81E5F" w:rsidRDefault="005516FE" w:rsidP="008517E5">
            <w:pPr>
              <w:rPr>
                <w:rFonts w:ascii="Times New Roman" w:hAnsi="Times New Roman"/>
                <w:sz w:val="22"/>
                <w:szCs w:val="22"/>
              </w:rPr>
            </w:pPr>
          </w:p>
          <w:p w14:paraId="4F667597"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Date</w:t>
            </w:r>
          </w:p>
          <w:p w14:paraId="28BA12D9" w14:textId="77777777" w:rsidR="005516FE" w:rsidRPr="00D81E5F" w:rsidRDefault="005516FE" w:rsidP="008517E5">
            <w:pPr>
              <w:rPr>
                <w:rFonts w:ascii="Times New Roman" w:hAnsi="Times New Roman"/>
                <w:sz w:val="22"/>
                <w:szCs w:val="22"/>
              </w:rPr>
            </w:pPr>
          </w:p>
          <w:p w14:paraId="0571E561"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lastRenderedPageBreak/>
              <w:t>Name</w:t>
            </w:r>
          </w:p>
          <w:p w14:paraId="7D7965D8" w14:textId="77777777" w:rsidR="005516FE" w:rsidRPr="00D81E5F" w:rsidRDefault="005516FE" w:rsidP="008517E5">
            <w:pPr>
              <w:rPr>
                <w:rFonts w:ascii="Times New Roman" w:hAnsi="Times New Roman"/>
                <w:sz w:val="22"/>
                <w:szCs w:val="22"/>
              </w:rPr>
            </w:pPr>
          </w:p>
          <w:p w14:paraId="354504BC"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Designation</w:t>
            </w:r>
          </w:p>
          <w:p w14:paraId="33D35E1D" w14:textId="77777777" w:rsidR="005516FE" w:rsidRPr="00D81E5F" w:rsidRDefault="005516FE" w:rsidP="008517E5">
            <w:pPr>
              <w:rPr>
                <w:rFonts w:ascii="Times New Roman" w:hAnsi="Times New Roman"/>
                <w:sz w:val="22"/>
                <w:szCs w:val="22"/>
              </w:rPr>
            </w:pPr>
          </w:p>
          <w:p w14:paraId="4ECE52C1"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Seal</w:t>
            </w:r>
          </w:p>
        </w:tc>
        <w:tc>
          <w:tcPr>
            <w:tcW w:w="5422" w:type="dxa"/>
            <w:gridSpan w:val="3"/>
          </w:tcPr>
          <w:p w14:paraId="5C49963F" w14:textId="77777777" w:rsidR="005516FE" w:rsidRPr="00D81E5F" w:rsidRDefault="005516FE" w:rsidP="008517E5">
            <w:pPr>
              <w:rPr>
                <w:rFonts w:ascii="Times New Roman" w:hAnsi="Times New Roman"/>
                <w:sz w:val="22"/>
                <w:szCs w:val="22"/>
              </w:rPr>
            </w:pPr>
          </w:p>
          <w:p w14:paraId="0E15CA74"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Signature</w:t>
            </w:r>
          </w:p>
          <w:p w14:paraId="75047644" w14:textId="77777777" w:rsidR="005516FE" w:rsidRPr="00D81E5F" w:rsidRDefault="005516FE" w:rsidP="008517E5">
            <w:pPr>
              <w:rPr>
                <w:rFonts w:ascii="Times New Roman" w:hAnsi="Times New Roman"/>
                <w:sz w:val="22"/>
                <w:szCs w:val="22"/>
              </w:rPr>
            </w:pPr>
          </w:p>
          <w:p w14:paraId="4739FC66"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Date</w:t>
            </w:r>
          </w:p>
          <w:p w14:paraId="1694ABE6" w14:textId="77777777" w:rsidR="005516FE" w:rsidRDefault="005516FE" w:rsidP="008517E5">
            <w:pPr>
              <w:rPr>
                <w:rFonts w:ascii="Times New Roman" w:hAnsi="Times New Roman"/>
                <w:sz w:val="22"/>
                <w:szCs w:val="22"/>
              </w:rPr>
            </w:pPr>
          </w:p>
          <w:p w14:paraId="1F7FE83A" w14:textId="77777777" w:rsidR="003C68B1" w:rsidRPr="00D81E5F" w:rsidRDefault="003C68B1" w:rsidP="008517E5">
            <w:pPr>
              <w:rPr>
                <w:rFonts w:ascii="Times New Roman" w:hAnsi="Times New Roman"/>
                <w:sz w:val="22"/>
                <w:szCs w:val="22"/>
              </w:rPr>
            </w:pPr>
          </w:p>
          <w:p w14:paraId="60935E09"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lastRenderedPageBreak/>
              <w:t>Name</w:t>
            </w:r>
          </w:p>
          <w:p w14:paraId="108B640D" w14:textId="77777777" w:rsidR="005516FE" w:rsidRPr="00D81E5F" w:rsidRDefault="005516FE" w:rsidP="008517E5">
            <w:pPr>
              <w:rPr>
                <w:rFonts w:ascii="Times New Roman" w:hAnsi="Times New Roman"/>
                <w:sz w:val="22"/>
                <w:szCs w:val="22"/>
              </w:rPr>
            </w:pPr>
          </w:p>
          <w:p w14:paraId="4E8A05F6"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Designation</w:t>
            </w:r>
          </w:p>
          <w:p w14:paraId="201393E6" w14:textId="77777777" w:rsidR="005516FE" w:rsidRPr="00D81E5F" w:rsidRDefault="005516FE" w:rsidP="008517E5">
            <w:pPr>
              <w:rPr>
                <w:rFonts w:ascii="Times New Roman" w:hAnsi="Times New Roman"/>
                <w:sz w:val="22"/>
                <w:szCs w:val="22"/>
              </w:rPr>
            </w:pPr>
          </w:p>
          <w:p w14:paraId="2A1D96C1"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Seal</w:t>
            </w:r>
          </w:p>
        </w:tc>
      </w:tr>
    </w:tbl>
    <w:p w14:paraId="7B282C43" w14:textId="77777777" w:rsidR="005516FE" w:rsidRPr="00D81E5F" w:rsidRDefault="005516FE" w:rsidP="005516FE">
      <w:pPr>
        <w:spacing w:line="240" w:lineRule="auto"/>
        <w:jc w:val="center"/>
        <w:rPr>
          <w:rFonts w:ascii="Times New Roman" w:hAnsi="Times New Roman" w:cs="Times New Roman"/>
          <w:b/>
          <w:bCs/>
        </w:rPr>
      </w:pPr>
    </w:p>
    <w:p w14:paraId="4F371288" w14:textId="77777777" w:rsidR="005516FE" w:rsidRPr="00D81E5F" w:rsidRDefault="005516FE" w:rsidP="005516FE">
      <w:pPr>
        <w:spacing w:line="240" w:lineRule="auto"/>
        <w:rPr>
          <w:rFonts w:ascii="Times New Roman" w:hAnsi="Times New Roman" w:cs="Times New Roman"/>
          <w:b/>
          <w:bCs/>
          <w:u w:val="single"/>
        </w:rPr>
      </w:pPr>
    </w:p>
    <w:p w14:paraId="0ECEBF8E" w14:textId="77777777" w:rsidR="005516FE" w:rsidRPr="00D81E5F" w:rsidRDefault="005516FE" w:rsidP="005516FE">
      <w:pPr>
        <w:pStyle w:val="Heading2"/>
        <w:jc w:val="center"/>
        <w:rPr>
          <w:rFonts w:ascii="Times New Roman" w:hAnsi="Times New Roman"/>
        </w:rPr>
      </w:pPr>
      <w:bookmarkStart w:id="499" w:name="_Toc82168948"/>
      <w:bookmarkStart w:id="500" w:name="_Toc82169538"/>
      <w:bookmarkStart w:id="501" w:name="_Toc82169638"/>
      <w:r w:rsidRPr="00D81E5F">
        <w:rPr>
          <w:rFonts w:ascii="Times New Roman" w:hAnsi="Times New Roman"/>
        </w:rPr>
        <w:t>15. POST-DELIVERY PRE-INSTALLATION INSPECTION REPORT</w:t>
      </w:r>
      <w:bookmarkStart w:id="502" w:name="b"/>
      <w:bookmarkEnd w:id="499"/>
      <w:bookmarkEnd w:id="500"/>
      <w:bookmarkEnd w:id="501"/>
    </w:p>
    <w:p w14:paraId="2C975D64" w14:textId="77777777" w:rsidR="005516FE" w:rsidRPr="00D81E5F" w:rsidRDefault="005516FE" w:rsidP="005516FE">
      <w:pPr>
        <w:spacing w:line="240" w:lineRule="auto"/>
        <w:jc w:val="center"/>
        <w:rPr>
          <w:rFonts w:ascii="Times New Roman" w:hAnsi="Times New Roman" w:cs="Times New Roman"/>
          <w:b/>
          <w:bCs/>
          <w:u w:val="single"/>
        </w:rPr>
      </w:pPr>
    </w:p>
    <w:tbl>
      <w:tblPr>
        <w:tblStyle w:val="TableGrid"/>
        <w:tblW w:w="0" w:type="auto"/>
        <w:tblLook w:val="04A0" w:firstRow="1" w:lastRow="0" w:firstColumn="1" w:lastColumn="0" w:noHBand="0" w:noVBand="1"/>
      </w:tblPr>
      <w:tblGrid>
        <w:gridCol w:w="2830"/>
        <w:gridCol w:w="764"/>
        <w:gridCol w:w="826"/>
        <w:gridCol w:w="97"/>
        <w:gridCol w:w="479"/>
        <w:gridCol w:w="1772"/>
        <w:gridCol w:w="19"/>
        <w:gridCol w:w="62"/>
        <w:gridCol w:w="75"/>
        <w:gridCol w:w="25"/>
        <w:gridCol w:w="1121"/>
        <w:gridCol w:w="965"/>
      </w:tblGrid>
      <w:tr w:rsidR="005516FE" w:rsidRPr="00D81E5F" w14:paraId="36957E6C" w14:textId="77777777" w:rsidTr="008517E5">
        <w:tc>
          <w:tcPr>
            <w:tcW w:w="9016" w:type="dxa"/>
            <w:gridSpan w:val="12"/>
          </w:tcPr>
          <w:p w14:paraId="45E67EA6" w14:textId="77777777" w:rsidR="005516FE" w:rsidRPr="00D81E5F" w:rsidRDefault="005516FE" w:rsidP="008517E5">
            <w:pPr>
              <w:jc w:val="center"/>
              <w:rPr>
                <w:rFonts w:ascii="Times New Roman" w:hAnsi="Times New Roman"/>
                <w:b/>
                <w:bCs/>
                <w:i/>
                <w:iCs/>
                <w:sz w:val="22"/>
                <w:szCs w:val="22"/>
              </w:rPr>
            </w:pPr>
            <w:r w:rsidRPr="00D81E5F">
              <w:rPr>
                <w:rFonts w:ascii="Times New Roman" w:hAnsi="Times New Roman"/>
                <w:b/>
                <w:bCs/>
                <w:i/>
                <w:iCs/>
                <w:sz w:val="22"/>
                <w:szCs w:val="22"/>
              </w:rPr>
              <w:t>Purchase Order Details</w:t>
            </w:r>
          </w:p>
        </w:tc>
      </w:tr>
      <w:tr w:rsidR="005516FE" w:rsidRPr="00D81E5F" w14:paraId="2CD7A048" w14:textId="77777777" w:rsidTr="008517E5">
        <w:tc>
          <w:tcPr>
            <w:tcW w:w="2830" w:type="dxa"/>
          </w:tcPr>
          <w:p w14:paraId="201FC017"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Hospital Name </w:t>
            </w:r>
          </w:p>
        </w:tc>
        <w:tc>
          <w:tcPr>
            <w:tcW w:w="1687" w:type="dxa"/>
            <w:gridSpan w:val="3"/>
          </w:tcPr>
          <w:p w14:paraId="7D18F770" w14:textId="77777777" w:rsidR="005516FE" w:rsidRPr="00D81E5F" w:rsidRDefault="005516FE" w:rsidP="008517E5">
            <w:pPr>
              <w:rPr>
                <w:rFonts w:ascii="Times New Roman" w:hAnsi="Times New Roman"/>
                <w:sz w:val="22"/>
                <w:szCs w:val="22"/>
              </w:rPr>
            </w:pPr>
          </w:p>
        </w:tc>
        <w:tc>
          <w:tcPr>
            <w:tcW w:w="2251" w:type="dxa"/>
            <w:gridSpan w:val="2"/>
          </w:tcPr>
          <w:p w14:paraId="41D96FA9"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Supplier Name</w:t>
            </w:r>
          </w:p>
        </w:tc>
        <w:tc>
          <w:tcPr>
            <w:tcW w:w="2248" w:type="dxa"/>
            <w:gridSpan w:val="6"/>
          </w:tcPr>
          <w:p w14:paraId="4D9D767E" w14:textId="77777777" w:rsidR="005516FE" w:rsidRPr="00D81E5F" w:rsidRDefault="005516FE" w:rsidP="008517E5">
            <w:pPr>
              <w:rPr>
                <w:rFonts w:ascii="Times New Roman" w:hAnsi="Times New Roman"/>
                <w:sz w:val="22"/>
                <w:szCs w:val="22"/>
              </w:rPr>
            </w:pPr>
          </w:p>
        </w:tc>
      </w:tr>
      <w:tr w:rsidR="005516FE" w:rsidRPr="00D81E5F" w14:paraId="2707BA07" w14:textId="77777777" w:rsidTr="008517E5">
        <w:tc>
          <w:tcPr>
            <w:tcW w:w="2830" w:type="dxa"/>
          </w:tcPr>
          <w:p w14:paraId="672CC232"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Name of the Equipment </w:t>
            </w:r>
          </w:p>
        </w:tc>
        <w:tc>
          <w:tcPr>
            <w:tcW w:w="1687" w:type="dxa"/>
            <w:gridSpan w:val="3"/>
          </w:tcPr>
          <w:p w14:paraId="3B22E26A" w14:textId="77777777" w:rsidR="005516FE" w:rsidRPr="00D81E5F" w:rsidRDefault="005516FE" w:rsidP="008517E5">
            <w:pPr>
              <w:rPr>
                <w:rFonts w:ascii="Times New Roman" w:hAnsi="Times New Roman"/>
                <w:sz w:val="22"/>
                <w:szCs w:val="22"/>
              </w:rPr>
            </w:pPr>
          </w:p>
        </w:tc>
        <w:tc>
          <w:tcPr>
            <w:tcW w:w="2251" w:type="dxa"/>
            <w:gridSpan w:val="2"/>
          </w:tcPr>
          <w:p w14:paraId="4454C5B6"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Purchase Order No</w:t>
            </w:r>
          </w:p>
        </w:tc>
        <w:tc>
          <w:tcPr>
            <w:tcW w:w="2248" w:type="dxa"/>
            <w:gridSpan w:val="6"/>
          </w:tcPr>
          <w:p w14:paraId="0331C2B8" w14:textId="77777777" w:rsidR="005516FE" w:rsidRPr="00D81E5F" w:rsidRDefault="005516FE" w:rsidP="008517E5">
            <w:pPr>
              <w:rPr>
                <w:rFonts w:ascii="Times New Roman" w:hAnsi="Times New Roman"/>
                <w:sz w:val="22"/>
                <w:szCs w:val="22"/>
              </w:rPr>
            </w:pPr>
          </w:p>
        </w:tc>
      </w:tr>
      <w:tr w:rsidR="005516FE" w:rsidRPr="00D81E5F" w14:paraId="6D77732D" w14:textId="77777777" w:rsidTr="008517E5">
        <w:tc>
          <w:tcPr>
            <w:tcW w:w="2830" w:type="dxa"/>
          </w:tcPr>
          <w:p w14:paraId="6E786653"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Make/manufacturer </w:t>
            </w:r>
          </w:p>
        </w:tc>
        <w:tc>
          <w:tcPr>
            <w:tcW w:w="1687" w:type="dxa"/>
            <w:gridSpan w:val="3"/>
          </w:tcPr>
          <w:p w14:paraId="1BFA6F72" w14:textId="77777777" w:rsidR="005516FE" w:rsidRPr="00D81E5F" w:rsidRDefault="005516FE" w:rsidP="008517E5">
            <w:pPr>
              <w:rPr>
                <w:rFonts w:ascii="Times New Roman" w:hAnsi="Times New Roman"/>
                <w:sz w:val="22"/>
                <w:szCs w:val="22"/>
              </w:rPr>
            </w:pPr>
          </w:p>
        </w:tc>
        <w:tc>
          <w:tcPr>
            <w:tcW w:w="2251" w:type="dxa"/>
            <w:gridSpan w:val="2"/>
          </w:tcPr>
          <w:p w14:paraId="71923477"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Purchase Order Date</w:t>
            </w:r>
          </w:p>
        </w:tc>
        <w:tc>
          <w:tcPr>
            <w:tcW w:w="2248" w:type="dxa"/>
            <w:gridSpan w:val="6"/>
          </w:tcPr>
          <w:p w14:paraId="10F3A116" w14:textId="77777777" w:rsidR="005516FE" w:rsidRPr="00D81E5F" w:rsidRDefault="005516FE" w:rsidP="008517E5">
            <w:pPr>
              <w:rPr>
                <w:rFonts w:ascii="Times New Roman" w:hAnsi="Times New Roman"/>
                <w:sz w:val="22"/>
                <w:szCs w:val="22"/>
              </w:rPr>
            </w:pPr>
          </w:p>
        </w:tc>
      </w:tr>
      <w:tr w:rsidR="005516FE" w:rsidRPr="00D81E5F" w14:paraId="7B02882D" w14:textId="77777777" w:rsidTr="008517E5">
        <w:tc>
          <w:tcPr>
            <w:tcW w:w="2830" w:type="dxa"/>
          </w:tcPr>
          <w:p w14:paraId="1A8A694E"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Model/Cat No </w:t>
            </w:r>
          </w:p>
        </w:tc>
        <w:tc>
          <w:tcPr>
            <w:tcW w:w="1687" w:type="dxa"/>
            <w:gridSpan w:val="3"/>
          </w:tcPr>
          <w:p w14:paraId="4AF694CD" w14:textId="77777777" w:rsidR="005516FE" w:rsidRPr="00D81E5F" w:rsidRDefault="005516FE" w:rsidP="008517E5">
            <w:pPr>
              <w:rPr>
                <w:rFonts w:ascii="Times New Roman" w:hAnsi="Times New Roman"/>
                <w:sz w:val="22"/>
                <w:szCs w:val="22"/>
              </w:rPr>
            </w:pPr>
          </w:p>
        </w:tc>
        <w:tc>
          <w:tcPr>
            <w:tcW w:w="2251" w:type="dxa"/>
            <w:gridSpan w:val="2"/>
          </w:tcPr>
          <w:p w14:paraId="70B7508A"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Purchase Order</w:t>
            </w:r>
          </w:p>
        </w:tc>
        <w:tc>
          <w:tcPr>
            <w:tcW w:w="2248" w:type="dxa"/>
            <w:gridSpan w:val="6"/>
          </w:tcPr>
          <w:p w14:paraId="4399B6B1" w14:textId="77777777" w:rsidR="005516FE" w:rsidRPr="00D81E5F" w:rsidRDefault="005516FE" w:rsidP="008517E5">
            <w:pPr>
              <w:rPr>
                <w:rFonts w:ascii="Times New Roman" w:hAnsi="Times New Roman"/>
                <w:sz w:val="22"/>
                <w:szCs w:val="22"/>
              </w:rPr>
            </w:pPr>
          </w:p>
        </w:tc>
      </w:tr>
      <w:tr w:rsidR="005516FE" w:rsidRPr="00D81E5F" w14:paraId="594C31CB" w14:textId="77777777" w:rsidTr="008517E5">
        <w:tc>
          <w:tcPr>
            <w:tcW w:w="2830" w:type="dxa"/>
          </w:tcPr>
          <w:p w14:paraId="2B2F2B6C"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Location/Department</w:t>
            </w:r>
          </w:p>
        </w:tc>
        <w:tc>
          <w:tcPr>
            <w:tcW w:w="1687" w:type="dxa"/>
            <w:gridSpan w:val="3"/>
          </w:tcPr>
          <w:p w14:paraId="4BA1987D" w14:textId="77777777" w:rsidR="005516FE" w:rsidRPr="00D81E5F" w:rsidRDefault="005516FE" w:rsidP="008517E5">
            <w:pPr>
              <w:rPr>
                <w:rFonts w:ascii="Times New Roman" w:hAnsi="Times New Roman"/>
                <w:sz w:val="22"/>
                <w:szCs w:val="22"/>
              </w:rPr>
            </w:pPr>
          </w:p>
        </w:tc>
        <w:tc>
          <w:tcPr>
            <w:tcW w:w="2251" w:type="dxa"/>
            <w:gridSpan w:val="2"/>
          </w:tcPr>
          <w:p w14:paraId="1163CD7A"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Project Name</w:t>
            </w:r>
          </w:p>
        </w:tc>
        <w:tc>
          <w:tcPr>
            <w:tcW w:w="2248" w:type="dxa"/>
            <w:gridSpan w:val="6"/>
          </w:tcPr>
          <w:p w14:paraId="3CCE8189" w14:textId="77777777" w:rsidR="005516FE" w:rsidRPr="00D81E5F" w:rsidRDefault="005516FE" w:rsidP="008517E5">
            <w:pPr>
              <w:rPr>
                <w:rFonts w:ascii="Times New Roman" w:hAnsi="Times New Roman"/>
                <w:sz w:val="22"/>
                <w:szCs w:val="22"/>
              </w:rPr>
            </w:pPr>
          </w:p>
        </w:tc>
      </w:tr>
      <w:tr w:rsidR="005516FE" w:rsidRPr="00D81E5F" w14:paraId="5646260E" w14:textId="77777777" w:rsidTr="008517E5">
        <w:tc>
          <w:tcPr>
            <w:tcW w:w="9016" w:type="dxa"/>
            <w:gridSpan w:val="12"/>
          </w:tcPr>
          <w:p w14:paraId="5B1F2E75" w14:textId="77777777" w:rsidR="005516FE" w:rsidRPr="00D81E5F" w:rsidRDefault="005516FE" w:rsidP="008517E5">
            <w:pPr>
              <w:jc w:val="center"/>
              <w:rPr>
                <w:rFonts w:ascii="Times New Roman" w:hAnsi="Times New Roman"/>
                <w:b/>
                <w:bCs/>
                <w:i/>
                <w:iCs/>
                <w:sz w:val="22"/>
                <w:szCs w:val="22"/>
              </w:rPr>
            </w:pPr>
            <w:r w:rsidRPr="00D81E5F">
              <w:rPr>
                <w:rFonts w:ascii="Times New Roman" w:hAnsi="Times New Roman"/>
                <w:b/>
                <w:bCs/>
                <w:i/>
                <w:iCs/>
                <w:sz w:val="22"/>
                <w:szCs w:val="22"/>
              </w:rPr>
              <w:t>(Current Status of Equipment)</w:t>
            </w:r>
          </w:p>
        </w:tc>
      </w:tr>
      <w:tr w:rsidR="005516FE" w:rsidRPr="00D81E5F" w14:paraId="54A5CA6D" w14:textId="77777777" w:rsidTr="008517E5">
        <w:tc>
          <w:tcPr>
            <w:tcW w:w="6787" w:type="dxa"/>
            <w:gridSpan w:val="7"/>
          </w:tcPr>
          <w:p w14:paraId="5C2EC1F9"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Whether the equipment delivered at Institution </w:t>
            </w:r>
          </w:p>
        </w:tc>
        <w:tc>
          <w:tcPr>
            <w:tcW w:w="2229" w:type="dxa"/>
            <w:gridSpan w:val="5"/>
          </w:tcPr>
          <w:p w14:paraId="08D453F6" w14:textId="77777777" w:rsidR="005516FE" w:rsidRPr="00D81E5F" w:rsidRDefault="005516FE" w:rsidP="008517E5">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62336" behindDoc="0" locked="0" layoutInCell="1" allowOverlap="1" wp14:anchorId="264E9ACB" wp14:editId="30951F4F">
                      <wp:simplePos x="0" y="0"/>
                      <wp:positionH relativeFrom="column">
                        <wp:posOffset>898166</wp:posOffset>
                      </wp:positionH>
                      <wp:positionV relativeFrom="paragraph">
                        <wp:posOffset>11982</wp:posOffset>
                      </wp:positionV>
                      <wp:extent cx="238539" cy="118745"/>
                      <wp:effectExtent l="0" t="0" r="28575" b="14605"/>
                      <wp:wrapNone/>
                      <wp:docPr id="17" name="Rectangle 17"/>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81426E" id="Rectangle 17" o:spid="_x0000_s1026" style="position:absolute;margin-left:70.7pt;margin-top:.95pt;width:18.8pt;height:9.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BG+iq6ewIAAFcFAAAO&#10;AAAAAAAAAAAAAAAAAC4CAABkcnMvZTJvRG9jLnhtbFBLAQItABQABgAIAAAAIQCy5YHV3AAAAAgB&#10;AAAPAAAAAAAAAAAAAAAAANUEAABkcnMvZG93bnJldi54bWxQSwUGAAAAAAQABADzAAAA3gUAAAAA&#10;" fillcolor="white [3201]" strokecolor="#4f81bd [3204]" strokeweight="2pt"/>
                  </w:pict>
                </mc:Fallback>
              </mc:AlternateContent>
            </w:r>
            <w:r w:rsidRPr="00D81E5F">
              <w:rPr>
                <w:rFonts w:ascii="Times New Roman" w:hAnsi="Times New Roman"/>
                <w:noProof/>
              </w:rPr>
              <mc:AlternateContent>
                <mc:Choice Requires="wps">
                  <w:drawing>
                    <wp:anchor distT="0" distB="0" distL="114300" distR="114300" simplePos="0" relativeHeight="251661312" behindDoc="1" locked="0" layoutInCell="1" allowOverlap="1" wp14:anchorId="63DEF110" wp14:editId="7AD2EB12">
                      <wp:simplePos x="0" y="0"/>
                      <wp:positionH relativeFrom="column">
                        <wp:posOffset>317721</wp:posOffset>
                      </wp:positionH>
                      <wp:positionV relativeFrom="paragraph">
                        <wp:posOffset>11982</wp:posOffset>
                      </wp:positionV>
                      <wp:extent cx="198782" cy="119270"/>
                      <wp:effectExtent l="0" t="0" r="10795" b="14605"/>
                      <wp:wrapNone/>
                      <wp:docPr id="22" name="Rectangle 22"/>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67C2DA" id="Rectangle 22" o:spid="_x0000_s1026" style="position:absolute;margin-left:25pt;margin-top:.95pt;width:15.65pt;height:9.4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" fillcolor="white [3201]" strokecolor="#4f81bd [3204]"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t xml:space="preserve">    NO </w:t>
            </w:r>
          </w:p>
        </w:tc>
      </w:tr>
      <w:tr w:rsidR="005516FE" w:rsidRPr="00D81E5F" w14:paraId="4E00452E" w14:textId="77777777" w:rsidTr="008517E5">
        <w:tc>
          <w:tcPr>
            <w:tcW w:w="6787" w:type="dxa"/>
            <w:gridSpan w:val="7"/>
          </w:tcPr>
          <w:p w14:paraId="77538B11"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Date of receipt of Consignment</w:t>
            </w:r>
          </w:p>
        </w:tc>
        <w:tc>
          <w:tcPr>
            <w:tcW w:w="2229" w:type="dxa"/>
            <w:gridSpan w:val="5"/>
          </w:tcPr>
          <w:p w14:paraId="5B0AF25A" w14:textId="77777777" w:rsidR="005516FE" w:rsidRPr="00D81E5F" w:rsidRDefault="005516FE" w:rsidP="008517E5">
            <w:pPr>
              <w:rPr>
                <w:rFonts w:ascii="Times New Roman" w:hAnsi="Times New Roman"/>
                <w:sz w:val="22"/>
                <w:szCs w:val="22"/>
              </w:rPr>
            </w:pPr>
          </w:p>
        </w:tc>
      </w:tr>
      <w:tr w:rsidR="005516FE" w:rsidRPr="00D81E5F" w14:paraId="77FFF2EB" w14:textId="77777777" w:rsidTr="008517E5">
        <w:tc>
          <w:tcPr>
            <w:tcW w:w="6787" w:type="dxa"/>
            <w:gridSpan w:val="7"/>
          </w:tcPr>
          <w:p w14:paraId="7B6AD16B"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No. of Boxes Received</w:t>
            </w:r>
          </w:p>
        </w:tc>
        <w:tc>
          <w:tcPr>
            <w:tcW w:w="2229" w:type="dxa"/>
            <w:gridSpan w:val="5"/>
          </w:tcPr>
          <w:p w14:paraId="4BF102A9" w14:textId="77777777" w:rsidR="005516FE" w:rsidRPr="00D81E5F" w:rsidRDefault="005516FE" w:rsidP="008517E5">
            <w:pPr>
              <w:rPr>
                <w:rFonts w:ascii="Times New Roman" w:hAnsi="Times New Roman"/>
                <w:sz w:val="22"/>
                <w:szCs w:val="22"/>
              </w:rPr>
            </w:pPr>
          </w:p>
        </w:tc>
      </w:tr>
      <w:tr w:rsidR="005516FE" w:rsidRPr="00D81E5F" w14:paraId="03CE3F26" w14:textId="77777777" w:rsidTr="008517E5">
        <w:tc>
          <w:tcPr>
            <w:tcW w:w="6787" w:type="dxa"/>
            <w:gridSpan w:val="7"/>
          </w:tcPr>
          <w:p w14:paraId="3117264C"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Whether the equipment required at Intuition </w:t>
            </w:r>
          </w:p>
        </w:tc>
        <w:tc>
          <w:tcPr>
            <w:tcW w:w="2229" w:type="dxa"/>
            <w:gridSpan w:val="5"/>
          </w:tcPr>
          <w:p w14:paraId="6024EE13" w14:textId="77777777" w:rsidR="005516FE" w:rsidRPr="00D81E5F" w:rsidRDefault="005516FE" w:rsidP="008517E5">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64384" behindDoc="0" locked="0" layoutInCell="1" allowOverlap="1" wp14:anchorId="0890FFD6" wp14:editId="3DB3769B">
                      <wp:simplePos x="0" y="0"/>
                      <wp:positionH relativeFrom="column">
                        <wp:posOffset>898166</wp:posOffset>
                      </wp:positionH>
                      <wp:positionV relativeFrom="paragraph">
                        <wp:posOffset>11982</wp:posOffset>
                      </wp:positionV>
                      <wp:extent cx="238539" cy="118745"/>
                      <wp:effectExtent l="0" t="0" r="28575" b="14605"/>
                      <wp:wrapNone/>
                      <wp:docPr id="23" name="Rectangle 23"/>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CB3479" id="Rectangle 23" o:spid="_x0000_s1026" style="position:absolute;margin-left:70.7pt;margin-top:.95pt;width:18.8pt;height:9.3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AKQ0FOewIAAFcFAAAO&#10;AAAAAAAAAAAAAAAAAC4CAABkcnMvZTJvRG9jLnhtbFBLAQItABQABgAIAAAAIQCy5YHV3AAAAAgB&#10;AAAPAAAAAAAAAAAAAAAAANUEAABkcnMvZG93bnJldi54bWxQSwUGAAAAAAQABADzAAAA3gUAAAAA&#10;" fillcolor="white [3201]" strokecolor="#4f81bd [3204]" strokeweight="2pt"/>
                  </w:pict>
                </mc:Fallback>
              </mc:AlternateContent>
            </w:r>
            <w:r w:rsidRPr="00D81E5F">
              <w:rPr>
                <w:rFonts w:ascii="Times New Roman" w:hAnsi="Times New Roman"/>
                <w:noProof/>
              </w:rPr>
              <mc:AlternateContent>
                <mc:Choice Requires="wps">
                  <w:drawing>
                    <wp:anchor distT="0" distB="0" distL="114300" distR="114300" simplePos="0" relativeHeight="251663360" behindDoc="1" locked="0" layoutInCell="1" allowOverlap="1" wp14:anchorId="28D9E530" wp14:editId="4A3A23D9">
                      <wp:simplePos x="0" y="0"/>
                      <wp:positionH relativeFrom="column">
                        <wp:posOffset>317721</wp:posOffset>
                      </wp:positionH>
                      <wp:positionV relativeFrom="paragraph">
                        <wp:posOffset>11982</wp:posOffset>
                      </wp:positionV>
                      <wp:extent cx="198782" cy="119270"/>
                      <wp:effectExtent l="0" t="0" r="10795" b="14605"/>
                      <wp:wrapNone/>
                      <wp:docPr id="24" name="Rectangle 24"/>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E80D32" id="Rectangle 24" o:spid="_x0000_s1026" style="position:absolute;margin-left:25pt;margin-top:.95pt;width:15.65pt;height:9.4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" fillcolor="white [3201]" strokecolor="#4f81bd [3204]"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t xml:space="preserve">    NO </w:t>
            </w:r>
          </w:p>
        </w:tc>
      </w:tr>
      <w:tr w:rsidR="005516FE" w:rsidRPr="00D81E5F" w14:paraId="47BA39CD" w14:textId="77777777" w:rsidTr="008517E5">
        <w:tc>
          <w:tcPr>
            <w:tcW w:w="3594" w:type="dxa"/>
            <w:gridSpan w:val="2"/>
          </w:tcPr>
          <w:p w14:paraId="1A594C08"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Reason if not required</w:t>
            </w:r>
          </w:p>
          <w:p w14:paraId="6EC67D5C" w14:textId="77777777" w:rsidR="005516FE" w:rsidRPr="00D81E5F" w:rsidRDefault="005516FE" w:rsidP="008517E5">
            <w:pPr>
              <w:rPr>
                <w:rFonts w:ascii="Times New Roman" w:hAnsi="Times New Roman"/>
                <w:sz w:val="22"/>
                <w:szCs w:val="22"/>
              </w:rPr>
            </w:pPr>
          </w:p>
          <w:p w14:paraId="4FC423F0" w14:textId="77777777" w:rsidR="005516FE" w:rsidRPr="00D81E5F" w:rsidRDefault="005516FE" w:rsidP="008517E5">
            <w:pPr>
              <w:rPr>
                <w:rFonts w:ascii="Times New Roman" w:hAnsi="Times New Roman"/>
                <w:sz w:val="22"/>
                <w:szCs w:val="22"/>
              </w:rPr>
            </w:pPr>
          </w:p>
        </w:tc>
        <w:tc>
          <w:tcPr>
            <w:tcW w:w="5422" w:type="dxa"/>
            <w:gridSpan w:val="10"/>
          </w:tcPr>
          <w:p w14:paraId="32A38F39" w14:textId="77777777" w:rsidR="005516FE" w:rsidRPr="00D81E5F" w:rsidRDefault="005516FE" w:rsidP="008517E5">
            <w:pPr>
              <w:rPr>
                <w:rFonts w:ascii="Times New Roman" w:hAnsi="Times New Roman"/>
                <w:sz w:val="22"/>
                <w:szCs w:val="22"/>
              </w:rPr>
            </w:pPr>
          </w:p>
        </w:tc>
      </w:tr>
      <w:tr w:rsidR="005516FE" w:rsidRPr="00D81E5F" w14:paraId="44076F34" w14:textId="77777777" w:rsidTr="008517E5">
        <w:tc>
          <w:tcPr>
            <w:tcW w:w="9016" w:type="dxa"/>
            <w:gridSpan w:val="12"/>
          </w:tcPr>
          <w:p w14:paraId="4E483ADF" w14:textId="77777777" w:rsidR="005516FE" w:rsidRPr="00D81E5F" w:rsidRDefault="005516FE" w:rsidP="008517E5">
            <w:pPr>
              <w:jc w:val="center"/>
              <w:rPr>
                <w:rFonts w:ascii="Times New Roman" w:hAnsi="Times New Roman"/>
                <w:b/>
                <w:bCs/>
                <w:i/>
                <w:iCs/>
                <w:sz w:val="22"/>
                <w:szCs w:val="22"/>
              </w:rPr>
            </w:pPr>
            <w:r w:rsidRPr="00D81E5F">
              <w:rPr>
                <w:rFonts w:ascii="Times New Roman" w:hAnsi="Times New Roman"/>
                <w:b/>
                <w:bCs/>
                <w:i/>
                <w:iCs/>
                <w:sz w:val="22"/>
                <w:szCs w:val="22"/>
              </w:rPr>
              <w:t>Site Reediness Details</w:t>
            </w:r>
          </w:p>
        </w:tc>
      </w:tr>
      <w:tr w:rsidR="005516FE" w:rsidRPr="00D81E5F" w14:paraId="63BC0FE8" w14:textId="77777777" w:rsidTr="008517E5">
        <w:tc>
          <w:tcPr>
            <w:tcW w:w="6849" w:type="dxa"/>
            <w:gridSpan w:val="8"/>
          </w:tcPr>
          <w:p w14:paraId="6C41F0D5"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Is the site ready for Installation</w:t>
            </w:r>
          </w:p>
        </w:tc>
        <w:tc>
          <w:tcPr>
            <w:tcW w:w="2167" w:type="dxa"/>
            <w:gridSpan w:val="4"/>
          </w:tcPr>
          <w:p w14:paraId="38C11E81" w14:textId="77777777" w:rsidR="005516FE" w:rsidRPr="00D81E5F" w:rsidRDefault="005516FE" w:rsidP="008517E5">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66432" behindDoc="0" locked="0" layoutInCell="1" allowOverlap="1" wp14:anchorId="337E2BA0" wp14:editId="0A5C7344">
                      <wp:simplePos x="0" y="0"/>
                      <wp:positionH relativeFrom="column">
                        <wp:posOffset>898166</wp:posOffset>
                      </wp:positionH>
                      <wp:positionV relativeFrom="paragraph">
                        <wp:posOffset>11982</wp:posOffset>
                      </wp:positionV>
                      <wp:extent cx="238539" cy="118745"/>
                      <wp:effectExtent l="0" t="0" r="28575" b="14605"/>
                      <wp:wrapNone/>
                      <wp:docPr id="25" name="Rectangle 25"/>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BED003" id="Rectangle 25" o:spid="_x0000_s1026" style="position:absolute;margin-left:70.7pt;margin-top:.95pt;width:18.8pt;height:9.3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" fillcolor="white [3201]" strokecolor="#4f81bd [3204]" strokeweight="2pt"/>
                  </w:pict>
                </mc:Fallback>
              </mc:AlternateContent>
            </w:r>
            <w:r w:rsidRPr="00D81E5F">
              <w:rPr>
                <w:rFonts w:ascii="Times New Roman" w:hAnsi="Times New Roman"/>
                <w:noProof/>
              </w:rPr>
              <mc:AlternateContent>
                <mc:Choice Requires="wps">
                  <w:drawing>
                    <wp:anchor distT="0" distB="0" distL="114300" distR="114300" simplePos="0" relativeHeight="251665408" behindDoc="1" locked="0" layoutInCell="1" allowOverlap="1" wp14:anchorId="17BEBEE3" wp14:editId="0BADD360">
                      <wp:simplePos x="0" y="0"/>
                      <wp:positionH relativeFrom="column">
                        <wp:posOffset>317721</wp:posOffset>
                      </wp:positionH>
                      <wp:positionV relativeFrom="paragraph">
                        <wp:posOffset>11982</wp:posOffset>
                      </wp:positionV>
                      <wp:extent cx="198782" cy="119270"/>
                      <wp:effectExtent l="0" t="0" r="10795" b="14605"/>
                      <wp:wrapNone/>
                      <wp:docPr id="26" name="Rectangle 26"/>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FF2542" id="Rectangle 26" o:spid="_x0000_s1026" style="position:absolute;margin-left:25pt;margin-top:.95pt;width:15.65pt;height:9.4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" fillcolor="white [3201]" strokecolor="#4f81bd [3204]"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t xml:space="preserve">    NO </w:t>
            </w:r>
          </w:p>
        </w:tc>
      </w:tr>
      <w:tr w:rsidR="005516FE" w:rsidRPr="00D81E5F" w14:paraId="664E3623" w14:textId="77777777" w:rsidTr="008517E5">
        <w:trPr>
          <w:trHeight w:val="323"/>
        </w:trPr>
        <w:tc>
          <w:tcPr>
            <w:tcW w:w="3594" w:type="dxa"/>
            <w:gridSpan w:val="2"/>
          </w:tcPr>
          <w:p w14:paraId="40BB1757" w14:textId="77777777" w:rsidR="005516FE" w:rsidRPr="00D81E5F" w:rsidRDefault="005516FE" w:rsidP="008517E5">
            <w:pPr>
              <w:rPr>
                <w:rFonts w:ascii="Times New Roman" w:hAnsi="Times New Roman"/>
                <w:sz w:val="22"/>
                <w:szCs w:val="22"/>
              </w:rPr>
            </w:pPr>
          </w:p>
        </w:tc>
        <w:tc>
          <w:tcPr>
            <w:tcW w:w="5422" w:type="dxa"/>
            <w:gridSpan w:val="10"/>
          </w:tcPr>
          <w:p w14:paraId="647B3933" w14:textId="77777777" w:rsidR="005516FE" w:rsidRPr="00D81E5F" w:rsidRDefault="005516FE" w:rsidP="008517E5">
            <w:pPr>
              <w:rPr>
                <w:rFonts w:ascii="Times New Roman" w:hAnsi="Times New Roman"/>
                <w:sz w:val="22"/>
                <w:szCs w:val="22"/>
              </w:rPr>
            </w:pPr>
          </w:p>
        </w:tc>
      </w:tr>
      <w:tr w:rsidR="005516FE" w:rsidRPr="00D81E5F" w14:paraId="7E7695A1" w14:textId="77777777" w:rsidTr="008517E5">
        <w:tc>
          <w:tcPr>
            <w:tcW w:w="9016" w:type="dxa"/>
            <w:gridSpan w:val="12"/>
          </w:tcPr>
          <w:p w14:paraId="617FCA09"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Probable Date of Installation: </w:t>
            </w:r>
          </w:p>
        </w:tc>
      </w:tr>
      <w:tr w:rsidR="005516FE" w:rsidRPr="00D81E5F" w14:paraId="7CD6312A" w14:textId="77777777" w:rsidTr="008517E5">
        <w:tc>
          <w:tcPr>
            <w:tcW w:w="9016" w:type="dxa"/>
            <w:gridSpan w:val="12"/>
          </w:tcPr>
          <w:p w14:paraId="265743F1"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Supplier Contract Details:</w:t>
            </w:r>
          </w:p>
        </w:tc>
      </w:tr>
      <w:tr w:rsidR="005516FE" w:rsidRPr="00D81E5F" w14:paraId="0A4C7070" w14:textId="77777777" w:rsidTr="008517E5">
        <w:tc>
          <w:tcPr>
            <w:tcW w:w="4996" w:type="dxa"/>
            <w:gridSpan w:val="5"/>
          </w:tcPr>
          <w:p w14:paraId="40291670"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Name of Supplier Representative:</w:t>
            </w:r>
          </w:p>
        </w:tc>
        <w:tc>
          <w:tcPr>
            <w:tcW w:w="1928" w:type="dxa"/>
            <w:gridSpan w:val="4"/>
          </w:tcPr>
          <w:p w14:paraId="034E9C09" w14:textId="77777777" w:rsidR="005516FE" w:rsidRPr="00D81E5F" w:rsidRDefault="005516FE" w:rsidP="008517E5">
            <w:pPr>
              <w:ind w:left="42"/>
              <w:rPr>
                <w:rFonts w:ascii="Times New Roman" w:hAnsi="Times New Roman"/>
                <w:sz w:val="22"/>
                <w:szCs w:val="22"/>
              </w:rPr>
            </w:pPr>
            <w:r w:rsidRPr="00D81E5F">
              <w:rPr>
                <w:rFonts w:ascii="Times New Roman" w:hAnsi="Times New Roman"/>
                <w:sz w:val="22"/>
                <w:szCs w:val="22"/>
              </w:rPr>
              <w:t>Contact No.</w:t>
            </w:r>
          </w:p>
        </w:tc>
        <w:tc>
          <w:tcPr>
            <w:tcW w:w="2092" w:type="dxa"/>
            <w:gridSpan w:val="3"/>
          </w:tcPr>
          <w:p w14:paraId="79C4B479" w14:textId="77777777" w:rsidR="005516FE" w:rsidRPr="00D81E5F" w:rsidRDefault="005516FE" w:rsidP="008517E5">
            <w:pPr>
              <w:rPr>
                <w:rFonts w:ascii="Times New Roman" w:hAnsi="Times New Roman"/>
                <w:sz w:val="22"/>
                <w:szCs w:val="22"/>
              </w:rPr>
            </w:pPr>
          </w:p>
        </w:tc>
      </w:tr>
      <w:tr w:rsidR="005516FE" w:rsidRPr="00D81E5F" w14:paraId="76B88A68" w14:textId="77777777" w:rsidTr="008517E5">
        <w:tc>
          <w:tcPr>
            <w:tcW w:w="4996" w:type="dxa"/>
            <w:gridSpan w:val="5"/>
          </w:tcPr>
          <w:p w14:paraId="31822113"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Name of the Supplier:</w:t>
            </w:r>
          </w:p>
        </w:tc>
        <w:tc>
          <w:tcPr>
            <w:tcW w:w="1928" w:type="dxa"/>
            <w:gridSpan w:val="4"/>
          </w:tcPr>
          <w:p w14:paraId="683BAC11" w14:textId="77777777" w:rsidR="005516FE" w:rsidRPr="00D81E5F" w:rsidRDefault="005516FE" w:rsidP="008517E5">
            <w:pPr>
              <w:ind w:left="42"/>
              <w:rPr>
                <w:rFonts w:ascii="Times New Roman" w:hAnsi="Times New Roman"/>
                <w:sz w:val="22"/>
                <w:szCs w:val="22"/>
              </w:rPr>
            </w:pPr>
            <w:r w:rsidRPr="00D81E5F">
              <w:rPr>
                <w:rFonts w:ascii="Times New Roman" w:hAnsi="Times New Roman"/>
                <w:sz w:val="22"/>
                <w:szCs w:val="22"/>
              </w:rPr>
              <w:t>Sign &amp;Seal of Supplier</w:t>
            </w:r>
          </w:p>
        </w:tc>
        <w:tc>
          <w:tcPr>
            <w:tcW w:w="2092" w:type="dxa"/>
            <w:gridSpan w:val="3"/>
          </w:tcPr>
          <w:p w14:paraId="54450408" w14:textId="77777777" w:rsidR="005516FE" w:rsidRPr="00D81E5F" w:rsidRDefault="005516FE" w:rsidP="008517E5">
            <w:pPr>
              <w:rPr>
                <w:rFonts w:ascii="Times New Roman" w:hAnsi="Times New Roman"/>
                <w:sz w:val="22"/>
                <w:szCs w:val="22"/>
              </w:rPr>
            </w:pPr>
          </w:p>
        </w:tc>
      </w:tr>
      <w:tr w:rsidR="005516FE" w:rsidRPr="00D81E5F" w14:paraId="1EBB01D0" w14:textId="77777777" w:rsidTr="008517E5">
        <w:tc>
          <w:tcPr>
            <w:tcW w:w="9016" w:type="dxa"/>
            <w:gridSpan w:val="12"/>
          </w:tcPr>
          <w:p w14:paraId="20A2C061" w14:textId="77777777" w:rsidR="005516FE" w:rsidRPr="00D81E5F" w:rsidRDefault="005516FE" w:rsidP="008517E5">
            <w:pPr>
              <w:jc w:val="center"/>
              <w:rPr>
                <w:rFonts w:ascii="Times New Roman" w:hAnsi="Times New Roman"/>
                <w:b/>
                <w:bCs/>
                <w:i/>
                <w:iCs/>
                <w:sz w:val="22"/>
                <w:szCs w:val="22"/>
              </w:rPr>
            </w:pPr>
            <w:r w:rsidRPr="00D81E5F">
              <w:rPr>
                <w:rFonts w:ascii="Times New Roman" w:hAnsi="Times New Roman"/>
                <w:b/>
                <w:bCs/>
                <w:i/>
                <w:iCs/>
                <w:sz w:val="22"/>
                <w:szCs w:val="22"/>
              </w:rPr>
              <w:t>Institution Details</w:t>
            </w:r>
          </w:p>
        </w:tc>
      </w:tr>
      <w:tr w:rsidR="005516FE" w:rsidRPr="00D81E5F" w14:paraId="445D70F6" w14:textId="77777777" w:rsidTr="008517E5">
        <w:tc>
          <w:tcPr>
            <w:tcW w:w="4420" w:type="dxa"/>
            <w:gridSpan w:val="3"/>
          </w:tcPr>
          <w:p w14:paraId="0741415D"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Name of the Institution </w:t>
            </w:r>
          </w:p>
        </w:tc>
        <w:tc>
          <w:tcPr>
            <w:tcW w:w="4596" w:type="dxa"/>
            <w:gridSpan w:val="9"/>
          </w:tcPr>
          <w:p w14:paraId="6D75341F" w14:textId="77777777" w:rsidR="005516FE" w:rsidRPr="00D81E5F" w:rsidRDefault="005516FE" w:rsidP="008517E5">
            <w:pPr>
              <w:rPr>
                <w:rFonts w:ascii="Times New Roman" w:hAnsi="Times New Roman"/>
                <w:sz w:val="22"/>
                <w:szCs w:val="22"/>
              </w:rPr>
            </w:pPr>
          </w:p>
        </w:tc>
      </w:tr>
      <w:tr w:rsidR="005516FE" w:rsidRPr="00D81E5F" w14:paraId="4D8DF0B6" w14:textId="77777777" w:rsidTr="008517E5">
        <w:tc>
          <w:tcPr>
            <w:tcW w:w="4420" w:type="dxa"/>
            <w:gridSpan w:val="3"/>
          </w:tcPr>
          <w:p w14:paraId="4FC37631"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Name of Store Superintendent </w:t>
            </w:r>
          </w:p>
          <w:p w14:paraId="189A1410"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(required in case item delivered at </w:t>
            </w:r>
            <w:r w:rsidRPr="00D81E5F">
              <w:rPr>
                <w:rFonts w:ascii="Times New Roman" w:hAnsi="Times New Roman"/>
                <w:b/>
                <w:bCs/>
                <w:i/>
                <w:iCs/>
                <w:sz w:val="22"/>
                <w:szCs w:val="22"/>
              </w:rPr>
              <w:t>Institution</w:t>
            </w:r>
            <w:r w:rsidRPr="00D81E5F">
              <w:rPr>
                <w:rFonts w:ascii="Times New Roman" w:hAnsi="Times New Roman"/>
                <w:sz w:val="22"/>
                <w:szCs w:val="22"/>
              </w:rPr>
              <w:t>)</w:t>
            </w:r>
          </w:p>
        </w:tc>
        <w:tc>
          <w:tcPr>
            <w:tcW w:w="2529" w:type="dxa"/>
            <w:gridSpan w:val="7"/>
          </w:tcPr>
          <w:p w14:paraId="6A00709E" w14:textId="77777777" w:rsidR="005516FE" w:rsidRPr="00D81E5F" w:rsidRDefault="005516FE" w:rsidP="008517E5">
            <w:pPr>
              <w:rPr>
                <w:rFonts w:ascii="Times New Roman" w:hAnsi="Times New Roman"/>
                <w:sz w:val="22"/>
                <w:szCs w:val="22"/>
              </w:rPr>
            </w:pPr>
          </w:p>
          <w:p w14:paraId="2DED5031" w14:textId="77777777" w:rsidR="005516FE" w:rsidRPr="00D81E5F" w:rsidRDefault="005516FE" w:rsidP="008517E5">
            <w:pPr>
              <w:rPr>
                <w:rFonts w:ascii="Times New Roman" w:hAnsi="Times New Roman"/>
                <w:sz w:val="22"/>
                <w:szCs w:val="22"/>
              </w:rPr>
            </w:pPr>
          </w:p>
        </w:tc>
        <w:tc>
          <w:tcPr>
            <w:tcW w:w="1102" w:type="dxa"/>
          </w:tcPr>
          <w:p w14:paraId="042A25C5"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Sign &amp; </w:t>
            </w:r>
          </w:p>
          <w:p w14:paraId="5FF7B25C"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Date</w:t>
            </w:r>
          </w:p>
          <w:p w14:paraId="3C824B50" w14:textId="77777777" w:rsidR="005516FE" w:rsidRPr="00D81E5F" w:rsidRDefault="005516FE" w:rsidP="008517E5">
            <w:pPr>
              <w:rPr>
                <w:rFonts w:ascii="Times New Roman" w:hAnsi="Times New Roman"/>
                <w:sz w:val="22"/>
                <w:szCs w:val="22"/>
              </w:rPr>
            </w:pPr>
          </w:p>
        </w:tc>
        <w:tc>
          <w:tcPr>
            <w:tcW w:w="965" w:type="dxa"/>
          </w:tcPr>
          <w:p w14:paraId="6D90185F" w14:textId="77777777" w:rsidR="005516FE" w:rsidRPr="00D81E5F" w:rsidRDefault="005516FE" w:rsidP="008517E5">
            <w:pPr>
              <w:rPr>
                <w:rFonts w:ascii="Times New Roman" w:hAnsi="Times New Roman"/>
                <w:sz w:val="22"/>
                <w:szCs w:val="22"/>
              </w:rPr>
            </w:pPr>
          </w:p>
          <w:p w14:paraId="4C03EC52" w14:textId="77777777" w:rsidR="005516FE" w:rsidRPr="00D81E5F" w:rsidRDefault="005516FE" w:rsidP="008517E5">
            <w:pPr>
              <w:rPr>
                <w:rFonts w:ascii="Times New Roman" w:hAnsi="Times New Roman"/>
                <w:sz w:val="22"/>
                <w:szCs w:val="22"/>
              </w:rPr>
            </w:pPr>
          </w:p>
        </w:tc>
      </w:tr>
      <w:tr w:rsidR="005516FE" w:rsidRPr="00D81E5F" w14:paraId="6D3A120D" w14:textId="77777777" w:rsidTr="008517E5">
        <w:tc>
          <w:tcPr>
            <w:tcW w:w="4420" w:type="dxa"/>
            <w:gridSpan w:val="3"/>
          </w:tcPr>
          <w:p w14:paraId="595857AC"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 xml:space="preserve">Name of End User &amp; Department </w:t>
            </w:r>
          </w:p>
        </w:tc>
        <w:tc>
          <w:tcPr>
            <w:tcW w:w="2529" w:type="dxa"/>
            <w:gridSpan w:val="7"/>
          </w:tcPr>
          <w:p w14:paraId="2D284E5B" w14:textId="77777777" w:rsidR="005516FE" w:rsidRPr="00D81E5F" w:rsidRDefault="005516FE" w:rsidP="008517E5">
            <w:pPr>
              <w:rPr>
                <w:rFonts w:ascii="Times New Roman" w:hAnsi="Times New Roman"/>
                <w:sz w:val="22"/>
                <w:szCs w:val="22"/>
              </w:rPr>
            </w:pPr>
          </w:p>
        </w:tc>
        <w:tc>
          <w:tcPr>
            <w:tcW w:w="1102" w:type="dxa"/>
          </w:tcPr>
          <w:p w14:paraId="7E52CFF9"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Sign, Date</w:t>
            </w:r>
          </w:p>
          <w:p w14:paraId="4A017845"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&amp; Seal of</w:t>
            </w:r>
          </w:p>
          <w:p w14:paraId="356FCFCD"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The</w:t>
            </w:r>
          </w:p>
          <w:p w14:paraId="1D83B20F"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Institution</w:t>
            </w:r>
          </w:p>
        </w:tc>
        <w:tc>
          <w:tcPr>
            <w:tcW w:w="965" w:type="dxa"/>
          </w:tcPr>
          <w:p w14:paraId="6052A0F8" w14:textId="77777777" w:rsidR="005516FE" w:rsidRPr="00D81E5F" w:rsidRDefault="005516FE" w:rsidP="008517E5">
            <w:pPr>
              <w:rPr>
                <w:rFonts w:ascii="Times New Roman" w:hAnsi="Times New Roman"/>
                <w:sz w:val="22"/>
                <w:szCs w:val="22"/>
              </w:rPr>
            </w:pPr>
          </w:p>
          <w:p w14:paraId="5CF63AC9" w14:textId="77777777" w:rsidR="005516FE" w:rsidRPr="00D81E5F" w:rsidRDefault="005516FE" w:rsidP="008517E5">
            <w:pPr>
              <w:rPr>
                <w:rFonts w:ascii="Times New Roman" w:hAnsi="Times New Roman"/>
                <w:sz w:val="22"/>
                <w:szCs w:val="22"/>
              </w:rPr>
            </w:pPr>
          </w:p>
        </w:tc>
      </w:tr>
      <w:tr w:rsidR="005516FE" w:rsidRPr="00A40B0F" w14:paraId="068B4A1B" w14:textId="77777777" w:rsidTr="008517E5">
        <w:tc>
          <w:tcPr>
            <w:tcW w:w="4420" w:type="dxa"/>
            <w:gridSpan w:val="3"/>
          </w:tcPr>
          <w:p w14:paraId="67D35F2D"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Name of the Medical officer/Superintendent</w:t>
            </w:r>
          </w:p>
        </w:tc>
        <w:tc>
          <w:tcPr>
            <w:tcW w:w="2529" w:type="dxa"/>
            <w:gridSpan w:val="7"/>
          </w:tcPr>
          <w:p w14:paraId="32F73543" w14:textId="77777777" w:rsidR="005516FE" w:rsidRPr="00D81E5F" w:rsidRDefault="005516FE" w:rsidP="008517E5">
            <w:pPr>
              <w:rPr>
                <w:rFonts w:ascii="Times New Roman" w:hAnsi="Times New Roman"/>
                <w:sz w:val="22"/>
                <w:szCs w:val="22"/>
              </w:rPr>
            </w:pPr>
          </w:p>
        </w:tc>
        <w:tc>
          <w:tcPr>
            <w:tcW w:w="2067" w:type="dxa"/>
            <w:gridSpan w:val="2"/>
          </w:tcPr>
          <w:p w14:paraId="50C3251A" w14:textId="77777777" w:rsidR="005516FE" w:rsidRPr="00D81E5F" w:rsidRDefault="005516FE" w:rsidP="008517E5">
            <w:pPr>
              <w:rPr>
                <w:rFonts w:ascii="Times New Roman" w:hAnsi="Times New Roman"/>
                <w:sz w:val="22"/>
                <w:szCs w:val="22"/>
              </w:rPr>
            </w:pPr>
            <w:r w:rsidRPr="00D81E5F">
              <w:rPr>
                <w:rFonts w:ascii="Times New Roman" w:hAnsi="Times New Roman"/>
                <w:sz w:val="22"/>
                <w:szCs w:val="22"/>
              </w:rPr>
              <w:t>Sign, Date</w:t>
            </w:r>
          </w:p>
          <w:p w14:paraId="69734783" w14:textId="77777777" w:rsidR="005516FE" w:rsidRPr="00A40B0F" w:rsidRDefault="005516FE" w:rsidP="008517E5">
            <w:pPr>
              <w:rPr>
                <w:rFonts w:ascii="Times New Roman" w:hAnsi="Times New Roman"/>
                <w:sz w:val="22"/>
                <w:szCs w:val="22"/>
              </w:rPr>
            </w:pPr>
            <w:r w:rsidRPr="00D81E5F">
              <w:rPr>
                <w:rFonts w:ascii="Times New Roman" w:hAnsi="Times New Roman"/>
                <w:sz w:val="22"/>
                <w:szCs w:val="22"/>
              </w:rPr>
              <w:t>&amp; Seal</w:t>
            </w:r>
            <w:r w:rsidRPr="00A40B0F">
              <w:rPr>
                <w:rFonts w:ascii="Times New Roman" w:hAnsi="Times New Roman"/>
                <w:sz w:val="22"/>
                <w:szCs w:val="22"/>
              </w:rPr>
              <w:t xml:space="preserve"> </w:t>
            </w:r>
          </w:p>
        </w:tc>
      </w:tr>
    </w:tbl>
    <w:p w14:paraId="28A6954C" w14:textId="77777777" w:rsidR="005516FE" w:rsidRPr="00A40B0F" w:rsidRDefault="005516FE" w:rsidP="005516FE">
      <w:pPr>
        <w:spacing w:line="240" w:lineRule="auto"/>
        <w:rPr>
          <w:rFonts w:ascii="Times New Roman" w:eastAsia="Times New Roman" w:hAnsi="Times New Roman" w:cs="Times New Roman"/>
        </w:rPr>
      </w:pPr>
    </w:p>
    <w:p w14:paraId="19BA53E3" w14:textId="77777777" w:rsidR="005516FE" w:rsidRPr="00A40B0F" w:rsidRDefault="005516FE" w:rsidP="005516FE">
      <w:pPr>
        <w:spacing w:line="240" w:lineRule="auto"/>
        <w:rPr>
          <w:rFonts w:ascii="Times New Roman" w:eastAsia="Times New Roman" w:hAnsi="Times New Roman" w:cs="Times New Roman"/>
        </w:rPr>
      </w:pPr>
    </w:p>
    <w:p w14:paraId="1C30E5B0" w14:textId="77777777" w:rsidR="005516FE" w:rsidRPr="00A40B0F" w:rsidRDefault="005516FE" w:rsidP="005516FE">
      <w:pPr>
        <w:spacing w:line="240" w:lineRule="auto"/>
        <w:rPr>
          <w:rFonts w:ascii="Times New Roman" w:eastAsia="Times New Roman" w:hAnsi="Times New Roman" w:cs="Times New Roman"/>
        </w:rPr>
      </w:pPr>
    </w:p>
    <w:p w14:paraId="1AE84996" w14:textId="77777777" w:rsidR="005516FE" w:rsidRPr="00A40B0F" w:rsidRDefault="005516FE" w:rsidP="005516FE">
      <w:pPr>
        <w:spacing w:line="240" w:lineRule="auto"/>
        <w:rPr>
          <w:rFonts w:ascii="Times New Roman" w:eastAsia="Times New Roman" w:hAnsi="Times New Roman" w:cs="Times New Roman"/>
        </w:rPr>
      </w:pPr>
    </w:p>
    <w:p w14:paraId="5C5BBF41" w14:textId="77777777" w:rsidR="005516FE" w:rsidRPr="00A40B0F" w:rsidRDefault="005516FE" w:rsidP="005516FE">
      <w:pPr>
        <w:spacing w:line="240" w:lineRule="auto"/>
        <w:rPr>
          <w:rFonts w:ascii="Times New Roman" w:eastAsia="Times New Roman" w:hAnsi="Times New Roman" w:cs="Times New Roman"/>
        </w:rPr>
      </w:pPr>
    </w:p>
    <w:p w14:paraId="46C5108E" w14:textId="77777777" w:rsidR="005516FE" w:rsidRPr="00A40B0F" w:rsidRDefault="005516FE" w:rsidP="005516FE">
      <w:pPr>
        <w:spacing w:line="240" w:lineRule="auto"/>
        <w:rPr>
          <w:rFonts w:ascii="Times New Roman" w:eastAsia="Times New Roman" w:hAnsi="Times New Roman" w:cs="Times New Roman"/>
        </w:rPr>
      </w:pPr>
    </w:p>
    <w:p w14:paraId="1118FFAA" w14:textId="77777777" w:rsidR="005516FE" w:rsidRPr="00A40B0F" w:rsidRDefault="005516FE" w:rsidP="005516FE">
      <w:pPr>
        <w:spacing w:line="240" w:lineRule="auto"/>
        <w:rPr>
          <w:rFonts w:ascii="Times New Roman" w:eastAsia="Times New Roman" w:hAnsi="Times New Roman" w:cs="Times New Roman"/>
        </w:rPr>
      </w:pPr>
    </w:p>
    <w:bookmarkEnd w:id="502"/>
    <w:p w14:paraId="0714DBB4" w14:textId="77777777" w:rsidR="005516FE" w:rsidRPr="00A40B0F" w:rsidRDefault="005516FE" w:rsidP="005516FE">
      <w:pPr>
        <w:widowControl w:val="0"/>
        <w:autoSpaceDE w:val="0"/>
        <w:autoSpaceDN w:val="0"/>
        <w:adjustRightInd w:val="0"/>
        <w:spacing w:after="0" w:line="240" w:lineRule="auto"/>
        <w:rPr>
          <w:rFonts w:ascii="Times New Roman" w:hAnsi="Times New Roman" w:cs="Times New Roman"/>
        </w:rPr>
      </w:pPr>
    </w:p>
    <w:p w14:paraId="7FF968A0" w14:textId="77777777" w:rsidR="00863302" w:rsidRDefault="00863302"/>
    <w:sectPr w:rsidR="00863302" w:rsidSect="008517E5">
      <w:pgSz w:w="11906" w:h="16838"/>
      <w:pgMar w:top="1134" w:right="566" w:bottom="992" w:left="1440"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1170B" w14:textId="77777777" w:rsidR="0061320E" w:rsidRDefault="0061320E">
      <w:pPr>
        <w:spacing w:after="0" w:line="240" w:lineRule="auto"/>
      </w:pPr>
      <w:r>
        <w:separator/>
      </w:r>
    </w:p>
  </w:endnote>
  <w:endnote w:type="continuationSeparator" w:id="0">
    <w:p w14:paraId="32D2B1CF" w14:textId="77777777" w:rsidR="0061320E" w:rsidRDefault="00613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imesNewRomanPSMT">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0149176"/>
      <w:docPartObj>
        <w:docPartGallery w:val="Page Numbers (Bottom of Page)"/>
        <w:docPartUnique/>
      </w:docPartObj>
    </w:sdtPr>
    <w:sdtEndPr>
      <w:rPr>
        <w:color w:val="7F7F7F" w:themeColor="background1" w:themeShade="7F"/>
        <w:spacing w:val="60"/>
      </w:rPr>
    </w:sdtEndPr>
    <w:sdtContent>
      <w:p w14:paraId="2692B33D" w14:textId="77777777" w:rsidR="005D0ED2" w:rsidRDefault="005D0ED2">
        <w:pPr>
          <w:pStyle w:val="Footer"/>
          <w:pBdr>
            <w:top w:val="single" w:sz="4" w:space="1" w:color="D9D9D9" w:themeColor="background1" w:themeShade="D9"/>
          </w:pBdr>
          <w:jc w:val="right"/>
        </w:pPr>
        <w:r>
          <w:fldChar w:fldCharType="begin"/>
        </w:r>
        <w:r>
          <w:instrText xml:space="preserve"> PAGE   \* MERGEFORMAT </w:instrText>
        </w:r>
        <w:r>
          <w:fldChar w:fldCharType="separate"/>
        </w:r>
        <w:r w:rsidR="008B25DB">
          <w:rPr>
            <w:noProof/>
          </w:rPr>
          <w:t>21</w:t>
        </w:r>
        <w:r>
          <w:rPr>
            <w:noProof/>
          </w:rPr>
          <w:fldChar w:fldCharType="end"/>
        </w:r>
        <w:r>
          <w:t xml:space="preserve"> | </w:t>
        </w:r>
        <w:r>
          <w:rPr>
            <w:color w:val="7F7F7F" w:themeColor="background1" w:themeShade="7F"/>
            <w:spacing w:val="60"/>
          </w:rPr>
          <w:t>Page</w:t>
        </w:r>
      </w:p>
    </w:sdtContent>
  </w:sdt>
  <w:p w14:paraId="64F2E8D3" w14:textId="77777777" w:rsidR="005D0ED2" w:rsidRDefault="005D0E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56C30" w14:textId="77777777" w:rsidR="0061320E" w:rsidRDefault="0061320E">
      <w:pPr>
        <w:spacing w:after="0" w:line="240" w:lineRule="auto"/>
      </w:pPr>
      <w:r>
        <w:separator/>
      </w:r>
    </w:p>
  </w:footnote>
  <w:footnote w:type="continuationSeparator" w:id="0">
    <w:p w14:paraId="31668A39" w14:textId="77777777" w:rsidR="0061320E" w:rsidRDefault="006132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B8E0D06"/>
    <w:lvl w:ilvl="0">
      <w:start w:val="1"/>
      <w:numFmt w:val="bullet"/>
      <w:pStyle w:val="ListBullet"/>
      <w:lvlText w:val=""/>
      <w:lvlJc w:val="left"/>
      <w:pPr>
        <w:tabs>
          <w:tab w:val="num" w:pos="284"/>
        </w:tabs>
        <w:ind w:left="284" w:hanging="360"/>
      </w:pPr>
      <w:rPr>
        <w:rFonts w:ascii="Symbol" w:hAnsi="Symbol" w:hint="default"/>
      </w:rPr>
    </w:lvl>
  </w:abstractNum>
  <w:abstractNum w:abstractNumId="1" w15:restartNumberingAfterBreak="0">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00006BE8">
      <w:start w:val="2"/>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A28"/>
    <w:multiLevelType w:val="hybridMultilevel"/>
    <w:tmpl w:val="000009CE"/>
    <w:lvl w:ilvl="0" w:tplc="0000520B">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A6C"/>
    <w:multiLevelType w:val="hybridMultilevel"/>
    <w:tmpl w:val="00004328"/>
    <w:lvl w:ilvl="0" w:tplc="000036A1">
      <w:start w:val="1"/>
      <w:numFmt w:val="decimal"/>
      <w:lvlText w:val="15.%1"/>
      <w:lvlJc w:val="left"/>
      <w:pPr>
        <w:tabs>
          <w:tab w:val="num" w:pos="720"/>
        </w:tabs>
        <w:ind w:left="720" w:hanging="360"/>
      </w:pPr>
      <w:rPr>
        <w:rFonts w:cs="Times New Roman"/>
      </w:rPr>
    </w:lvl>
    <w:lvl w:ilvl="1" w:tplc="00000C1E">
      <w:start w:val="1"/>
      <w:numFmt w:val="lowerLetter"/>
      <w:lvlText w:val="(%2)"/>
      <w:lvlJc w:val="left"/>
      <w:pPr>
        <w:tabs>
          <w:tab w:val="num" w:pos="1440"/>
        </w:tabs>
        <w:ind w:left="1440" w:hanging="360"/>
      </w:pPr>
      <w:rPr>
        <w:rFonts w:cs="Times New Roman"/>
      </w:rPr>
    </w:lvl>
    <w:lvl w:ilvl="2" w:tplc="00002120">
      <w:start w:val="4"/>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C7B"/>
    <w:multiLevelType w:val="hybridMultilevel"/>
    <w:tmpl w:val="29E0BCF8"/>
    <w:lvl w:ilvl="0" w:tplc="BB58CFFE">
      <w:start w:val="1"/>
      <w:numFmt w:val="decimal"/>
      <w:lvlText w:val="2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FC9"/>
    <w:multiLevelType w:val="hybridMultilevel"/>
    <w:tmpl w:val="F9B6568E"/>
    <w:lvl w:ilvl="0" w:tplc="F6D02AF0">
      <w:start w:val="1"/>
      <w:numFmt w:val="decimal"/>
      <w:lvlText w:val="1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1238"/>
    <w:multiLevelType w:val="hybridMultilevel"/>
    <w:tmpl w:val="00003B25"/>
    <w:lvl w:ilvl="0" w:tplc="00001E1F">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1366"/>
    <w:multiLevelType w:val="hybridMultilevel"/>
    <w:tmpl w:val="5A5254A0"/>
    <w:lvl w:ilvl="0" w:tplc="08481D4A">
      <w:start w:val="1"/>
      <w:numFmt w:val="decimal"/>
      <w:lvlText w:val="10.%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190B"/>
    <w:multiLevelType w:val="hybridMultilevel"/>
    <w:tmpl w:val="000063CB"/>
    <w:lvl w:ilvl="0" w:tplc="000052A1">
      <w:start w:val="4"/>
      <w:numFmt w:val="decimal"/>
      <w:lvlText w:val="%1."/>
      <w:lvlJc w:val="left"/>
      <w:pPr>
        <w:tabs>
          <w:tab w:val="num" w:pos="720"/>
        </w:tabs>
        <w:ind w:left="720" w:hanging="360"/>
      </w:pPr>
      <w:rPr>
        <w:rFonts w:cs="Times New Roman"/>
      </w:rPr>
    </w:lvl>
    <w:lvl w:ilvl="1" w:tplc="0000541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1AF4"/>
    <w:multiLevelType w:val="hybridMultilevel"/>
    <w:tmpl w:val="FBFA6DE4"/>
    <w:lvl w:ilvl="0" w:tplc="72745CDC">
      <w:start w:val="1"/>
      <w:numFmt w:val="decimal"/>
      <w:lvlText w:val="21.%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1D11"/>
    <w:multiLevelType w:val="hybridMultilevel"/>
    <w:tmpl w:val="8A7C4CD6"/>
    <w:lvl w:ilvl="0" w:tplc="428EBC6A">
      <w:start w:val="1"/>
      <w:numFmt w:val="decimal"/>
      <w:lvlText w:val="5.%1"/>
      <w:lvlJc w:val="left"/>
      <w:pPr>
        <w:tabs>
          <w:tab w:val="num" w:pos="720"/>
        </w:tabs>
        <w:ind w:left="720" w:hanging="360"/>
      </w:pPr>
      <w:rPr>
        <w:rFonts w:cs="Times New Roman" w:hint="default"/>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1DC3"/>
    <w:multiLevelType w:val="hybridMultilevel"/>
    <w:tmpl w:val="000051B1"/>
    <w:lvl w:ilvl="0" w:tplc="00001DA7">
      <w:start w:val="2"/>
      <w:numFmt w:val="decimal"/>
      <w:lvlText w:val="%1."/>
      <w:lvlJc w:val="left"/>
      <w:pPr>
        <w:tabs>
          <w:tab w:val="num" w:pos="720"/>
        </w:tabs>
        <w:ind w:left="720" w:hanging="360"/>
      </w:pPr>
    </w:lvl>
    <w:lvl w:ilvl="1" w:tplc="00001A30">
      <w:start w:val="1"/>
      <w:numFmt w:val="decimal"/>
      <w:lvlText w:val="%2"/>
      <w:lvlJc w:val="left"/>
      <w:pPr>
        <w:tabs>
          <w:tab w:val="num" w:pos="1440"/>
        </w:tabs>
        <w:ind w:left="1440" w:hanging="360"/>
      </w:pPr>
    </w:lvl>
    <w:lvl w:ilvl="2" w:tplc="00007C4A">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261E"/>
    <w:multiLevelType w:val="hybridMultilevel"/>
    <w:tmpl w:val="357C2148"/>
    <w:lvl w:ilvl="0" w:tplc="E9F4DF76">
      <w:start w:val="1"/>
      <w:numFmt w:val="decimal"/>
      <w:lvlText w:val="18.%1"/>
      <w:lvlJc w:val="left"/>
      <w:pPr>
        <w:tabs>
          <w:tab w:val="num" w:pos="502"/>
        </w:tabs>
        <w:ind w:left="502" w:hanging="360"/>
      </w:pPr>
      <w:rPr>
        <w:rFonts w:cs="Times New Roman" w:hint="default"/>
      </w:rPr>
    </w:lvl>
    <w:lvl w:ilvl="1" w:tplc="0000191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26A6"/>
    <w:multiLevelType w:val="hybridMultilevel"/>
    <w:tmpl w:val="78B06850"/>
    <w:lvl w:ilvl="0" w:tplc="00005D03">
      <w:start w:val="1"/>
      <w:numFmt w:val="decimal"/>
      <w:lvlText w:val="2.%1"/>
      <w:lvlJc w:val="left"/>
      <w:pPr>
        <w:tabs>
          <w:tab w:val="num" w:pos="720"/>
        </w:tabs>
        <w:ind w:left="720" w:hanging="360"/>
      </w:pPr>
      <w:rPr>
        <w:rFonts w:cs="Times New Roman"/>
      </w:rPr>
    </w:lvl>
    <w:lvl w:ilvl="1" w:tplc="3EA25442">
      <w:start w:val="1"/>
      <w:numFmt w:val="lowerLetter"/>
      <w:lvlText w:val="(%2)"/>
      <w:lvlJc w:val="left"/>
      <w:pPr>
        <w:tabs>
          <w:tab w:val="num" w:pos="1440"/>
        </w:tabs>
        <w:ind w:left="1440" w:hanging="360"/>
      </w:pPr>
      <w:rPr>
        <w:rFonts w:cs="Times New Roman"/>
        <w:b/>
        <w:bCs/>
      </w:rPr>
    </w:lvl>
    <w:lvl w:ilvl="2" w:tplc="0000767D">
      <w:start w:val="1"/>
      <w:numFmt w:val="lowerRoman"/>
      <w:lvlText w:val="(%3)"/>
      <w:lvlJc w:val="left"/>
      <w:pPr>
        <w:tabs>
          <w:tab w:val="num" w:pos="2160"/>
        </w:tabs>
        <w:ind w:left="2160" w:hanging="360"/>
      </w:pPr>
      <w:rPr>
        <w:rFonts w:cs="Times New Roman"/>
      </w:rPr>
    </w:lvl>
    <w:lvl w:ilvl="3" w:tplc="62D02A9E">
      <w:start w:val="1"/>
      <w:numFmt w:val="lowerRoman"/>
      <w:lvlText w:val="(%4)"/>
      <w:lvlJc w:val="left"/>
      <w:pPr>
        <w:tabs>
          <w:tab w:val="num" w:pos="2880"/>
        </w:tabs>
        <w:ind w:left="2880" w:hanging="360"/>
      </w:pPr>
      <w:rPr>
        <w:rFonts w:cs="Times New Roman" w:hint="default"/>
        <w:b w:val="0"/>
        <w:bCs w:val="0"/>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2B0C"/>
    <w:multiLevelType w:val="hybridMultilevel"/>
    <w:tmpl w:val="D44CFE2A"/>
    <w:lvl w:ilvl="0" w:tplc="6308B362">
      <w:start w:val="1"/>
      <w:numFmt w:val="decimal"/>
      <w:lvlText w:val="20.%1"/>
      <w:lvlJc w:val="left"/>
      <w:pPr>
        <w:tabs>
          <w:tab w:val="num" w:pos="720"/>
        </w:tabs>
        <w:ind w:left="720" w:hanging="360"/>
      </w:pPr>
      <w:rPr>
        <w:rFonts w:cs="Times New Roman" w:hint="default"/>
      </w:rPr>
    </w:lvl>
    <w:lvl w:ilvl="1" w:tplc="00006AD4">
      <w:start w:val="1"/>
      <w:numFmt w:val="lowerRoman"/>
      <w:lvlText w:val="(%2)"/>
      <w:lvlJc w:val="left"/>
      <w:pPr>
        <w:tabs>
          <w:tab w:val="num" w:pos="1170"/>
        </w:tabs>
        <w:ind w:left="117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2F0B"/>
    <w:multiLevelType w:val="hybridMultilevel"/>
    <w:tmpl w:val="000058E6"/>
    <w:lvl w:ilvl="0" w:tplc="00001BFC">
      <w:start w:val="1"/>
      <w:numFmt w:val="decimal"/>
      <w:lvlText w:val="%1"/>
      <w:lvlJc w:val="left"/>
      <w:pPr>
        <w:tabs>
          <w:tab w:val="num" w:pos="720"/>
        </w:tabs>
        <w:ind w:left="720" w:hanging="360"/>
      </w:pPr>
      <w:rPr>
        <w:rFonts w:cs="Times New Roman"/>
      </w:rPr>
    </w:lvl>
    <w:lvl w:ilvl="1" w:tplc="000013F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30A7"/>
    <w:multiLevelType w:val="hybridMultilevel"/>
    <w:tmpl w:val="A870688C"/>
    <w:lvl w:ilvl="0" w:tplc="000046C2">
      <w:start w:val="1"/>
      <w:numFmt w:val="decimal"/>
      <w:lvlText w:val="8.%1"/>
      <w:lvlJc w:val="left"/>
      <w:pPr>
        <w:tabs>
          <w:tab w:val="num" w:pos="720"/>
        </w:tabs>
        <w:ind w:left="720" w:hanging="360"/>
      </w:pPr>
      <w:rPr>
        <w:rFonts w:cs="Times New Roman"/>
      </w:rPr>
    </w:lvl>
    <w:lvl w:ilvl="1" w:tplc="00002DB5">
      <w:start w:val="1"/>
      <w:numFmt w:val="decimal"/>
      <w:lvlText w:val="%2"/>
      <w:lvlJc w:val="left"/>
      <w:pPr>
        <w:tabs>
          <w:tab w:val="num" w:pos="1440"/>
        </w:tabs>
        <w:ind w:left="1440" w:hanging="360"/>
      </w:pPr>
      <w:rPr>
        <w:rFonts w:cs="Times New Roman"/>
      </w:rPr>
    </w:lvl>
    <w:lvl w:ilvl="2" w:tplc="40090013">
      <w:start w:val="1"/>
      <w:numFmt w:val="upperRoman"/>
      <w:lvlText w:val="%3."/>
      <w:lvlJc w:val="righ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3295"/>
    <w:multiLevelType w:val="hybridMultilevel"/>
    <w:tmpl w:val="000000C1"/>
    <w:lvl w:ilvl="0" w:tplc="00005A9B">
      <w:start w:val="2"/>
      <w:numFmt w:val="decimal"/>
      <w:lvlText w:val="7.%1"/>
      <w:lvlJc w:val="left"/>
      <w:pPr>
        <w:tabs>
          <w:tab w:val="num" w:pos="720"/>
        </w:tabs>
        <w:ind w:left="720" w:hanging="360"/>
      </w:pPr>
      <w:rPr>
        <w:rFonts w:cs="Times New Roman"/>
      </w:rPr>
    </w:lvl>
    <w:lvl w:ilvl="1" w:tplc="00000CE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387C"/>
    <w:multiLevelType w:val="hybridMultilevel"/>
    <w:tmpl w:val="0000579C"/>
    <w:lvl w:ilvl="0" w:tplc="000032C1">
      <w:start w:val="4"/>
      <w:numFmt w:val="decimal"/>
      <w:lvlText w:val="%1."/>
      <w:lvlJc w:val="left"/>
      <w:pPr>
        <w:tabs>
          <w:tab w:val="num" w:pos="720"/>
        </w:tabs>
        <w:ind w:left="720" w:hanging="360"/>
      </w:pPr>
      <w:rPr>
        <w:rFonts w:cs="Times New Roman"/>
      </w:rPr>
    </w:lvl>
    <w:lvl w:ilvl="1" w:tplc="00006AF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3C61"/>
    <w:multiLevelType w:val="hybridMultilevel"/>
    <w:tmpl w:val="C9FED0C2"/>
    <w:lvl w:ilvl="0" w:tplc="47504D76">
      <w:start w:val="1"/>
      <w:numFmt w:val="decimal"/>
      <w:lvlText w:val="17.%1"/>
      <w:lvlJc w:val="left"/>
      <w:pPr>
        <w:tabs>
          <w:tab w:val="num" w:pos="720"/>
        </w:tabs>
        <w:ind w:left="720" w:hanging="360"/>
      </w:pPr>
      <w:rPr>
        <w:rFonts w:cs="Times New Roman" w:hint="default"/>
      </w:rPr>
    </w:lvl>
    <w:lvl w:ilvl="1" w:tplc="0000288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3F0B"/>
    <w:multiLevelType w:val="hybridMultilevel"/>
    <w:tmpl w:val="00003087"/>
    <w:lvl w:ilvl="0" w:tplc="00003F9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401D"/>
    <w:multiLevelType w:val="hybridMultilevel"/>
    <w:tmpl w:val="000071F0"/>
    <w:lvl w:ilvl="0" w:tplc="00000384">
      <w:start w:val="4"/>
      <w:numFmt w:val="decimal"/>
      <w:lvlText w:val="17.%1"/>
      <w:lvlJc w:val="left"/>
      <w:pPr>
        <w:tabs>
          <w:tab w:val="num" w:pos="720"/>
        </w:tabs>
        <w:ind w:left="720" w:hanging="360"/>
      </w:pPr>
      <w:rPr>
        <w:rFonts w:cs="Times New Roman"/>
      </w:rPr>
    </w:lvl>
    <w:lvl w:ilvl="1" w:tplc="00007F4F">
      <w:start w:val="1"/>
      <w:numFmt w:val="lowerLetter"/>
      <w:lvlText w:val="(%2)"/>
      <w:lvlJc w:val="left"/>
      <w:pPr>
        <w:tabs>
          <w:tab w:val="num" w:pos="1440"/>
        </w:tabs>
        <w:ind w:left="1440" w:hanging="360"/>
      </w:pPr>
      <w:rPr>
        <w:rFonts w:cs="Times New Roman"/>
      </w:rPr>
    </w:lvl>
    <w:lvl w:ilvl="2" w:tplc="0000494A">
      <w:start w:val="9"/>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48DB"/>
    <w:multiLevelType w:val="hybridMultilevel"/>
    <w:tmpl w:val="573AB14C"/>
    <w:lvl w:ilvl="0" w:tplc="21B2FE80">
      <w:start w:val="1"/>
      <w:numFmt w:val="decimal"/>
      <w:lvlText w:val="3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4EAE"/>
    <w:multiLevelType w:val="hybridMultilevel"/>
    <w:tmpl w:val="572E0136"/>
    <w:lvl w:ilvl="0" w:tplc="D4B478D0">
      <w:start w:val="1"/>
      <w:numFmt w:val="decimal"/>
      <w:lvlText w:val="3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4F66"/>
    <w:multiLevelType w:val="hybridMultilevel"/>
    <w:tmpl w:val="3278A016"/>
    <w:lvl w:ilvl="0" w:tplc="0000783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5279"/>
    <w:multiLevelType w:val="hybridMultilevel"/>
    <w:tmpl w:val="00003A27"/>
    <w:lvl w:ilvl="0" w:tplc="00004D59">
      <w:start w:val="1"/>
      <w:numFmt w:val="decimal"/>
      <w:lvlText w:val="%1"/>
      <w:lvlJc w:val="left"/>
      <w:pPr>
        <w:tabs>
          <w:tab w:val="num" w:pos="720"/>
        </w:tabs>
        <w:ind w:left="720" w:hanging="360"/>
      </w:pPr>
      <w:rPr>
        <w:rFonts w:cs="Times New Roman"/>
      </w:rPr>
    </w:lvl>
    <w:lvl w:ilvl="1" w:tplc="00005942">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000569B"/>
    <w:multiLevelType w:val="hybridMultilevel"/>
    <w:tmpl w:val="00006B61"/>
    <w:lvl w:ilvl="0" w:tplc="00004740">
      <w:start w:val="1"/>
      <w:numFmt w:val="decimal"/>
      <w:lvlText w:val="%1"/>
      <w:lvlJc w:val="left"/>
      <w:pPr>
        <w:tabs>
          <w:tab w:val="num" w:pos="720"/>
        </w:tabs>
        <w:ind w:left="720" w:hanging="360"/>
      </w:pPr>
    </w:lvl>
    <w:lvl w:ilvl="1" w:tplc="00002F84">
      <w:start w:val="1"/>
      <w:numFmt w:val="decimal"/>
      <w:lvlText w:val="%2."/>
      <w:lvlJc w:val="left"/>
      <w:pPr>
        <w:tabs>
          <w:tab w:val="num" w:pos="1440"/>
        </w:tabs>
        <w:ind w:left="1440" w:hanging="360"/>
      </w:pPr>
    </w:lvl>
    <w:lvl w:ilvl="2" w:tplc="000063C6">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56AE"/>
    <w:multiLevelType w:val="hybridMultilevel"/>
    <w:tmpl w:val="FA64888A"/>
    <w:lvl w:ilvl="0" w:tplc="09B4A9B2">
      <w:start w:val="1"/>
      <w:numFmt w:val="decimal"/>
      <w:lvlText w:val="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0000591D"/>
    <w:multiLevelType w:val="hybridMultilevel"/>
    <w:tmpl w:val="FE9EB088"/>
    <w:lvl w:ilvl="0" w:tplc="391403C4">
      <w:start w:val="1"/>
      <w:numFmt w:val="decimal"/>
      <w:lvlText w:val="22.%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00005E76"/>
    <w:multiLevelType w:val="hybridMultilevel"/>
    <w:tmpl w:val="0000282D"/>
    <w:lvl w:ilvl="0" w:tplc="000069D0">
      <w:start w:val="1"/>
      <w:numFmt w:val="decimal"/>
      <w:lvlText w:val="%1"/>
      <w:lvlJc w:val="left"/>
      <w:pPr>
        <w:tabs>
          <w:tab w:val="num" w:pos="720"/>
        </w:tabs>
        <w:ind w:left="720" w:hanging="360"/>
      </w:pPr>
      <w:rPr>
        <w:rFonts w:cs="Times New Roman"/>
      </w:rPr>
    </w:lvl>
    <w:lvl w:ilvl="1" w:tplc="00007AC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15:restartNumberingAfterBreak="0">
    <w:nsid w:val="00005F45"/>
    <w:multiLevelType w:val="hybridMultilevel"/>
    <w:tmpl w:val="98543A08"/>
    <w:lvl w:ilvl="0" w:tplc="3CD06B60">
      <w:start w:val="1"/>
      <w:numFmt w:val="decimal"/>
      <w:lvlText w:val="36.%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15:restartNumberingAfterBreak="0">
    <w:nsid w:val="00006048"/>
    <w:multiLevelType w:val="hybridMultilevel"/>
    <w:tmpl w:val="000057D3"/>
    <w:lvl w:ilvl="0" w:tplc="0000458F">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00006270"/>
    <w:multiLevelType w:val="hybridMultilevel"/>
    <w:tmpl w:val="E1B46DE0"/>
    <w:lvl w:ilvl="0" w:tplc="5C82824A">
      <w:start w:val="1"/>
      <w:numFmt w:val="decimal"/>
      <w:lvlText w:val="2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00006D69"/>
    <w:multiLevelType w:val="hybridMultilevel"/>
    <w:tmpl w:val="C59CA648"/>
    <w:lvl w:ilvl="0" w:tplc="930800FA">
      <w:start w:val="1"/>
      <w:numFmt w:val="decimal"/>
      <w:lvlText w:val="28.%1"/>
      <w:lvlJc w:val="left"/>
      <w:pPr>
        <w:tabs>
          <w:tab w:val="num" w:pos="720"/>
        </w:tabs>
        <w:ind w:left="720" w:hanging="360"/>
      </w:pPr>
      <w:rPr>
        <w:rFonts w:cs="Times New Roman" w:hint="default"/>
      </w:rPr>
    </w:lvl>
    <w:lvl w:ilvl="1" w:tplc="00005C46">
      <w:start w:val="1"/>
      <w:numFmt w:val="lowerLetter"/>
      <w:lvlText w:val="(%2)"/>
      <w:lvlJc w:val="left"/>
      <w:pPr>
        <w:tabs>
          <w:tab w:val="num" w:pos="1440"/>
        </w:tabs>
        <w:ind w:left="1440" w:hanging="360"/>
      </w:pPr>
      <w:rPr>
        <w:rFonts w:cs="Times New Roman"/>
      </w:rPr>
    </w:lvl>
    <w:lvl w:ilvl="2" w:tplc="0000486A">
      <w:start w:val="1"/>
      <w:numFmt w:val="lowerLetter"/>
      <w:lvlText w:val="(%3)"/>
      <w:lvlJc w:val="left"/>
      <w:pPr>
        <w:tabs>
          <w:tab w:val="num" w:pos="2160"/>
        </w:tabs>
        <w:ind w:left="2160" w:hanging="360"/>
      </w:pPr>
      <w:rPr>
        <w:rFonts w:cs="Times New Roman"/>
      </w:rPr>
    </w:lvl>
    <w:lvl w:ilvl="3" w:tplc="00003004">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00001916">
      <w:start w:val="1"/>
      <w:numFmt w:val="lowerRoman"/>
      <w:lvlText w:val="(%6)"/>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15:restartNumberingAfterBreak="0">
    <w:nsid w:val="00006DA6"/>
    <w:multiLevelType w:val="hybridMultilevel"/>
    <w:tmpl w:val="00001D3F"/>
    <w:lvl w:ilvl="0" w:tplc="00006E89">
      <w:start w:val="1"/>
      <w:numFmt w:val="decimal"/>
      <w:lvlText w:val="%1"/>
      <w:lvlJc w:val="left"/>
      <w:pPr>
        <w:tabs>
          <w:tab w:val="num" w:pos="720"/>
        </w:tabs>
        <w:ind w:left="720" w:hanging="360"/>
      </w:pPr>
      <w:rPr>
        <w:rFonts w:cs="Times New Roman"/>
      </w:rPr>
    </w:lvl>
    <w:lvl w:ilvl="1" w:tplc="00001D5E">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00006FC9"/>
    <w:multiLevelType w:val="hybridMultilevel"/>
    <w:tmpl w:val="00005CCD"/>
    <w:lvl w:ilvl="0" w:tplc="00002668">
      <w:start w:val="1"/>
      <w:numFmt w:val="decimal"/>
      <w:lvlText w:val="1.%1"/>
      <w:lvlJc w:val="left"/>
      <w:pPr>
        <w:tabs>
          <w:tab w:val="num" w:pos="720"/>
        </w:tabs>
        <w:ind w:left="720" w:hanging="360"/>
      </w:pPr>
      <w:rPr>
        <w:rFonts w:cs="Times New Roman"/>
      </w:rPr>
    </w:lvl>
    <w:lvl w:ilvl="1" w:tplc="000078D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000078FE"/>
    <w:multiLevelType w:val="hybridMultilevel"/>
    <w:tmpl w:val="000037BE"/>
    <w:lvl w:ilvl="0" w:tplc="000071F2">
      <w:start w:val="1"/>
      <w:numFmt w:val="decimal"/>
      <w:lvlText w:val="20.1.%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15:restartNumberingAfterBreak="0">
    <w:nsid w:val="0000797D"/>
    <w:multiLevelType w:val="hybridMultilevel"/>
    <w:tmpl w:val="83DE64A4"/>
    <w:lvl w:ilvl="0" w:tplc="BC582ABE">
      <w:start w:val="1"/>
      <w:numFmt w:val="decimal"/>
      <w:lvlText w:val="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0000798B"/>
    <w:multiLevelType w:val="hybridMultilevel"/>
    <w:tmpl w:val="0000121F"/>
    <w:lvl w:ilvl="0" w:tplc="000073DA">
      <w:start w:val="1"/>
      <w:numFmt w:val="decimal"/>
      <w:lvlText w:val="13.%1"/>
      <w:lvlJc w:val="left"/>
      <w:pPr>
        <w:tabs>
          <w:tab w:val="num" w:pos="720"/>
        </w:tabs>
        <w:ind w:left="720" w:hanging="360"/>
      </w:pPr>
      <w:rPr>
        <w:rFonts w:cs="Times New Roman"/>
      </w:rPr>
    </w:lvl>
    <w:lvl w:ilvl="1" w:tplc="000058B0">
      <w:start w:val="6"/>
      <w:numFmt w:val="decimal"/>
      <w:lvlText w:val="13.%2"/>
      <w:lvlJc w:val="left"/>
      <w:pPr>
        <w:tabs>
          <w:tab w:val="num" w:pos="1440"/>
        </w:tabs>
        <w:ind w:left="1440" w:hanging="360"/>
      </w:pPr>
      <w:rPr>
        <w:rFonts w:cs="Times New Roman"/>
      </w:rPr>
    </w:lvl>
    <w:lvl w:ilvl="2" w:tplc="000026CA">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00007B44"/>
    <w:multiLevelType w:val="hybridMultilevel"/>
    <w:tmpl w:val="A0AA0CCA"/>
    <w:lvl w:ilvl="0" w:tplc="E4EE1BDA">
      <w:start w:val="1"/>
      <w:numFmt w:val="decimal"/>
      <w:lvlText w:val="2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00007DAA"/>
    <w:multiLevelType w:val="hybridMultilevel"/>
    <w:tmpl w:val="00004F5B"/>
    <w:lvl w:ilvl="0" w:tplc="00002568">
      <w:start w:val="1"/>
      <w:numFmt w:val="decimal"/>
      <w:lvlText w:val="24.%1"/>
      <w:lvlJc w:val="left"/>
      <w:pPr>
        <w:tabs>
          <w:tab w:val="num" w:pos="720"/>
        </w:tabs>
        <w:ind w:left="720" w:hanging="360"/>
      </w:pPr>
      <w:rPr>
        <w:rFonts w:cs="Times New Roman"/>
      </w:rPr>
    </w:lvl>
    <w:lvl w:ilvl="1" w:tplc="0000761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008D51E3"/>
    <w:multiLevelType w:val="hybridMultilevel"/>
    <w:tmpl w:val="81841AC0"/>
    <w:lvl w:ilvl="0" w:tplc="6E52DDE4">
      <w:start w:val="1"/>
      <w:numFmt w:val="decimal"/>
      <w:lvlText w:val="15.%1"/>
      <w:lvlJc w:val="left"/>
      <w:pPr>
        <w:ind w:left="720" w:hanging="360"/>
      </w:pPr>
      <w:rPr>
        <w:rFonts w:cs="Times New Roman"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058C6BD4"/>
    <w:multiLevelType w:val="hybridMultilevel"/>
    <w:tmpl w:val="6DA24EC2"/>
    <w:lvl w:ilvl="0" w:tplc="52A4F22E">
      <w:start w:val="1"/>
      <w:numFmt w:val="lowerLetter"/>
      <w:lvlText w:val="(%1)"/>
      <w:lvlJc w:val="left"/>
      <w:pPr>
        <w:tabs>
          <w:tab w:val="num" w:pos="1290"/>
        </w:tabs>
        <w:ind w:left="1290" w:hanging="57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05F655ED"/>
    <w:multiLevelType w:val="hybridMultilevel"/>
    <w:tmpl w:val="402E80F0"/>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0B155C92"/>
    <w:multiLevelType w:val="hybridMultilevel"/>
    <w:tmpl w:val="4CE4192C"/>
    <w:lvl w:ilvl="0" w:tplc="0630E056">
      <w:start w:val="1"/>
      <w:numFmt w:val="decimal"/>
      <w:lvlText w:val="21.%1"/>
      <w:lvlJc w:val="left"/>
      <w:pPr>
        <w:tabs>
          <w:tab w:val="num" w:pos="720"/>
        </w:tabs>
        <w:ind w:left="720" w:hanging="360"/>
      </w:pPr>
      <w:rPr>
        <w:rFonts w:cs="Times New Roman" w:hint="default"/>
        <w:sz w:val="22"/>
        <w:szCs w:val="22"/>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15:restartNumberingAfterBreak="0">
    <w:nsid w:val="0C1F37D1"/>
    <w:multiLevelType w:val="hybridMultilevel"/>
    <w:tmpl w:val="55D0689E"/>
    <w:lvl w:ilvl="0" w:tplc="076ADD9A">
      <w:start w:val="1"/>
      <w:numFmt w:val="decimal"/>
      <w:lvlText w:val="%1."/>
      <w:lvlJc w:val="left"/>
      <w:pPr>
        <w:tabs>
          <w:tab w:val="num" w:pos="720"/>
        </w:tabs>
        <w:ind w:left="720" w:hanging="360"/>
      </w:pPr>
    </w:lvl>
    <w:lvl w:ilvl="1" w:tplc="1DF809C2">
      <w:numFmt w:val="none"/>
      <w:lvlText w:val=""/>
      <w:lvlJc w:val="left"/>
      <w:pPr>
        <w:tabs>
          <w:tab w:val="num" w:pos="360"/>
        </w:tabs>
      </w:pPr>
    </w:lvl>
    <w:lvl w:ilvl="2" w:tplc="CF5480E6">
      <w:numFmt w:val="none"/>
      <w:lvlText w:val=""/>
      <w:lvlJc w:val="left"/>
      <w:pPr>
        <w:tabs>
          <w:tab w:val="num" w:pos="360"/>
        </w:tabs>
      </w:pPr>
    </w:lvl>
    <w:lvl w:ilvl="3" w:tplc="6F185168">
      <w:numFmt w:val="none"/>
      <w:lvlText w:val=""/>
      <w:lvlJc w:val="left"/>
      <w:pPr>
        <w:tabs>
          <w:tab w:val="num" w:pos="360"/>
        </w:tabs>
      </w:pPr>
    </w:lvl>
    <w:lvl w:ilvl="4" w:tplc="5DC0FE12">
      <w:numFmt w:val="none"/>
      <w:lvlText w:val=""/>
      <w:lvlJc w:val="left"/>
      <w:pPr>
        <w:tabs>
          <w:tab w:val="num" w:pos="360"/>
        </w:tabs>
      </w:pPr>
    </w:lvl>
    <w:lvl w:ilvl="5" w:tplc="C66E26F8">
      <w:numFmt w:val="none"/>
      <w:lvlText w:val=""/>
      <w:lvlJc w:val="left"/>
      <w:pPr>
        <w:tabs>
          <w:tab w:val="num" w:pos="360"/>
        </w:tabs>
      </w:pPr>
    </w:lvl>
    <w:lvl w:ilvl="6" w:tplc="5B762292">
      <w:numFmt w:val="none"/>
      <w:lvlText w:val=""/>
      <w:lvlJc w:val="left"/>
      <w:pPr>
        <w:tabs>
          <w:tab w:val="num" w:pos="360"/>
        </w:tabs>
      </w:pPr>
    </w:lvl>
    <w:lvl w:ilvl="7" w:tplc="860E3CE2">
      <w:numFmt w:val="none"/>
      <w:lvlText w:val=""/>
      <w:lvlJc w:val="left"/>
      <w:pPr>
        <w:tabs>
          <w:tab w:val="num" w:pos="360"/>
        </w:tabs>
      </w:pPr>
    </w:lvl>
    <w:lvl w:ilvl="8" w:tplc="0B96DD64">
      <w:numFmt w:val="none"/>
      <w:lvlText w:val=""/>
      <w:lvlJc w:val="left"/>
      <w:pPr>
        <w:tabs>
          <w:tab w:val="num" w:pos="360"/>
        </w:tabs>
      </w:pPr>
    </w:lvl>
  </w:abstractNum>
  <w:abstractNum w:abstractNumId="46" w15:restartNumberingAfterBreak="0">
    <w:nsid w:val="0F3E6425"/>
    <w:multiLevelType w:val="hybridMultilevel"/>
    <w:tmpl w:val="B1860A74"/>
    <w:lvl w:ilvl="0" w:tplc="B04A9E80">
      <w:start w:val="1"/>
      <w:numFmt w:val="decimal"/>
      <w:lvlText w:val="3.%1"/>
      <w:lvlJc w:val="left"/>
      <w:pPr>
        <w:ind w:left="1440" w:hanging="360"/>
      </w:pPr>
      <w:rPr>
        <w:rFonts w:cs="Times New Roman" w:hint="default"/>
        <w:b w:val="0"/>
        <w:bCs w:val="0"/>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7" w15:restartNumberingAfterBreak="0">
    <w:nsid w:val="15BD3017"/>
    <w:multiLevelType w:val="hybridMultilevel"/>
    <w:tmpl w:val="4A6EE5E6"/>
    <w:lvl w:ilvl="0" w:tplc="0409000F">
      <w:start w:val="1"/>
      <w:numFmt w:val="decimal"/>
      <w:lvlText w:val="%1."/>
      <w:lvlJc w:val="lef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8" w15:restartNumberingAfterBreak="0">
    <w:nsid w:val="17E6031E"/>
    <w:multiLevelType w:val="multilevel"/>
    <w:tmpl w:val="966E7CC4"/>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18A47698"/>
    <w:multiLevelType w:val="multilevel"/>
    <w:tmpl w:val="FF3646A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1C3026E8"/>
    <w:multiLevelType w:val="hybridMultilevel"/>
    <w:tmpl w:val="2BFA789E"/>
    <w:lvl w:ilvl="0" w:tplc="E714B202">
      <w:start w:val="1"/>
      <w:numFmt w:val="decimal"/>
      <w:lvlText w:val="10.%1"/>
      <w:lvlJc w:val="left"/>
      <w:pPr>
        <w:ind w:left="1440" w:hanging="360"/>
      </w:pPr>
      <w:rPr>
        <w:rFonts w:cs="Times New Roman" w:hint="default"/>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1" w15:restartNumberingAfterBreak="0">
    <w:nsid w:val="1C494363"/>
    <w:multiLevelType w:val="multilevel"/>
    <w:tmpl w:val="F7E6C9BA"/>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1CBE5807"/>
    <w:multiLevelType w:val="multilevel"/>
    <w:tmpl w:val="BA246A1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1DDF197C"/>
    <w:multiLevelType w:val="hybridMultilevel"/>
    <w:tmpl w:val="BF744E6C"/>
    <w:lvl w:ilvl="0" w:tplc="DE7E1DA6">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1F831F04"/>
    <w:multiLevelType w:val="hybridMultilevel"/>
    <w:tmpl w:val="F2E4B516"/>
    <w:lvl w:ilvl="0" w:tplc="B0566B1A">
      <w:start w:val="1"/>
      <w:numFmt w:val="lowerLetter"/>
      <w:lvlText w:val="(%1)"/>
      <w:lvlJc w:val="left"/>
      <w:pPr>
        <w:ind w:left="720" w:hanging="360"/>
      </w:pPr>
      <w:rPr>
        <w:rFonts w:cs="Times New Roman" w:hint="default"/>
      </w:rPr>
    </w:lvl>
    <w:lvl w:ilvl="1" w:tplc="DE7E1DA6">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15:restartNumberingAfterBreak="0">
    <w:nsid w:val="228D22B8"/>
    <w:multiLevelType w:val="hybridMultilevel"/>
    <w:tmpl w:val="2B96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50E311A"/>
    <w:multiLevelType w:val="hybridMultilevel"/>
    <w:tmpl w:val="E8909F8A"/>
    <w:lvl w:ilvl="0" w:tplc="0409000F">
      <w:start w:val="1"/>
      <w:numFmt w:val="decimal"/>
      <w:lvlText w:val="%1."/>
      <w:lvlJc w:val="left"/>
      <w:pPr>
        <w:ind w:left="720" w:hanging="360"/>
      </w:pPr>
    </w:lvl>
    <w:lvl w:ilvl="1" w:tplc="1FB0146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7871A47"/>
    <w:multiLevelType w:val="multilevel"/>
    <w:tmpl w:val="7578035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281F7417"/>
    <w:multiLevelType w:val="hybridMultilevel"/>
    <w:tmpl w:val="E7C88E24"/>
    <w:lvl w:ilvl="0" w:tplc="959893FA">
      <w:start w:val="1"/>
      <w:numFmt w:val="decimal"/>
      <w:lvlText w:val="29.%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15:restartNumberingAfterBreak="0">
    <w:nsid w:val="292A70A3"/>
    <w:multiLevelType w:val="hybridMultilevel"/>
    <w:tmpl w:val="E87097A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29C35EEE"/>
    <w:multiLevelType w:val="hybridMultilevel"/>
    <w:tmpl w:val="29AC08CE"/>
    <w:lvl w:ilvl="0" w:tplc="F6D02AF0">
      <w:start w:val="1"/>
      <w:numFmt w:val="decimal"/>
      <w:lvlText w:val="19.%1"/>
      <w:lvlJc w:val="left"/>
      <w:pPr>
        <w:ind w:left="720" w:hanging="360"/>
      </w:pPr>
      <w:rPr>
        <w:rFonts w:cs="Times New Roman"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29D767F7"/>
    <w:multiLevelType w:val="hybridMultilevel"/>
    <w:tmpl w:val="80500F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2B5E5FF3"/>
    <w:multiLevelType w:val="hybridMultilevel"/>
    <w:tmpl w:val="678A7A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15:restartNumberingAfterBreak="0">
    <w:nsid w:val="2B7E40DF"/>
    <w:multiLevelType w:val="hybridMultilevel"/>
    <w:tmpl w:val="E20806A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4" w15:restartNumberingAfterBreak="0">
    <w:nsid w:val="2C904F23"/>
    <w:multiLevelType w:val="hybridMultilevel"/>
    <w:tmpl w:val="8F483A22"/>
    <w:lvl w:ilvl="0" w:tplc="BC582ABE">
      <w:start w:val="1"/>
      <w:numFmt w:val="decimal"/>
      <w:lvlText w:val="9.%1"/>
      <w:lvlJc w:val="left"/>
      <w:pPr>
        <w:ind w:left="1035" w:hanging="360"/>
      </w:pPr>
      <w:rPr>
        <w:rFonts w:cs="Times New Roman"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65" w15:restartNumberingAfterBreak="0">
    <w:nsid w:val="329A082D"/>
    <w:multiLevelType w:val="hybridMultilevel"/>
    <w:tmpl w:val="9B9898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6" w15:restartNumberingAfterBreak="0">
    <w:nsid w:val="33B90932"/>
    <w:multiLevelType w:val="hybridMultilevel"/>
    <w:tmpl w:val="DA487456"/>
    <w:lvl w:ilvl="0" w:tplc="6BAAD030">
      <w:start w:val="2"/>
      <w:numFmt w:val="lowerLetter"/>
      <w:lvlText w:val="(%1)"/>
      <w:lvlJc w:val="left"/>
      <w:pPr>
        <w:tabs>
          <w:tab w:val="num" w:pos="1440"/>
        </w:tabs>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15:restartNumberingAfterBreak="0">
    <w:nsid w:val="343935B5"/>
    <w:multiLevelType w:val="hybridMultilevel"/>
    <w:tmpl w:val="5FE65E30"/>
    <w:lvl w:ilvl="0" w:tplc="0778FECE">
      <w:start w:val="1"/>
      <w:numFmt w:val="lowerRoman"/>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68" w15:restartNumberingAfterBreak="0">
    <w:nsid w:val="346A08CC"/>
    <w:multiLevelType w:val="multilevel"/>
    <w:tmpl w:val="59E29C98"/>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37520D40"/>
    <w:multiLevelType w:val="hybridMultilevel"/>
    <w:tmpl w:val="BA700FAC"/>
    <w:lvl w:ilvl="0" w:tplc="7DB06176">
      <w:start w:val="13"/>
      <w:numFmt w:val="decimal"/>
      <w:lvlText w:val="%1."/>
      <w:lvlJc w:val="left"/>
      <w:pPr>
        <w:ind w:left="1080" w:hanging="360"/>
      </w:pPr>
      <w:rPr>
        <w:rFonts w:hint="default"/>
      </w:rPr>
    </w:lvl>
    <w:lvl w:ilvl="1" w:tplc="40090019">
      <w:start w:val="1"/>
      <w:numFmt w:val="lowerLetter"/>
      <w:lvlText w:val="%2."/>
      <w:lvlJc w:val="left"/>
      <w:pPr>
        <w:ind w:left="1800" w:hanging="360"/>
      </w:pPr>
    </w:lvl>
    <w:lvl w:ilvl="2" w:tplc="96269DF0">
      <w:start w:val="1"/>
      <w:numFmt w:val="decimal"/>
      <w:lvlText w:val="%3-"/>
      <w:lvlJc w:val="left"/>
      <w:pPr>
        <w:ind w:left="2700" w:hanging="360"/>
      </w:pPr>
      <w:rPr>
        <w:rFonts w:hint="default"/>
      </w:r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0" w15:restartNumberingAfterBreak="0">
    <w:nsid w:val="37AA3EBB"/>
    <w:multiLevelType w:val="hybridMultilevel"/>
    <w:tmpl w:val="73F26F42"/>
    <w:lvl w:ilvl="0" w:tplc="00001916">
      <w:start w:val="1"/>
      <w:numFmt w:val="lowerRoman"/>
      <w:lvlText w:val="(%1)"/>
      <w:lvlJc w:val="left"/>
      <w:pPr>
        <w:ind w:left="1848" w:hanging="720"/>
      </w:pPr>
      <w:rPr>
        <w:rFonts w:cs="Times New Roman" w:hint="default"/>
      </w:rPr>
    </w:lvl>
    <w:lvl w:ilvl="1" w:tplc="40090019" w:tentative="1">
      <w:start w:val="1"/>
      <w:numFmt w:val="lowerLetter"/>
      <w:lvlText w:val="%2."/>
      <w:lvlJc w:val="left"/>
      <w:pPr>
        <w:ind w:left="1848" w:hanging="360"/>
      </w:pPr>
    </w:lvl>
    <w:lvl w:ilvl="2" w:tplc="4009001B" w:tentative="1">
      <w:start w:val="1"/>
      <w:numFmt w:val="lowerRoman"/>
      <w:lvlText w:val="%3."/>
      <w:lvlJc w:val="right"/>
      <w:pPr>
        <w:ind w:left="2568" w:hanging="180"/>
      </w:pPr>
    </w:lvl>
    <w:lvl w:ilvl="3" w:tplc="4009000F" w:tentative="1">
      <w:start w:val="1"/>
      <w:numFmt w:val="decimal"/>
      <w:lvlText w:val="%4."/>
      <w:lvlJc w:val="left"/>
      <w:pPr>
        <w:ind w:left="3288" w:hanging="360"/>
      </w:pPr>
    </w:lvl>
    <w:lvl w:ilvl="4" w:tplc="40090019" w:tentative="1">
      <w:start w:val="1"/>
      <w:numFmt w:val="lowerLetter"/>
      <w:lvlText w:val="%5."/>
      <w:lvlJc w:val="left"/>
      <w:pPr>
        <w:ind w:left="4008" w:hanging="360"/>
      </w:pPr>
    </w:lvl>
    <w:lvl w:ilvl="5" w:tplc="4009001B" w:tentative="1">
      <w:start w:val="1"/>
      <w:numFmt w:val="lowerRoman"/>
      <w:lvlText w:val="%6."/>
      <w:lvlJc w:val="right"/>
      <w:pPr>
        <w:ind w:left="4728" w:hanging="180"/>
      </w:pPr>
    </w:lvl>
    <w:lvl w:ilvl="6" w:tplc="4009000F" w:tentative="1">
      <w:start w:val="1"/>
      <w:numFmt w:val="decimal"/>
      <w:lvlText w:val="%7."/>
      <w:lvlJc w:val="left"/>
      <w:pPr>
        <w:ind w:left="5448" w:hanging="360"/>
      </w:pPr>
    </w:lvl>
    <w:lvl w:ilvl="7" w:tplc="40090019" w:tentative="1">
      <w:start w:val="1"/>
      <w:numFmt w:val="lowerLetter"/>
      <w:lvlText w:val="%8."/>
      <w:lvlJc w:val="left"/>
      <w:pPr>
        <w:ind w:left="6168" w:hanging="360"/>
      </w:pPr>
    </w:lvl>
    <w:lvl w:ilvl="8" w:tplc="4009001B" w:tentative="1">
      <w:start w:val="1"/>
      <w:numFmt w:val="lowerRoman"/>
      <w:lvlText w:val="%9."/>
      <w:lvlJc w:val="right"/>
      <w:pPr>
        <w:ind w:left="6888" w:hanging="180"/>
      </w:pPr>
    </w:lvl>
  </w:abstractNum>
  <w:abstractNum w:abstractNumId="71" w15:restartNumberingAfterBreak="0">
    <w:nsid w:val="384145FC"/>
    <w:multiLevelType w:val="multilevel"/>
    <w:tmpl w:val="29586E8A"/>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3A56249D"/>
    <w:multiLevelType w:val="hybridMultilevel"/>
    <w:tmpl w:val="678A7A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15:restartNumberingAfterBreak="0">
    <w:nsid w:val="3C54281C"/>
    <w:multiLevelType w:val="hybridMultilevel"/>
    <w:tmpl w:val="F33E5A2A"/>
    <w:lvl w:ilvl="0" w:tplc="00003004">
      <w:start w:val="1"/>
      <w:numFmt w:val="lowerRoman"/>
      <w:lvlText w:val="(%1)"/>
      <w:lvlJc w:val="left"/>
      <w:pPr>
        <w:tabs>
          <w:tab w:val="num" w:pos="2880"/>
        </w:tabs>
        <w:ind w:left="288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15:restartNumberingAfterBreak="0">
    <w:nsid w:val="3D441FF0"/>
    <w:multiLevelType w:val="hybridMultilevel"/>
    <w:tmpl w:val="23E43F74"/>
    <w:lvl w:ilvl="0" w:tplc="9C587FF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7F559E"/>
    <w:multiLevelType w:val="hybridMultilevel"/>
    <w:tmpl w:val="8B6C30B6"/>
    <w:lvl w:ilvl="0" w:tplc="F24005A6">
      <w:start w:val="1"/>
      <w:numFmt w:val="decimal"/>
      <w:lvlText w:val="8.%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15:restartNumberingAfterBreak="0">
    <w:nsid w:val="3EFB7756"/>
    <w:multiLevelType w:val="hybridMultilevel"/>
    <w:tmpl w:val="D7D806CC"/>
    <w:lvl w:ilvl="0" w:tplc="5386CC92">
      <w:start w:val="1"/>
      <w:numFmt w:val="decimal"/>
      <w:lvlText w:val="14.%1"/>
      <w:lvlJc w:val="left"/>
      <w:pPr>
        <w:ind w:left="2628" w:hanging="360"/>
      </w:pPr>
      <w:rPr>
        <w:rFonts w:cs="Times New Roman" w:hint="default"/>
      </w:rPr>
    </w:lvl>
    <w:lvl w:ilvl="1" w:tplc="0778FECE">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15:restartNumberingAfterBreak="0">
    <w:nsid w:val="4110426E"/>
    <w:multiLevelType w:val="hybridMultilevel"/>
    <w:tmpl w:val="86BC3AFC"/>
    <w:lvl w:ilvl="0" w:tplc="7F78A788">
      <w:start w:val="2"/>
      <w:numFmt w:val="lowerRoman"/>
      <w:lvlText w:val="(%1)"/>
      <w:lvlJc w:val="left"/>
      <w:pPr>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15:restartNumberingAfterBreak="0">
    <w:nsid w:val="453F31CE"/>
    <w:multiLevelType w:val="hybridMultilevel"/>
    <w:tmpl w:val="B3B0DF9E"/>
    <w:lvl w:ilvl="0" w:tplc="1E04F252">
      <w:start w:val="1"/>
      <w:numFmt w:val="decimal"/>
      <w:lvlText w:val="20.%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15:restartNumberingAfterBreak="0">
    <w:nsid w:val="48CA436C"/>
    <w:multiLevelType w:val="hybridMultilevel"/>
    <w:tmpl w:val="A50E8E36"/>
    <w:lvl w:ilvl="0" w:tplc="1FAEB732">
      <w:start w:val="1"/>
      <w:numFmt w:val="decimal"/>
      <w:lvlText w:val="30.%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1" w15:restartNumberingAfterBreak="0">
    <w:nsid w:val="4D050768"/>
    <w:multiLevelType w:val="hybridMultilevel"/>
    <w:tmpl w:val="6E3A3340"/>
    <w:lvl w:ilvl="0" w:tplc="0778FECE">
      <w:start w:val="1"/>
      <w:numFmt w:val="lowerRoman"/>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2" w15:restartNumberingAfterBreak="0">
    <w:nsid w:val="4D5D3771"/>
    <w:multiLevelType w:val="hybridMultilevel"/>
    <w:tmpl w:val="B86A334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 w15:restartNumberingAfterBreak="0">
    <w:nsid w:val="4DC42310"/>
    <w:multiLevelType w:val="hybridMultilevel"/>
    <w:tmpl w:val="C43E31AA"/>
    <w:lvl w:ilvl="0" w:tplc="9AEAB1EE">
      <w:start w:val="2"/>
      <w:numFmt w:val="decimal"/>
      <w:lvlText w:val="8.%1"/>
      <w:lvlJc w:val="left"/>
      <w:pPr>
        <w:ind w:left="720" w:hanging="360"/>
      </w:pPr>
      <w:rPr>
        <w:rFonts w:cs="Times New Roman"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15:restartNumberingAfterBreak="0">
    <w:nsid w:val="519F0574"/>
    <w:multiLevelType w:val="hybridMultilevel"/>
    <w:tmpl w:val="22624F88"/>
    <w:lvl w:ilvl="0" w:tplc="8D0C91B8">
      <w:start w:val="1"/>
      <w:numFmt w:val="decimal"/>
      <w:lvlText w:val="11.%1"/>
      <w:lvlJc w:val="left"/>
      <w:pPr>
        <w:ind w:left="720" w:hanging="360"/>
      </w:pPr>
      <w:rPr>
        <w:rFonts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15:restartNumberingAfterBreak="0">
    <w:nsid w:val="54FA42AE"/>
    <w:multiLevelType w:val="hybridMultilevel"/>
    <w:tmpl w:val="85348E40"/>
    <w:lvl w:ilvl="0" w:tplc="9C92FAA8">
      <w:start w:val="1"/>
      <w:numFmt w:val="decimal"/>
      <w:lvlText w:val="%1."/>
      <w:lvlJc w:val="left"/>
      <w:pPr>
        <w:ind w:left="106" w:hanging="240"/>
        <w:jc w:val="left"/>
      </w:pPr>
      <w:rPr>
        <w:rFonts w:ascii="Times New Roman" w:eastAsia="Times New Roman" w:hAnsi="Times New Roman" w:cs="Times New Roman" w:hint="default"/>
        <w:b w:val="0"/>
        <w:bCs w:val="0"/>
        <w:i w:val="0"/>
        <w:iCs w:val="0"/>
        <w:spacing w:val="0"/>
        <w:w w:val="88"/>
        <w:sz w:val="24"/>
        <w:szCs w:val="24"/>
        <w:lang w:val="en-US" w:eastAsia="en-US" w:bidi="ar-SA"/>
      </w:rPr>
    </w:lvl>
    <w:lvl w:ilvl="1" w:tplc="BF28FE0E">
      <w:numFmt w:val="bullet"/>
      <w:lvlText w:val="•"/>
      <w:lvlJc w:val="left"/>
      <w:pPr>
        <w:ind w:left="460" w:hanging="240"/>
      </w:pPr>
      <w:rPr>
        <w:rFonts w:hint="default"/>
        <w:lang w:val="en-US" w:eastAsia="en-US" w:bidi="ar-SA"/>
      </w:rPr>
    </w:lvl>
    <w:lvl w:ilvl="2" w:tplc="0A247198">
      <w:numFmt w:val="bullet"/>
      <w:lvlText w:val="•"/>
      <w:lvlJc w:val="left"/>
      <w:pPr>
        <w:ind w:left="821" w:hanging="240"/>
      </w:pPr>
      <w:rPr>
        <w:rFonts w:hint="default"/>
        <w:lang w:val="en-US" w:eastAsia="en-US" w:bidi="ar-SA"/>
      </w:rPr>
    </w:lvl>
    <w:lvl w:ilvl="3" w:tplc="76724E2E">
      <w:numFmt w:val="bullet"/>
      <w:lvlText w:val="•"/>
      <w:lvlJc w:val="left"/>
      <w:pPr>
        <w:ind w:left="1182" w:hanging="240"/>
      </w:pPr>
      <w:rPr>
        <w:rFonts w:hint="default"/>
        <w:lang w:val="en-US" w:eastAsia="en-US" w:bidi="ar-SA"/>
      </w:rPr>
    </w:lvl>
    <w:lvl w:ilvl="4" w:tplc="A1BE8594">
      <w:numFmt w:val="bullet"/>
      <w:lvlText w:val="•"/>
      <w:lvlJc w:val="left"/>
      <w:pPr>
        <w:ind w:left="1542" w:hanging="240"/>
      </w:pPr>
      <w:rPr>
        <w:rFonts w:hint="default"/>
        <w:lang w:val="en-US" w:eastAsia="en-US" w:bidi="ar-SA"/>
      </w:rPr>
    </w:lvl>
    <w:lvl w:ilvl="5" w:tplc="06B6DA30">
      <w:numFmt w:val="bullet"/>
      <w:lvlText w:val="•"/>
      <w:lvlJc w:val="left"/>
      <w:pPr>
        <w:ind w:left="1903" w:hanging="240"/>
      </w:pPr>
      <w:rPr>
        <w:rFonts w:hint="default"/>
        <w:lang w:val="en-US" w:eastAsia="en-US" w:bidi="ar-SA"/>
      </w:rPr>
    </w:lvl>
    <w:lvl w:ilvl="6" w:tplc="F05C9322">
      <w:numFmt w:val="bullet"/>
      <w:lvlText w:val="•"/>
      <w:lvlJc w:val="left"/>
      <w:pPr>
        <w:ind w:left="2264" w:hanging="240"/>
      </w:pPr>
      <w:rPr>
        <w:rFonts w:hint="default"/>
        <w:lang w:val="en-US" w:eastAsia="en-US" w:bidi="ar-SA"/>
      </w:rPr>
    </w:lvl>
    <w:lvl w:ilvl="7" w:tplc="1632FEB6">
      <w:numFmt w:val="bullet"/>
      <w:lvlText w:val="•"/>
      <w:lvlJc w:val="left"/>
      <w:pPr>
        <w:ind w:left="2624" w:hanging="240"/>
      </w:pPr>
      <w:rPr>
        <w:rFonts w:hint="default"/>
        <w:lang w:val="en-US" w:eastAsia="en-US" w:bidi="ar-SA"/>
      </w:rPr>
    </w:lvl>
    <w:lvl w:ilvl="8" w:tplc="2D184BD6">
      <w:numFmt w:val="bullet"/>
      <w:lvlText w:val="•"/>
      <w:lvlJc w:val="left"/>
      <w:pPr>
        <w:ind w:left="2985" w:hanging="240"/>
      </w:pPr>
      <w:rPr>
        <w:rFonts w:hint="default"/>
        <w:lang w:val="en-US" w:eastAsia="en-US" w:bidi="ar-SA"/>
      </w:rPr>
    </w:lvl>
  </w:abstractNum>
  <w:abstractNum w:abstractNumId="86" w15:restartNumberingAfterBreak="0">
    <w:nsid w:val="552A67AC"/>
    <w:multiLevelType w:val="hybridMultilevel"/>
    <w:tmpl w:val="4DBEFEC4"/>
    <w:lvl w:ilvl="0" w:tplc="A94C5A98">
      <w:start w:val="1"/>
      <w:numFmt w:val="lowerLetter"/>
      <w:lvlText w:val="(%1)"/>
      <w:lvlJc w:val="left"/>
      <w:pPr>
        <w:ind w:left="983" w:hanging="360"/>
      </w:pPr>
      <w:rPr>
        <w:rFonts w:hint="default"/>
      </w:rPr>
    </w:lvl>
    <w:lvl w:ilvl="1" w:tplc="2DA0A3EA">
      <w:numFmt w:val="decimal"/>
      <w:lvlText w:val="%2."/>
      <w:lvlJc w:val="left"/>
      <w:pPr>
        <w:ind w:left="1703" w:hanging="360"/>
      </w:pPr>
      <w:rPr>
        <w:rFonts w:hint="default"/>
      </w:rPr>
    </w:lvl>
    <w:lvl w:ilvl="2" w:tplc="4009001B" w:tentative="1">
      <w:start w:val="1"/>
      <w:numFmt w:val="lowerRoman"/>
      <w:lvlText w:val="%3."/>
      <w:lvlJc w:val="right"/>
      <w:pPr>
        <w:ind w:left="2423" w:hanging="180"/>
      </w:pPr>
    </w:lvl>
    <w:lvl w:ilvl="3" w:tplc="4009000F" w:tentative="1">
      <w:start w:val="1"/>
      <w:numFmt w:val="decimal"/>
      <w:lvlText w:val="%4."/>
      <w:lvlJc w:val="left"/>
      <w:pPr>
        <w:ind w:left="3143" w:hanging="360"/>
      </w:pPr>
    </w:lvl>
    <w:lvl w:ilvl="4" w:tplc="40090019" w:tentative="1">
      <w:start w:val="1"/>
      <w:numFmt w:val="lowerLetter"/>
      <w:lvlText w:val="%5."/>
      <w:lvlJc w:val="left"/>
      <w:pPr>
        <w:ind w:left="3863" w:hanging="360"/>
      </w:pPr>
    </w:lvl>
    <w:lvl w:ilvl="5" w:tplc="4009001B" w:tentative="1">
      <w:start w:val="1"/>
      <w:numFmt w:val="lowerRoman"/>
      <w:lvlText w:val="%6."/>
      <w:lvlJc w:val="right"/>
      <w:pPr>
        <w:ind w:left="4583" w:hanging="180"/>
      </w:pPr>
    </w:lvl>
    <w:lvl w:ilvl="6" w:tplc="4009000F" w:tentative="1">
      <w:start w:val="1"/>
      <w:numFmt w:val="decimal"/>
      <w:lvlText w:val="%7."/>
      <w:lvlJc w:val="left"/>
      <w:pPr>
        <w:ind w:left="5303" w:hanging="360"/>
      </w:pPr>
    </w:lvl>
    <w:lvl w:ilvl="7" w:tplc="40090019" w:tentative="1">
      <w:start w:val="1"/>
      <w:numFmt w:val="lowerLetter"/>
      <w:lvlText w:val="%8."/>
      <w:lvlJc w:val="left"/>
      <w:pPr>
        <w:ind w:left="6023" w:hanging="360"/>
      </w:pPr>
    </w:lvl>
    <w:lvl w:ilvl="8" w:tplc="4009001B" w:tentative="1">
      <w:start w:val="1"/>
      <w:numFmt w:val="lowerRoman"/>
      <w:lvlText w:val="%9."/>
      <w:lvlJc w:val="right"/>
      <w:pPr>
        <w:ind w:left="6743" w:hanging="180"/>
      </w:pPr>
    </w:lvl>
  </w:abstractNum>
  <w:abstractNum w:abstractNumId="87" w15:restartNumberingAfterBreak="0">
    <w:nsid w:val="556B3B3B"/>
    <w:multiLevelType w:val="hybridMultilevel"/>
    <w:tmpl w:val="F30A6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6262E8A"/>
    <w:multiLevelType w:val="multilevel"/>
    <w:tmpl w:val="EC00421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6.%3"/>
      <w:lvlJc w:val="left"/>
      <w:pPr>
        <w:ind w:left="1288" w:hanging="720"/>
      </w:pPr>
      <w:rPr>
        <w:rFonts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9" w15:restartNumberingAfterBreak="0">
    <w:nsid w:val="5884062C"/>
    <w:multiLevelType w:val="multilevel"/>
    <w:tmpl w:val="04AEDB3E"/>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0" w15:restartNumberingAfterBreak="0">
    <w:nsid w:val="5B0D422E"/>
    <w:multiLevelType w:val="hybridMultilevel"/>
    <w:tmpl w:val="AF4EB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C8F207B"/>
    <w:multiLevelType w:val="hybridMultilevel"/>
    <w:tmpl w:val="8E30661A"/>
    <w:lvl w:ilvl="0" w:tplc="B110565A">
      <w:start w:val="1"/>
      <w:numFmt w:val="decimal"/>
      <w:lvlText w:val="16.%1"/>
      <w:lvlJc w:val="left"/>
      <w:pPr>
        <w:ind w:left="1080" w:hanging="360"/>
      </w:pPr>
      <w:rPr>
        <w:rFonts w:cs="Times New Roman"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2" w15:restartNumberingAfterBreak="0">
    <w:nsid w:val="62DF4943"/>
    <w:multiLevelType w:val="hybridMultilevel"/>
    <w:tmpl w:val="EBE8C2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64414E46"/>
    <w:multiLevelType w:val="hybridMultilevel"/>
    <w:tmpl w:val="4A98307A"/>
    <w:lvl w:ilvl="0" w:tplc="0CB844EE">
      <w:start w:val="1"/>
      <w:numFmt w:val="decimal"/>
      <w:lvlText w:val="%1."/>
      <w:lvlJc w:val="left"/>
      <w:pPr>
        <w:ind w:left="42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1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8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3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40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7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4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66FC0D07"/>
    <w:multiLevelType w:val="hybridMultilevel"/>
    <w:tmpl w:val="CBD083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96C300D"/>
    <w:multiLevelType w:val="hybridMultilevel"/>
    <w:tmpl w:val="209EABE4"/>
    <w:lvl w:ilvl="0" w:tplc="BB58CFFE">
      <w:start w:val="1"/>
      <w:numFmt w:val="decimal"/>
      <w:lvlText w:val="25.%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 w15:restartNumberingAfterBreak="0">
    <w:nsid w:val="6AB619DF"/>
    <w:multiLevelType w:val="hybridMultilevel"/>
    <w:tmpl w:val="D1589BB8"/>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 w15:restartNumberingAfterBreak="0">
    <w:nsid w:val="6D1C2485"/>
    <w:multiLevelType w:val="hybridMultilevel"/>
    <w:tmpl w:val="8AF8F600"/>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E906C3A"/>
    <w:multiLevelType w:val="hybridMultilevel"/>
    <w:tmpl w:val="D96A5556"/>
    <w:lvl w:ilvl="0" w:tplc="BECE8662">
      <w:start w:val="1"/>
      <w:numFmt w:val="lowerLetter"/>
      <w:lvlText w:val="%1)"/>
      <w:lvlJc w:val="left"/>
      <w:pPr>
        <w:tabs>
          <w:tab w:val="num" w:pos="1440"/>
        </w:tabs>
        <w:ind w:left="1440" w:hanging="360"/>
      </w:pPr>
      <w:rPr>
        <w:rFonts w:cs="Times New Roman" w:hint="default"/>
      </w:rPr>
    </w:lvl>
    <w:lvl w:ilvl="1" w:tplc="40090019">
      <w:start w:val="1"/>
      <w:numFmt w:val="lowerLetter"/>
      <w:lvlText w:val="%2."/>
      <w:lvlJc w:val="left"/>
      <w:pPr>
        <w:ind w:left="1440" w:hanging="360"/>
      </w:pPr>
    </w:lvl>
    <w:lvl w:ilvl="2" w:tplc="5A84FF76">
      <w:start w:val="1"/>
      <w:numFmt w:val="decimal"/>
      <w:lvlText w:val="%3."/>
      <w:lvlJc w:val="left"/>
      <w:pPr>
        <w:ind w:left="2340" w:hanging="36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9" w15:restartNumberingAfterBreak="0">
    <w:nsid w:val="6FFD0A16"/>
    <w:multiLevelType w:val="hybridMultilevel"/>
    <w:tmpl w:val="38207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178561D"/>
    <w:multiLevelType w:val="hybridMultilevel"/>
    <w:tmpl w:val="BBF08650"/>
    <w:lvl w:ilvl="0" w:tplc="0409000F">
      <w:start w:val="1"/>
      <w:numFmt w:val="decimal"/>
      <w:lvlText w:val="%1."/>
      <w:lvlJc w:val="left"/>
      <w:pPr>
        <w:ind w:left="1192" w:hanging="360"/>
      </w:pPr>
    </w:lvl>
    <w:lvl w:ilvl="1" w:tplc="04090019" w:tentative="1">
      <w:start w:val="1"/>
      <w:numFmt w:val="lowerLetter"/>
      <w:lvlText w:val="%2."/>
      <w:lvlJc w:val="left"/>
      <w:pPr>
        <w:ind w:left="1912" w:hanging="360"/>
      </w:pPr>
    </w:lvl>
    <w:lvl w:ilvl="2" w:tplc="0409001B" w:tentative="1">
      <w:start w:val="1"/>
      <w:numFmt w:val="lowerRoman"/>
      <w:lvlText w:val="%3."/>
      <w:lvlJc w:val="right"/>
      <w:pPr>
        <w:ind w:left="2632" w:hanging="180"/>
      </w:pPr>
    </w:lvl>
    <w:lvl w:ilvl="3" w:tplc="0409000F" w:tentative="1">
      <w:start w:val="1"/>
      <w:numFmt w:val="decimal"/>
      <w:lvlText w:val="%4."/>
      <w:lvlJc w:val="left"/>
      <w:pPr>
        <w:ind w:left="3352" w:hanging="360"/>
      </w:pPr>
    </w:lvl>
    <w:lvl w:ilvl="4" w:tplc="04090019" w:tentative="1">
      <w:start w:val="1"/>
      <w:numFmt w:val="lowerLetter"/>
      <w:lvlText w:val="%5."/>
      <w:lvlJc w:val="left"/>
      <w:pPr>
        <w:ind w:left="4072" w:hanging="360"/>
      </w:pPr>
    </w:lvl>
    <w:lvl w:ilvl="5" w:tplc="0409001B" w:tentative="1">
      <w:start w:val="1"/>
      <w:numFmt w:val="lowerRoman"/>
      <w:lvlText w:val="%6."/>
      <w:lvlJc w:val="right"/>
      <w:pPr>
        <w:ind w:left="4792" w:hanging="180"/>
      </w:pPr>
    </w:lvl>
    <w:lvl w:ilvl="6" w:tplc="0409000F" w:tentative="1">
      <w:start w:val="1"/>
      <w:numFmt w:val="decimal"/>
      <w:lvlText w:val="%7."/>
      <w:lvlJc w:val="left"/>
      <w:pPr>
        <w:ind w:left="5512" w:hanging="360"/>
      </w:pPr>
    </w:lvl>
    <w:lvl w:ilvl="7" w:tplc="04090019" w:tentative="1">
      <w:start w:val="1"/>
      <w:numFmt w:val="lowerLetter"/>
      <w:lvlText w:val="%8."/>
      <w:lvlJc w:val="left"/>
      <w:pPr>
        <w:ind w:left="6232" w:hanging="360"/>
      </w:pPr>
    </w:lvl>
    <w:lvl w:ilvl="8" w:tplc="0409001B" w:tentative="1">
      <w:start w:val="1"/>
      <w:numFmt w:val="lowerRoman"/>
      <w:lvlText w:val="%9."/>
      <w:lvlJc w:val="right"/>
      <w:pPr>
        <w:ind w:left="6952" w:hanging="180"/>
      </w:pPr>
    </w:lvl>
  </w:abstractNum>
  <w:abstractNum w:abstractNumId="101" w15:restartNumberingAfterBreak="0">
    <w:nsid w:val="72EF00F4"/>
    <w:multiLevelType w:val="multilevel"/>
    <w:tmpl w:val="6108FBE6"/>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2" w15:restartNumberingAfterBreak="0">
    <w:nsid w:val="76377522"/>
    <w:multiLevelType w:val="hybridMultilevel"/>
    <w:tmpl w:val="E780E08C"/>
    <w:lvl w:ilvl="0" w:tplc="09B4A9B2">
      <w:start w:val="1"/>
      <w:numFmt w:val="decimal"/>
      <w:lvlText w:val="7.%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3" w15:restartNumberingAfterBreak="0">
    <w:nsid w:val="7713614F"/>
    <w:multiLevelType w:val="hybridMultilevel"/>
    <w:tmpl w:val="CBA41186"/>
    <w:lvl w:ilvl="0" w:tplc="1BCE03E6">
      <w:start w:val="1"/>
      <w:numFmt w:val="decimal"/>
      <w:lvlText w:val="%1."/>
      <w:lvlJc w:val="left"/>
      <w:pPr>
        <w:ind w:left="720" w:hanging="360"/>
      </w:pPr>
      <w:rPr>
        <w:rFonts w:hint="default"/>
        <w:b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4" w15:restartNumberingAfterBreak="0">
    <w:nsid w:val="771E0E9C"/>
    <w:multiLevelType w:val="hybridMultilevel"/>
    <w:tmpl w:val="61B6F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A7A7AE4"/>
    <w:multiLevelType w:val="hybridMultilevel"/>
    <w:tmpl w:val="C4C2D0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6" w15:restartNumberingAfterBreak="0">
    <w:nsid w:val="7AEF0127"/>
    <w:multiLevelType w:val="hybridMultilevel"/>
    <w:tmpl w:val="B8644480"/>
    <w:lvl w:ilvl="0" w:tplc="5386CC92">
      <w:start w:val="1"/>
      <w:numFmt w:val="decimal"/>
      <w:lvlText w:val="14.%1"/>
      <w:lvlJc w:val="left"/>
      <w:pPr>
        <w:ind w:left="1004" w:hanging="360"/>
      </w:pPr>
      <w:rPr>
        <w:rFonts w:cs="Times New Roman"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107" w15:restartNumberingAfterBreak="0">
    <w:nsid w:val="7E9D2A92"/>
    <w:multiLevelType w:val="hybridMultilevel"/>
    <w:tmpl w:val="BE704C50"/>
    <w:lvl w:ilvl="0" w:tplc="D6E22CEC">
      <w:start w:val="1"/>
      <w:numFmt w:val="decimal"/>
      <w:lvlText w:val="12.%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45"/>
  </w:num>
  <w:num w:numId="2">
    <w:abstractNumId w:val="0"/>
  </w:num>
  <w:num w:numId="3">
    <w:abstractNumId w:val="13"/>
  </w:num>
  <w:num w:numId="4">
    <w:abstractNumId w:val="6"/>
  </w:num>
  <w:num w:numId="5">
    <w:abstractNumId w:val="27"/>
  </w:num>
  <w:num w:numId="6">
    <w:abstractNumId w:val="37"/>
  </w:num>
  <w:num w:numId="7">
    <w:abstractNumId w:val="7"/>
  </w:num>
  <w:num w:numId="8">
    <w:abstractNumId w:val="38"/>
  </w:num>
  <w:num w:numId="9">
    <w:abstractNumId w:val="19"/>
  </w:num>
  <w:num w:numId="10">
    <w:abstractNumId w:val="12"/>
  </w:num>
  <w:num w:numId="11">
    <w:abstractNumId w:val="21"/>
  </w:num>
  <w:num w:numId="12">
    <w:abstractNumId w:val="1"/>
  </w:num>
  <w:num w:numId="13">
    <w:abstractNumId w:val="5"/>
  </w:num>
  <w:num w:numId="14">
    <w:abstractNumId w:val="14"/>
  </w:num>
  <w:num w:numId="15">
    <w:abstractNumId w:val="9"/>
  </w:num>
  <w:num w:numId="16">
    <w:abstractNumId w:val="31"/>
  </w:num>
  <w:num w:numId="17">
    <w:abstractNumId w:val="28"/>
  </w:num>
  <w:num w:numId="18">
    <w:abstractNumId w:val="39"/>
  </w:num>
  <w:num w:numId="19">
    <w:abstractNumId w:val="4"/>
  </w:num>
  <w:num w:numId="20">
    <w:abstractNumId w:val="32"/>
  </w:num>
  <w:num w:numId="21">
    <w:abstractNumId w:val="33"/>
  </w:num>
  <w:num w:numId="22">
    <w:abstractNumId w:val="23"/>
  </w:num>
  <w:num w:numId="23">
    <w:abstractNumId w:val="22"/>
  </w:num>
  <w:num w:numId="24">
    <w:abstractNumId w:val="30"/>
  </w:num>
  <w:num w:numId="25">
    <w:abstractNumId w:val="2"/>
  </w:num>
  <w:num w:numId="26">
    <w:abstractNumId w:val="29"/>
  </w:num>
  <w:num w:numId="27">
    <w:abstractNumId w:val="35"/>
  </w:num>
  <w:num w:numId="28">
    <w:abstractNumId w:val="10"/>
  </w:num>
  <w:num w:numId="29">
    <w:abstractNumId w:val="20"/>
  </w:num>
  <w:num w:numId="30">
    <w:abstractNumId w:val="17"/>
  </w:num>
  <w:num w:numId="31">
    <w:abstractNumId w:val="16"/>
  </w:num>
  <w:num w:numId="32">
    <w:abstractNumId w:val="34"/>
  </w:num>
  <w:num w:numId="33">
    <w:abstractNumId w:val="3"/>
  </w:num>
  <w:num w:numId="34">
    <w:abstractNumId w:val="36"/>
  </w:num>
  <w:num w:numId="35">
    <w:abstractNumId w:val="40"/>
  </w:num>
  <w:num w:numId="36">
    <w:abstractNumId w:val="15"/>
  </w:num>
  <w:num w:numId="37">
    <w:abstractNumId w:val="24"/>
  </w:num>
  <w:num w:numId="38">
    <w:abstractNumId w:val="8"/>
  </w:num>
  <w:num w:numId="39">
    <w:abstractNumId w:val="25"/>
  </w:num>
  <w:num w:numId="40">
    <w:abstractNumId w:val="18"/>
  </w:num>
  <w:num w:numId="41">
    <w:abstractNumId w:val="42"/>
  </w:num>
  <w:num w:numId="42">
    <w:abstractNumId w:val="49"/>
  </w:num>
  <w:num w:numId="43">
    <w:abstractNumId w:val="88"/>
  </w:num>
  <w:num w:numId="44">
    <w:abstractNumId w:val="57"/>
  </w:num>
  <w:num w:numId="45">
    <w:abstractNumId w:val="48"/>
  </w:num>
  <w:num w:numId="46">
    <w:abstractNumId w:val="52"/>
  </w:num>
  <w:num w:numId="47">
    <w:abstractNumId w:val="86"/>
  </w:num>
  <w:num w:numId="48">
    <w:abstractNumId w:val="89"/>
  </w:num>
  <w:num w:numId="49">
    <w:abstractNumId w:val="101"/>
  </w:num>
  <w:num w:numId="50">
    <w:abstractNumId w:val="68"/>
  </w:num>
  <w:num w:numId="51">
    <w:abstractNumId w:val="51"/>
  </w:num>
  <w:num w:numId="52">
    <w:abstractNumId w:val="71"/>
  </w:num>
  <w:num w:numId="53">
    <w:abstractNumId w:val="80"/>
  </w:num>
  <w:num w:numId="54">
    <w:abstractNumId w:val="90"/>
  </w:num>
  <w:num w:numId="55">
    <w:abstractNumId w:val="26"/>
  </w:num>
  <w:num w:numId="56">
    <w:abstractNumId w:val="11"/>
  </w:num>
  <w:num w:numId="57">
    <w:abstractNumId w:val="93"/>
  </w:num>
  <w:num w:numId="58">
    <w:abstractNumId w:val="81"/>
  </w:num>
  <w:num w:numId="59">
    <w:abstractNumId w:val="69"/>
  </w:num>
  <w:num w:numId="60">
    <w:abstractNumId w:val="75"/>
  </w:num>
  <w:num w:numId="61">
    <w:abstractNumId w:val="107"/>
  </w:num>
  <w:num w:numId="62">
    <w:abstractNumId w:val="76"/>
  </w:num>
  <w:num w:numId="63">
    <w:abstractNumId w:val="41"/>
  </w:num>
  <w:num w:numId="64">
    <w:abstractNumId w:val="59"/>
  </w:num>
  <w:num w:numId="65">
    <w:abstractNumId w:val="54"/>
  </w:num>
  <w:num w:numId="66">
    <w:abstractNumId w:val="53"/>
  </w:num>
  <w:num w:numId="67">
    <w:abstractNumId w:val="73"/>
  </w:num>
  <w:num w:numId="68">
    <w:abstractNumId w:val="70"/>
  </w:num>
  <w:num w:numId="69">
    <w:abstractNumId w:val="77"/>
  </w:num>
  <w:num w:numId="70">
    <w:abstractNumId w:val="58"/>
  </w:num>
  <w:num w:numId="71">
    <w:abstractNumId w:val="79"/>
  </w:num>
  <w:num w:numId="72">
    <w:abstractNumId w:val="46"/>
  </w:num>
  <w:num w:numId="73">
    <w:abstractNumId w:val="102"/>
  </w:num>
  <w:num w:numId="74">
    <w:abstractNumId w:val="83"/>
  </w:num>
  <w:num w:numId="75">
    <w:abstractNumId w:val="64"/>
  </w:num>
  <w:num w:numId="76">
    <w:abstractNumId w:val="50"/>
  </w:num>
  <w:num w:numId="77">
    <w:abstractNumId w:val="84"/>
  </w:num>
  <w:num w:numId="78">
    <w:abstractNumId w:val="67"/>
  </w:num>
  <w:num w:numId="79">
    <w:abstractNumId w:val="106"/>
  </w:num>
  <w:num w:numId="80">
    <w:abstractNumId w:val="98"/>
  </w:num>
  <w:num w:numId="81">
    <w:abstractNumId w:val="66"/>
  </w:num>
  <w:num w:numId="82">
    <w:abstractNumId w:val="60"/>
  </w:num>
  <w:num w:numId="83">
    <w:abstractNumId w:val="78"/>
  </w:num>
  <w:num w:numId="84">
    <w:abstractNumId w:val="44"/>
  </w:num>
  <w:num w:numId="85">
    <w:abstractNumId w:val="95"/>
  </w:num>
  <w:num w:numId="86">
    <w:abstractNumId w:val="96"/>
  </w:num>
  <w:num w:numId="87">
    <w:abstractNumId w:val="91"/>
  </w:num>
  <w:num w:numId="88">
    <w:abstractNumId w:val="63"/>
  </w:num>
  <w:num w:numId="89">
    <w:abstractNumId w:val="43"/>
  </w:num>
  <w:num w:numId="90">
    <w:abstractNumId w:val="94"/>
  </w:num>
  <w:num w:numId="91">
    <w:abstractNumId w:val="74"/>
  </w:num>
  <w:num w:numId="92">
    <w:abstractNumId w:val="87"/>
  </w:num>
  <w:num w:numId="93">
    <w:abstractNumId w:val="104"/>
  </w:num>
  <w:num w:numId="94">
    <w:abstractNumId w:val="61"/>
  </w:num>
  <w:num w:numId="95">
    <w:abstractNumId w:val="55"/>
  </w:num>
  <w:num w:numId="96">
    <w:abstractNumId w:val="100"/>
  </w:num>
  <w:num w:numId="97">
    <w:abstractNumId w:val="99"/>
  </w:num>
  <w:num w:numId="98">
    <w:abstractNumId w:val="92"/>
  </w:num>
  <w:num w:numId="99">
    <w:abstractNumId w:val="47"/>
  </w:num>
  <w:num w:numId="100">
    <w:abstractNumId w:val="65"/>
  </w:num>
  <w:num w:numId="101">
    <w:abstractNumId w:val="97"/>
  </w:num>
  <w:num w:numId="102">
    <w:abstractNumId w:val="56"/>
  </w:num>
  <w:num w:numId="103">
    <w:abstractNumId w:val="62"/>
  </w:num>
  <w:num w:numId="104">
    <w:abstractNumId w:val="103"/>
  </w:num>
  <w:num w:numId="105">
    <w:abstractNumId w:val="82"/>
  </w:num>
  <w:num w:numId="106">
    <w:abstractNumId w:val="105"/>
  </w:num>
  <w:num w:numId="107">
    <w:abstractNumId w:val="72"/>
  </w:num>
  <w:num w:numId="108">
    <w:abstractNumId w:val="8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747"/>
    <w:rsid w:val="00020AC6"/>
    <w:rsid w:val="00030104"/>
    <w:rsid w:val="00043566"/>
    <w:rsid w:val="00051493"/>
    <w:rsid w:val="0005297D"/>
    <w:rsid w:val="00053266"/>
    <w:rsid w:val="000648E5"/>
    <w:rsid w:val="000700F9"/>
    <w:rsid w:val="000724EB"/>
    <w:rsid w:val="00083C9C"/>
    <w:rsid w:val="00083E0C"/>
    <w:rsid w:val="00086D5D"/>
    <w:rsid w:val="000B5E81"/>
    <w:rsid w:val="000C0526"/>
    <w:rsid w:val="000C7420"/>
    <w:rsid w:val="000C7631"/>
    <w:rsid w:val="000D090A"/>
    <w:rsid w:val="000D48AD"/>
    <w:rsid w:val="00101778"/>
    <w:rsid w:val="00117237"/>
    <w:rsid w:val="00126F1D"/>
    <w:rsid w:val="00151514"/>
    <w:rsid w:val="0016270B"/>
    <w:rsid w:val="00177F15"/>
    <w:rsid w:val="00190202"/>
    <w:rsid w:val="00190309"/>
    <w:rsid w:val="00191FA4"/>
    <w:rsid w:val="00194C26"/>
    <w:rsid w:val="001B3BA4"/>
    <w:rsid w:val="001D3196"/>
    <w:rsid w:val="001E357A"/>
    <w:rsid w:val="001F51DB"/>
    <w:rsid w:val="00222C5A"/>
    <w:rsid w:val="0023208E"/>
    <w:rsid w:val="00236903"/>
    <w:rsid w:val="00243DD1"/>
    <w:rsid w:val="00245E5A"/>
    <w:rsid w:val="00247F40"/>
    <w:rsid w:val="00257451"/>
    <w:rsid w:val="00274595"/>
    <w:rsid w:val="00282F77"/>
    <w:rsid w:val="0029151C"/>
    <w:rsid w:val="00294377"/>
    <w:rsid w:val="002A08F6"/>
    <w:rsid w:val="002A6511"/>
    <w:rsid w:val="002B20AD"/>
    <w:rsid w:val="002B7E7F"/>
    <w:rsid w:val="002C7438"/>
    <w:rsid w:val="002D4296"/>
    <w:rsid w:val="002D6538"/>
    <w:rsid w:val="002D717A"/>
    <w:rsid w:val="002F23D8"/>
    <w:rsid w:val="002F2747"/>
    <w:rsid w:val="002F53F6"/>
    <w:rsid w:val="002F656A"/>
    <w:rsid w:val="0031498A"/>
    <w:rsid w:val="00322B40"/>
    <w:rsid w:val="00322E1C"/>
    <w:rsid w:val="0033065D"/>
    <w:rsid w:val="00341742"/>
    <w:rsid w:val="0036571E"/>
    <w:rsid w:val="003666D0"/>
    <w:rsid w:val="003735B4"/>
    <w:rsid w:val="0037415C"/>
    <w:rsid w:val="00382DE9"/>
    <w:rsid w:val="003866C5"/>
    <w:rsid w:val="00391DAF"/>
    <w:rsid w:val="003B1CE7"/>
    <w:rsid w:val="003C1747"/>
    <w:rsid w:val="003C2A37"/>
    <w:rsid w:val="003C3D2D"/>
    <w:rsid w:val="003C68B1"/>
    <w:rsid w:val="003D122E"/>
    <w:rsid w:val="003D6933"/>
    <w:rsid w:val="003E06E1"/>
    <w:rsid w:val="003F265F"/>
    <w:rsid w:val="003F5BB4"/>
    <w:rsid w:val="003F658E"/>
    <w:rsid w:val="004068E2"/>
    <w:rsid w:val="0041629C"/>
    <w:rsid w:val="00417C91"/>
    <w:rsid w:val="004338CE"/>
    <w:rsid w:val="004353ED"/>
    <w:rsid w:val="004545A4"/>
    <w:rsid w:val="0045739A"/>
    <w:rsid w:val="00457A5D"/>
    <w:rsid w:val="004669A7"/>
    <w:rsid w:val="00477A87"/>
    <w:rsid w:val="00480D76"/>
    <w:rsid w:val="00490C24"/>
    <w:rsid w:val="00490DB6"/>
    <w:rsid w:val="00493524"/>
    <w:rsid w:val="004A3DA9"/>
    <w:rsid w:val="004A4085"/>
    <w:rsid w:val="004C7071"/>
    <w:rsid w:val="004F4A67"/>
    <w:rsid w:val="005044E5"/>
    <w:rsid w:val="00505806"/>
    <w:rsid w:val="005107BD"/>
    <w:rsid w:val="00535D6F"/>
    <w:rsid w:val="005409C1"/>
    <w:rsid w:val="005516FE"/>
    <w:rsid w:val="005564F6"/>
    <w:rsid w:val="00560998"/>
    <w:rsid w:val="00567E7D"/>
    <w:rsid w:val="00582A4E"/>
    <w:rsid w:val="0059644D"/>
    <w:rsid w:val="005B0F8F"/>
    <w:rsid w:val="005D0ED2"/>
    <w:rsid w:val="005E4A96"/>
    <w:rsid w:val="005F0DAF"/>
    <w:rsid w:val="005F3232"/>
    <w:rsid w:val="0060145F"/>
    <w:rsid w:val="00604802"/>
    <w:rsid w:val="00610B71"/>
    <w:rsid w:val="0061320E"/>
    <w:rsid w:val="0062253D"/>
    <w:rsid w:val="006246E4"/>
    <w:rsid w:val="00624EF7"/>
    <w:rsid w:val="00644CBE"/>
    <w:rsid w:val="00656D28"/>
    <w:rsid w:val="00661B46"/>
    <w:rsid w:val="00677074"/>
    <w:rsid w:val="00683646"/>
    <w:rsid w:val="00685432"/>
    <w:rsid w:val="006A0237"/>
    <w:rsid w:val="006A299C"/>
    <w:rsid w:val="006C7D0C"/>
    <w:rsid w:val="006E2B07"/>
    <w:rsid w:val="00730B2F"/>
    <w:rsid w:val="007411F5"/>
    <w:rsid w:val="00742C0F"/>
    <w:rsid w:val="00742D56"/>
    <w:rsid w:val="007553D1"/>
    <w:rsid w:val="007615A7"/>
    <w:rsid w:val="00765262"/>
    <w:rsid w:val="007673FC"/>
    <w:rsid w:val="00773FD3"/>
    <w:rsid w:val="007B30D4"/>
    <w:rsid w:val="007B63DF"/>
    <w:rsid w:val="007B6E32"/>
    <w:rsid w:val="007E23A4"/>
    <w:rsid w:val="007E4827"/>
    <w:rsid w:val="007F4A06"/>
    <w:rsid w:val="007F4DDF"/>
    <w:rsid w:val="008035D1"/>
    <w:rsid w:val="0080541C"/>
    <w:rsid w:val="00807535"/>
    <w:rsid w:val="00807D2C"/>
    <w:rsid w:val="00812636"/>
    <w:rsid w:val="00812C7F"/>
    <w:rsid w:val="008517E5"/>
    <w:rsid w:val="00863302"/>
    <w:rsid w:val="008654B2"/>
    <w:rsid w:val="00874F97"/>
    <w:rsid w:val="00876975"/>
    <w:rsid w:val="008803C8"/>
    <w:rsid w:val="008B25DB"/>
    <w:rsid w:val="008C1A32"/>
    <w:rsid w:val="008E35BB"/>
    <w:rsid w:val="008F541A"/>
    <w:rsid w:val="00900D39"/>
    <w:rsid w:val="00911393"/>
    <w:rsid w:val="00933824"/>
    <w:rsid w:val="009411CB"/>
    <w:rsid w:val="0094753C"/>
    <w:rsid w:val="00955BA1"/>
    <w:rsid w:val="00956AF2"/>
    <w:rsid w:val="00963698"/>
    <w:rsid w:val="0097486A"/>
    <w:rsid w:val="00974B5B"/>
    <w:rsid w:val="0098702B"/>
    <w:rsid w:val="009A3137"/>
    <w:rsid w:val="009A344A"/>
    <w:rsid w:val="009A514E"/>
    <w:rsid w:val="009B5C1D"/>
    <w:rsid w:val="009D2F82"/>
    <w:rsid w:val="009D655E"/>
    <w:rsid w:val="009D6759"/>
    <w:rsid w:val="009D6EDC"/>
    <w:rsid w:val="009E07FE"/>
    <w:rsid w:val="009E5264"/>
    <w:rsid w:val="00A005D0"/>
    <w:rsid w:val="00A156DB"/>
    <w:rsid w:val="00A33E51"/>
    <w:rsid w:val="00A42F0E"/>
    <w:rsid w:val="00A43728"/>
    <w:rsid w:val="00A77F8D"/>
    <w:rsid w:val="00A90C4E"/>
    <w:rsid w:val="00A9338E"/>
    <w:rsid w:val="00A95DD1"/>
    <w:rsid w:val="00AA4BAA"/>
    <w:rsid w:val="00AA59C1"/>
    <w:rsid w:val="00AC0A86"/>
    <w:rsid w:val="00AD085B"/>
    <w:rsid w:val="00AE2B7C"/>
    <w:rsid w:val="00B03F45"/>
    <w:rsid w:val="00B246D2"/>
    <w:rsid w:val="00B500F2"/>
    <w:rsid w:val="00B6747B"/>
    <w:rsid w:val="00B741F0"/>
    <w:rsid w:val="00B82E3A"/>
    <w:rsid w:val="00B978E5"/>
    <w:rsid w:val="00BC0A12"/>
    <w:rsid w:val="00BC3554"/>
    <w:rsid w:val="00BC696B"/>
    <w:rsid w:val="00BC697F"/>
    <w:rsid w:val="00BE7F2D"/>
    <w:rsid w:val="00C047E1"/>
    <w:rsid w:val="00C35FE4"/>
    <w:rsid w:val="00C4547D"/>
    <w:rsid w:val="00C96AF2"/>
    <w:rsid w:val="00CA3093"/>
    <w:rsid w:val="00CA457E"/>
    <w:rsid w:val="00CB42C6"/>
    <w:rsid w:val="00CB7B2B"/>
    <w:rsid w:val="00CC216C"/>
    <w:rsid w:val="00CD3493"/>
    <w:rsid w:val="00CD70E4"/>
    <w:rsid w:val="00CF0C97"/>
    <w:rsid w:val="00D52C22"/>
    <w:rsid w:val="00D7505A"/>
    <w:rsid w:val="00D834AD"/>
    <w:rsid w:val="00D9514B"/>
    <w:rsid w:val="00D979D1"/>
    <w:rsid w:val="00DA29D0"/>
    <w:rsid w:val="00DA7929"/>
    <w:rsid w:val="00DC11E7"/>
    <w:rsid w:val="00DE73C4"/>
    <w:rsid w:val="00DF619E"/>
    <w:rsid w:val="00E02BC9"/>
    <w:rsid w:val="00E157A3"/>
    <w:rsid w:val="00E16E79"/>
    <w:rsid w:val="00E174FE"/>
    <w:rsid w:val="00E3272B"/>
    <w:rsid w:val="00E413D6"/>
    <w:rsid w:val="00E51024"/>
    <w:rsid w:val="00E66CC2"/>
    <w:rsid w:val="00E7779A"/>
    <w:rsid w:val="00E80FF7"/>
    <w:rsid w:val="00E91A28"/>
    <w:rsid w:val="00EA0620"/>
    <w:rsid w:val="00EB67BB"/>
    <w:rsid w:val="00EB7141"/>
    <w:rsid w:val="00EC1ECF"/>
    <w:rsid w:val="00EC1FC2"/>
    <w:rsid w:val="00EC3526"/>
    <w:rsid w:val="00EE381F"/>
    <w:rsid w:val="00F00AEE"/>
    <w:rsid w:val="00F260DB"/>
    <w:rsid w:val="00F30745"/>
    <w:rsid w:val="00F34A5E"/>
    <w:rsid w:val="00F60C59"/>
    <w:rsid w:val="00F660A7"/>
    <w:rsid w:val="00F71AF6"/>
    <w:rsid w:val="00F7576D"/>
    <w:rsid w:val="00F870CB"/>
    <w:rsid w:val="00F9282E"/>
    <w:rsid w:val="00F9681B"/>
    <w:rsid w:val="00FA5DB7"/>
    <w:rsid w:val="00FD49E5"/>
    <w:rsid w:val="00FD4FA5"/>
    <w:rsid w:val="00FE2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1B759"/>
  <w15:chartTrackingRefBased/>
  <w15:docId w15:val="{CB02BB6B-5647-492D-9184-7D7C3D8E0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16FE"/>
    <w:rPr>
      <w:rFonts w:eastAsiaTheme="minorEastAsia"/>
      <w:lang w:val="en-IN" w:eastAsia="en-IN"/>
    </w:rPr>
  </w:style>
  <w:style w:type="paragraph" w:styleId="Heading1">
    <w:name w:val="heading 1"/>
    <w:basedOn w:val="Normal"/>
    <w:next w:val="Normal"/>
    <w:link w:val="Heading1Char"/>
    <w:uiPriority w:val="1"/>
    <w:qFormat/>
    <w:rsid w:val="005516FE"/>
    <w:pPr>
      <w:keepNext/>
      <w:spacing w:after="0" w:line="240" w:lineRule="auto"/>
      <w:jc w:val="center"/>
      <w:outlineLvl w:val="0"/>
    </w:pPr>
    <w:rPr>
      <w:rFonts w:ascii="Times New Roman" w:eastAsia="Times New Roman" w:hAnsi="Times New Roman" w:cs="Times New Roman"/>
      <w:b/>
      <w:sz w:val="20"/>
      <w:szCs w:val="20"/>
      <w:lang w:val="en-US"/>
    </w:rPr>
  </w:style>
  <w:style w:type="paragraph" w:styleId="Heading2">
    <w:name w:val="heading 2"/>
    <w:basedOn w:val="Normal"/>
    <w:next w:val="Normal"/>
    <w:link w:val="Heading2Char"/>
    <w:uiPriority w:val="1"/>
    <w:unhideWhenUsed/>
    <w:qFormat/>
    <w:rsid w:val="005516FE"/>
    <w:pPr>
      <w:keepNext/>
      <w:keepLines/>
      <w:spacing w:before="200" w:after="0" w:line="240" w:lineRule="auto"/>
      <w:outlineLvl w:val="1"/>
    </w:pPr>
    <w:rPr>
      <w:rFonts w:ascii="Cambria" w:eastAsia="Times New Roman" w:hAnsi="Cambria" w:cs="Times New Roman"/>
      <w:b/>
      <w:bCs/>
      <w:color w:val="4F81BD"/>
      <w:sz w:val="26"/>
      <w:szCs w:val="26"/>
      <w:lang w:val="en-US"/>
    </w:rPr>
  </w:style>
  <w:style w:type="paragraph" w:styleId="Heading3">
    <w:name w:val="heading 3"/>
    <w:basedOn w:val="Normal"/>
    <w:next w:val="Normal"/>
    <w:link w:val="Heading3Char"/>
    <w:unhideWhenUsed/>
    <w:qFormat/>
    <w:rsid w:val="005516FE"/>
    <w:pPr>
      <w:keepNext/>
      <w:keepLines/>
      <w:spacing w:before="200" w:after="0" w:line="240" w:lineRule="auto"/>
      <w:outlineLvl w:val="2"/>
    </w:pPr>
    <w:rPr>
      <w:rFonts w:ascii="Cambria" w:eastAsia="Times New Roman" w:hAnsi="Cambria" w:cs="Times New Roman"/>
      <w:b/>
      <w:bCs/>
      <w:color w:val="4F81BD"/>
      <w:sz w:val="24"/>
      <w:szCs w:val="24"/>
      <w:lang w:val="en-US"/>
    </w:rPr>
  </w:style>
  <w:style w:type="paragraph" w:styleId="Heading4">
    <w:name w:val="heading 4"/>
    <w:basedOn w:val="Normal"/>
    <w:next w:val="Normal"/>
    <w:link w:val="Heading4Char"/>
    <w:qFormat/>
    <w:rsid w:val="005516FE"/>
    <w:pPr>
      <w:keepNext/>
      <w:keepLines/>
      <w:spacing w:before="240" w:after="60" w:line="240" w:lineRule="auto"/>
      <w:jc w:val="both"/>
      <w:outlineLvl w:val="3"/>
    </w:pPr>
    <w:rPr>
      <w:rFonts w:ascii="Times New Roman" w:hAnsi="Times New Roman" w:cs="Times New Roman"/>
      <w:b/>
      <w:kern w:val="2"/>
      <w:sz w:val="28"/>
      <w:szCs w:val="20"/>
      <w:lang w:val="en-US"/>
    </w:rPr>
  </w:style>
  <w:style w:type="paragraph" w:styleId="Heading5">
    <w:name w:val="heading 5"/>
    <w:basedOn w:val="Normal"/>
    <w:next w:val="Normal"/>
    <w:link w:val="Heading5Char"/>
    <w:unhideWhenUsed/>
    <w:qFormat/>
    <w:rsid w:val="005516FE"/>
    <w:pPr>
      <w:keepNext/>
      <w:keepLines/>
      <w:spacing w:before="200" w:after="0" w:line="240" w:lineRule="auto"/>
      <w:outlineLvl w:val="4"/>
    </w:pPr>
    <w:rPr>
      <w:rFonts w:ascii="Cambria" w:eastAsia="Times New Roman" w:hAnsi="Cambria" w:cs="Times New Roman"/>
      <w:color w:val="243F60"/>
      <w:sz w:val="24"/>
      <w:szCs w:val="24"/>
      <w:lang w:val="en-US"/>
    </w:rPr>
  </w:style>
  <w:style w:type="paragraph" w:styleId="Heading6">
    <w:name w:val="heading 6"/>
    <w:basedOn w:val="Normal"/>
    <w:next w:val="Normal"/>
    <w:link w:val="Heading6Char"/>
    <w:qFormat/>
    <w:rsid w:val="005516FE"/>
    <w:pPr>
      <w:keepNext/>
      <w:keepLines/>
      <w:spacing w:before="240" w:after="60" w:line="240" w:lineRule="auto"/>
      <w:jc w:val="both"/>
      <w:outlineLvl w:val="5"/>
    </w:pPr>
    <w:rPr>
      <w:rFonts w:ascii="Times New Roman" w:hAnsi="Times New Roman" w:cs="Times New Roman"/>
      <w:b/>
      <w:kern w:val="2"/>
      <w:szCs w:val="20"/>
      <w:lang w:val="en-US"/>
    </w:rPr>
  </w:style>
  <w:style w:type="paragraph" w:styleId="Heading7">
    <w:name w:val="heading 7"/>
    <w:basedOn w:val="Normal"/>
    <w:next w:val="Normal"/>
    <w:link w:val="Heading7Char"/>
    <w:qFormat/>
    <w:rsid w:val="005516FE"/>
    <w:pPr>
      <w:keepNext/>
      <w:keepLines/>
      <w:spacing w:before="240" w:after="60" w:line="240" w:lineRule="auto"/>
      <w:jc w:val="both"/>
      <w:outlineLvl w:val="6"/>
    </w:pPr>
    <w:rPr>
      <w:rFonts w:ascii="Times New Roman" w:hAnsi="Times New Roman" w:cs="Times New Roman"/>
      <w:kern w:val="2"/>
      <w:sz w:val="24"/>
      <w:szCs w:val="20"/>
      <w:lang w:val="en-US"/>
    </w:rPr>
  </w:style>
  <w:style w:type="paragraph" w:styleId="Heading8">
    <w:name w:val="heading 8"/>
    <w:basedOn w:val="Normal"/>
    <w:next w:val="Normal"/>
    <w:link w:val="Heading8Char"/>
    <w:qFormat/>
    <w:rsid w:val="005516FE"/>
    <w:pPr>
      <w:keepNext/>
      <w:keepLines/>
      <w:spacing w:before="240" w:after="60" w:line="240" w:lineRule="auto"/>
      <w:jc w:val="both"/>
      <w:outlineLvl w:val="7"/>
    </w:pPr>
    <w:rPr>
      <w:rFonts w:ascii="Times New Roman" w:hAnsi="Times New Roman" w:cs="Times New Roman"/>
      <w:i/>
      <w:kern w:val="2"/>
      <w:sz w:val="24"/>
      <w:szCs w:val="20"/>
      <w:lang w:val="en-US"/>
    </w:rPr>
  </w:style>
  <w:style w:type="paragraph" w:styleId="Heading9">
    <w:name w:val="heading 9"/>
    <w:basedOn w:val="Normal"/>
    <w:next w:val="Normal"/>
    <w:link w:val="Heading9Char"/>
    <w:qFormat/>
    <w:rsid w:val="005516FE"/>
    <w:pPr>
      <w:keepNext/>
      <w:keepLines/>
      <w:spacing w:before="240" w:after="60" w:line="240" w:lineRule="auto"/>
      <w:jc w:val="both"/>
      <w:outlineLvl w:val="8"/>
    </w:pPr>
    <w:rPr>
      <w:rFonts w:ascii="Arial" w:hAnsi="Arial" w:cs="Times New Roman"/>
      <w:kern w:val="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516FE"/>
    <w:rPr>
      <w:rFonts w:ascii="Times New Roman" w:eastAsia="Times New Roman" w:hAnsi="Times New Roman" w:cs="Times New Roman"/>
      <w:b/>
      <w:sz w:val="20"/>
      <w:szCs w:val="20"/>
      <w:lang w:eastAsia="en-IN"/>
    </w:rPr>
  </w:style>
  <w:style w:type="character" w:customStyle="1" w:styleId="Heading2Char">
    <w:name w:val="Heading 2 Char"/>
    <w:basedOn w:val="DefaultParagraphFont"/>
    <w:link w:val="Heading2"/>
    <w:uiPriority w:val="1"/>
    <w:rsid w:val="005516FE"/>
    <w:rPr>
      <w:rFonts w:ascii="Cambria" w:eastAsia="Times New Roman" w:hAnsi="Cambria" w:cs="Times New Roman"/>
      <w:b/>
      <w:bCs/>
      <w:color w:val="4F81BD"/>
      <w:sz w:val="26"/>
      <w:szCs w:val="26"/>
      <w:lang w:eastAsia="en-IN"/>
    </w:rPr>
  </w:style>
  <w:style w:type="character" w:customStyle="1" w:styleId="Heading3Char">
    <w:name w:val="Heading 3 Char"/>
    <w:basedOn w:val="DefaultParagraphFont"/>
    <w:link w:val="Heading3"/>
    <w:rsid w:val="005516FE"/>
    <w:rPr>
      <w:rFonts w:ascii="Cambria" w:eastAsia="Times New Roman" w:hAnsi="Cambria" w:cs="Times New Roman"/>
      <w:b/>
      <w:bCs/>
      <w:color w:val="4F81BD"/>
      <w:sz w:val="24"/>
      <w:szCs w:val="24"/>
      <w:lang w:eastAsia="en-IN"/>
    </w:rPr>
  </w:style>
  <w:style w:type="character" w:customStyle="1" w:styleId="Heading4Char">
    <w:name w:val="Heading 4 Char"/>
    <w:basedOn w:val="DefaultParagraphFont"/>
    <w:link w:val="Heading4"/>
    <w:rsid w:val="005516FE"/>
    <w:rPr>
      <w:rFonts w:ascii="Times New Roman" w:eastAsiaTheme="minorEastAsia" w:hAnsi="Times New Roman" w:cs="Times New Roman"/>
      <w:b/>
      <w:kern w:val="2"/>
      <w:sz w:val="28"/>
      <w:szCs w:val="20"/>
      <w:lang w:eastAsia="en-IN"/>
    </w:rPr>
  </w:style>
  <w:style w:type="character" w:customStyle="1" w:styleId="Heading5Char">
    <w:name w:val="Heading 5 Char"/>
    <w:basedOn w:val="DefaultParagraphFont"/>
    <w:link w:val="Heading5"/>
    <w:rsid w:val="005516FE"/>
    <w:rPr>
      <w:rFonts w:ascii="Cambria" w:eastAsia="Times New Roman" w:hAnsi="Cambria" w:cs="Times New Roman"/>
      <w:color w:val="243F60"/>
      <w:sz w:val="24"/>
      <w:szCs w:val="24"/>
      <w:lang w:eastAsia="en-IN"/>
    </w:rPr>
  </w:style>
  <w:style w:type="character" w:customStyle="1" w:styleId="Heading6Char">
    <w:name w:val="Heading 6 Char"/>
    <w:basedOn w:val="DefaultParagraphFont"/>
    <w:link w:val="Heading6"/>
    <w:rsid w:val="005516FE"/>
    <w:rPr>
      <w:rFonts w:ascii="Times New Roman" w:eastAsiaTheme="minorEastAsia" w:hAnsi="Times New Roman" w:cs="Times New Roman"/>
      <w:b/>
      <w:kern w:val="2"/>
      <w:szCs w:val="20"/>
      <w:lang w:eastAsia="en-IN"/>
    </w:rPr>
  </w:style>
  <w:style w:type="character" w:customStyle="1" w:styleId="Heading7Char">
    <w:name w:val="Heading 7 Char"/>
    <w:basedOn w:val="DefaultParagraphFont"/>
    <w:link w:val="Heading7"/>
    <w:rsid w:val="005516FE"/>
    <w:rPr>
      <w:rFonts w:ascii="Times New Roman" w:eastAsiaTheme="minorEastAsia" w:hAnsi="Times New Roman" w:cs="Times New Roman"/>
      <w:kern w:val="2"/>
      <w:sz w:val="24"/>
      <w:szCs w:val="20"/>
      <w:lang w:eastAsia="en-IN"/>
    </w:rPr>
  </w:style>
  <w:style w:type="character" w:customStyle="1" w:styleId="Heading8Char">
    <w:name w:val="Heading 8 Char"/>
    <w:basedOn w:val="DefaultParagraphFont"/>
    <w:link w:val="Heading8"/>
    <w:rsid w:val="005516FE"/>
    <w:rPr>
      <w:rFonts w:ascii="Times New Roman" w:eastAsiaTheme="minorEastAsia" w:hAnsi="Times New Roman" w:cs="Times New Roman"/>
      <w:i/>
      <w:kern w:val="2"/>
      <w:sz w:val="24"/>
      <w:szCs w:val="20"/>
      <w:lang w:eastAsia="en-IN"/>
    </w:rPr>
  </w:style>
  <w:style w:type="character" w:customStyle="1" w:styleId="Heading9Char">
    <w:name w:val="Heading 9 Char"/>
    <w:basedOn w:val="DefaultParagraphFont"/>
    <w:link w:val="Heading9"/>
    <w:rsid w:val="005516FE"/>
    <w:rPr>
      <w:rFonts w:ascii="Arial" w:eastAsiaTheme="minorEastAsia" w:hAnsi="Arial" w:cs="Times New Roman"/>
      <w:kern w:val="2"/>
      <w:szCs w:val="20"/>
      <w:lang w:eastAsia="en-IN"/>
    </w:rPr>
  </w:style>
  <w:style w:type="numbering" w:customStyle="1" w:styleId="NoList1">
    <w:name w:val="No List1"/>
    <w:next w:val="NoList"/>
    <w:uiPriority w:val="99"/>
    <w:semiHidden/>
    <w:unhideWhenUsed/>
    <w:rsid w:val="005516FE"/>
  </w:style>
  <w:style w:type="paragraph" w:styleId="Title">
    <w:name w:val="Title"/>
    <w:basedOn w:val="Normal"/>
    <w:link w:val="TitleChar"/>
    <w:qFormat/>
    <w:rsid w:val="005516FE"/>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5516FE"/>
    <w:rPr>
      <w:rFonts w:ascii="Times New Roman" w:eastAsia="Times New Roman" w:hAnsi="Times New Roman" w:cs="Times New Roman"/>
      <w:b/>
      <w:sz w:val="24"/>
      <w:szCs w:val="20"/>
      <w:lang w:eastAsia="en-IN"/>
    </w:rPr>
  </w:style>
  <w:style w:type="paragraph" w:styleId="Subtitle">
    <w:name w:val="Subtitle"/>
    <w:basedOn w:val="Normal"/>
    <w:link w:val="SubtitleChar"/>
    <w:qFormat/>
    <w:rsid w:val="005516FE"/>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pPr>
    <w:rPr>
      <w:rFonts w:ascii="Times New Roman" w:eastAsia="Times New Roman" w:hAnsi="Times New Roman" w:cs="Times New Roman"/>
      <w:b/>
      <w:sz w:val="18"/>
      <w:szCs w:val="20"/>
      <w:lang w:val="en-US"/>
    </w:rPr>
  </w:style>
  <w:style w:type="character" w:customStyle="1" w:styleId="SubtitleChar">
    <w:name w:val="Subtitle Char"/>
    <w:basedOn w:val="DefaultParagraphFont"/>
    <w:link w:val="Subtitle"/>
    <w:rsid w:val="005516FE"/>
    <w:rPr>
      <w:rFonts w:ascii="Times New Roman" w:eastAsia="Times New Roman" w:hAnsi="Times New Roman" w:cs="Times New Roman"/>
      <w:b/>
      <w:sz w:val="18"/>
      <w:szCs w:val="20"/>
      <w:lang w:eastAsia="en-IN"/>
    </w:rPr>
  </w:style>
  <w:style w:type="paragraph" w:styleId="Date">
    <w:name w:val="Date"/>
    <w:basedOn w:val="Normal"/>
    <w:next w:val="Normal"/>
    <w:link w:val="DateChar"/>
    <w:rsid w:val="005516FE"/>
    <w:pPr>
      <w:spacing w:after="0" w:line="240" w:lineRule="auto"/>
    </w:pPr>
    <w:rPr>
      <w:rFonts w:ascii="Times New Roman" w:eastAsia="Times New Roman" w:hAnsi="Times New Roman" w:cs="Times New Roman"/>
      <w:sz w:val="24"/>
      <w:szCs w:val="20"/>
      <w:lang w:val="en-US"/>
    </w:rPr>
  </w:style>
  <w:style w:type="character" w:customStyle="1" w:styleId="DateChar">
    <w:name w:val="Date Char"/>
    <w:basedOn w:val="DefaultParagraphFont"/>
    <w:link w:val="Date"/>
    <w:rsid w:val="005516FE"/>
    <w:rPr>
      <w:rFonts w:ascii="Times New Roman" w:eastAsia="Times New Roman" w:hAnsi="Times New Roman" w:cs="Times New Roman"/>
      <w:sz w:val="24"/>
      <w:szCs w:val="20"/>
      <w:lang w:eastAsia="en-IN"/>
    </w:rPr>
  </w:style>
  <w:style w:type="paragraph" w:styleId="Header">
    <w:name w:val="header"/>
    <w:basedOn w:val="Normal"/>
    <w:link w:val="HeaderChar"/>
    <w:uiPriority w:val="99"/>
    <w:unhideWhenUsed/>
    <w:rsid w:val="005516FE"/>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5516FE"/>
    <w:rPr>
      <w:rFonts w:ascii="Times New Roman" w:eastAsia="Times New Roman" w:hAnsi="Times New Roman" w:cs="Times New Roman"/>
      <w:sz w:val="24"/>
      <w:szCs w:val="24"/>
      <w:lang w:eastAsia="en-IN"/>
    </w:rPr>
  </w:style>
  <w:style w:type="paragraph" w:styleId="Footer">
    <w:name w:val="footer"/>
    <w:basedOn w:val="Normal"/>
    <w:link w:val="FooterChar"/>
    <w:uiPriority w:val="99"/>
    <w:unhideWhenUsed/>
    <w:rsid w:val="005516FE"/>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5516FE"/>
    <w:rPr>
      <w:rFonts w:ascii="Times New Roman" w:eastAsia="Times New Roman" w:hAnsi="Times New Roman" w:cs="Times New Roman"/>
      <w:sz w:val="24"/>
      <w:szCs w:val="24"/>
      <w:lang w:eastAsia="en-IN"/>
    </w:rPr>
  </w:style>
  <w:style w:type="paragraph" w:styleId="TOC1">
    <w:name w:val="toc 1"/>
    <w:basedOn w:val="Normal"/>
    <w:next w:val="Normal"/>
    <w:uiPriority w:val="39"/>
    <w:rsid w:val="005516FE"/>
    <w:pPr>
      <w:tabs>
        <w:tab w:val="right" w:leader="dot" w:pos="9000"/>
      </w:tabs>
      <w:spacing w:before="120" w:after="60" w:line="240" w:lineRule="auto"/>
    </w:pPr>
    <w:rPr>
      <w:rFonts w:ascii="Times New Roman Bold" w:eastAsia="Times New Roman" w:hAnsi="Times New Roman Bold" w:cs="Times New Roman"/>
      <w:b/>
      <w:sz w:val="24"/>
      <w:szCs w:val="20"/>
      <w:lang w:val="en-US"/>
    </w:rPr>
  </w:style>
  <w:style w:type="paragraph" w:styleId="TOC2">
    <w:name w:val="toc 2"/>
    <w:basedOn w:val="Normal"/>
    <w:next w:val="Normal"/>
    <w:uiPriority w:val="39"/>
    <w:rsid w:val="005516FE"/>
    <w:pPr>
      <w:tabs>
        <w:tab w:val="right" w:leader="dot" w:pos="9000"/>
      </w:tabs>
      <w:spacing w:after="0" w:line="240" w:lineRule="auto"/>
      <w:ind w:left="245"/>
    </w:pPr>
    <w:rPr>
      <w:rFonts w:ascii="Times New Roman" w:eastAsia="Times New Roman" w:hAnsi="Times New Roman" w:cs="Times New Roman"/>
      <w:sz w:val="24"/>
      <w:szCs w:val="20"/>
      <w:lang w:val="en-US"/>
    </w:rPr>
  </w:style>
  <w:style w:type="paragraph" w:styleId="BodyText">
    <w:name w:val="Body Text"/>
    <w:basedOn w:val="Normal"/>
    <w:link w:val="BodyTextChar"/>
    <w:uiPriority w:val="1"/>
    <w:qFormat/>
    <w:rsid w:val="005516FE"/>
    <w:pPr>
      <w:spacing w:after="0" w:line="240" w:lineRule="auto"/>
    </w:pPr>
    <w:rPr>
      <w:rFonts w:ascii="Times New Roman" w:eastAsia="Times New Roman" w:hAnsi="Times New Roman" w:cs="Times New Roman"/>
      <w:b/>
      <w:sz w:val="20"/>
      <w:szCs w:val="20"/>
      <w:lang w:val="en-US"/>
    </w:rPr>
  </w:style>
  <w:style w:type="character" w:customStyle="1" w:styleId="BodyTextChar">
    <w:name w:val="Body Text Char"/>
    <w:basedOn w:val="DefaultParagraphFont"/>
    <w:link w:val="BodyText"/>
    <w:uiPriority w:val="1"/>
    <w:rsid w:val="005516FE"/>
    <w:rPr>
      <w:rFonts w:ascii="Times New Roman" w:eastAsia="Times New Roman" w:hAnsi="Times New Roman" w:cs="Times New Roman"/>
      <w:b/>
      <w:sz w:val="20"/>
      <w:szCs w:val="20"/>
      <w:lang w:eastAsia="en-IN"/>
    </w:rPr>
  </w:style>
  <w:style w:type="paragraph" w:styleId="TOC3">
    <w:name w:val="toc 3"/>
    <w:basedOn w:val="Normal"/>
    <w:next w:val="Normal"/>
    <w:autoRedefine/>
    <w:uiPriority w:val="39"/>
    <w:rsid w:val="005516FE"/>
    <w:pPr>
      <w:spacing w:after="0" w:line="240" w:lineRule="auto"/>
      <w:ind w:left="480"/>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rsid w:val="005516FE"/>
    <w:pPr>
      <w:spacing w:after="0" w:line="240" w:lineRule="auto"/>
      <w:ind w:left="720"/>
    </w:pPr>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5516FE"/>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5516FE"/>
    <w:rPr>
      <w:rFonts w:ascii="Times New Roman" w:eastAsia="Times New Roman" w:hAnsi="Times New Roman" w:cs="Times New Roman"/>
      <w:sz w:val="20"/>
      <w:szCs w:val="20"/>
      <w:lang w:eastAsia="en-IN"/>
    </w:rPr>
  </w:style>
  <w:style w:type="paragraph" w:customStyle="1" w:styleId="Byline">
    <w:name w:val="Byline"/>
    <w:basedOn w:val="BodyText"/>
    <w:rsid w:val="005516FE"/>
  </w:style>
  <w:style w:type="paragraph" w:styleId="BodyTextIndent">
    <w:name w:val="Body Text Indent"/>
    <w:basedOn w:val="Normal"/>
    <w:link w:val="BodyTextIndentChar"/>
    <w:uiPriority w:val="99"/>
    <w:semiHidden/>
    <w:unhideWhenUsed/>
    <w:rsid w:val="005516FE"/>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5516FE"/>
    <w:rPr>
      <w:rFonts w:ascii="Times New Roman" w:eastAsia="Times New Roman" w:hAnsi="Times New Roman" w:cs="Times New Roman"/>
      <w:sz w:val="24"/>
      <w:szCs w:val="24"/>
      <w:lang w:eastAsia="en-IN"/>
    </w:rPr>
  </w:style>
  <w:style w:type="paragraph" w:styleId="BodyTextIndent2">
    <w:name w:val="Body Text Indent 2"/>
    <w:basedOn w:val="Normal"/>
    <w:link w:val="BodyTextIndent2Char"/>
    <w:uiPriority w:val="99"/>
    <w:semiHidden/>
    <w:unhideWhenUsed/>
    <w:rsid w:val="005516FE"/>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5516FE"/>
    <w:rPr>
      <w:rFonts w:ascii="Times New Roman" w:eastAsia="Times New Roman" w:hAnsi="Times New Roman" w:cs="Times New Roman"/>
      <w:sz w:val="24"/>
      <w:szCs w:val="24"/>
      <w:lang w:eastAsia="en-IN"/>
    </w:rPr>
  </w:style>
  <w:style w:type="paragraph" w:styleId="BodyTextIndent3">
    <w:name w:val="Body Text Indent 3"/>
    <w:basedOn w:val="Normal"/>
    <w:link w:val="BodyTextIndent3Char"/>
    <w:uiPriority w:val="99"/>
    <w:semiHidden/>
    <w:unhideWhenUsed/>
    <w:rsid w:val="005516FE"/>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5516FE"/>
    <w:rPr>
      <w:rFonts w:ascii="Times New Roman" w:eastAsia="Times New Roman" w:hAnsi="Times New Roman" w:cs="Times New Roman"/>
      <w:sz w:val="16"/>
      <w:szCs w:val="16"/>
      <w:lang w:eastAsia="en-IN"/>
    </w:rPr>
  </w:style>
  <w:style w:type="character" w:customStyle="1" w:styleId="Style1">
    <w:name w:val="Style1"/>
    <w:rsid w:val="005516FE"/>
    <w:rPr>
      <w:rFonts w:ascii="Century Gothic" w:hAnsi="Century Gothic"/>
      <w:b/>
      <w:sz w:val="24"/>
    </w:rPr>
  </w:style>
  <w:style w:type="paragraph" w:styleId="ListParagraph">
    <w:name w:val="List Paragraph"/>
    <w:basedOn w:val="Normal"/>
    <w:link w:val="ListParagraphChar"/>
    <w:uiPriority w:val="34"/>
    <w:qFormat/>
    <w:rsid w:val="005516FE"/>
    <w:pPr>
      <w:spacing w:after="0" w:line="240" w:lineRule="auto"/>
      <w:ind w:left="720"/>
    </w:pPr>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5516FE"/>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5516FE"/>
    <w:rPr>
      <w:rFonts w:ascii="Times New Roman" w:eastAsia="Times New Roman" w:hAnsi="Times New Roman" w:cs="Times New Roman"/>
      <w:sz w:val="24"/>
      <w:szCs w:val="24"/>
      <w:lang w:eastAsia="en-IN"/>
    </w:rPr>
  </w:style>
  <w:style w:type="paragraph" w:customStyle="1" w:styleId="explanatorynotes">
    <w:name w:val="explanatory_notes"/>
    <w:basedOn w:val="Normal"/>
    <w:rsid w:val="005516FE"/>
    <w:pPr>
      <w:widowControl w:val="0"/>
      <w:tabs>
        <w:tab w:val="left" w:pos="691"/>
      </w:tabs>
      <w:suppressAutoHyphens/>
      <w:spacing w:line="240" w:lineRule="auto"/>
      <w:ind w:left="691" w:hanging="691"/>
    </w:pPr>
    <w:rPr>
      <w:rFonts w:ascii="Arial" w:eastAsia="Times New Roman" w:hAnsi="Arial" w:cs="Times New Roman"/>
      <w:sz w:val="24"/>
      <w:szCs w:val="20"/>
      <w:lang w:val="en-US"/>
    </w:rPr>
  </w:style>
  <w:style w:type="character" w:styleId="FootnoteReference">
    <w:name w:val="footnote reference"/>
    <w:semiHidden/>
    <w:rsid w:val="005516FE"/>
    <w:rPr>
      <w:rFonts w:ascii="Times New Roman" w:hAnsi="Times New Roman"/>
      <w:sz w:val="20"/>
      <w:vertAlign w:val="superscript"/>
    </w:rPr>
  </w:style>
  <w:style w:type="paragraph" w:styleId="FootnoteText">
    <w:name w:val="footnote text"/>
    <w:basedOn w:val="Normal"/>
    <w:link w:val="FootnoteTextChar"/>
    <w:semiHidden/>
    <w:rsid w:val="005516FE"/>
    <w:pPr>
      <w:suppressAutoHyphens/>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5516FE"/>
    <w:rPr>
      <w:rFonts w:ascii="Times New Roman" w:eastAsia="Times New Roman" w:hAnsi="Times New Roman" w:cs="Times New Roman"/>
      <w:sz w:val="20"/>
      <w:szCs w:val="20"/>
      <w:lang w:eastAsia="en-IN"/>
    </w:rPr>
  </w:style>
  <w:style w:type="paragraph" w:customStyle="1" w:styleId="Head81">
    <w:name w:val="Head 8.1"/>
    <w:basedOn w:val="Heading1"/>
    <w:rsid w:val="005516FE"/>
    <w:pPr>
      <w:keepNext w:val="0"/>
      <w:suppressAutoHyphens/>
      <w:spacing w:before="480" w:after="240"/>
      <w:outlineLvl w:val="9"/>
    </w:pPr>
    <w:rPr>
      <w:rFonts w:ascii="Times New Roman Bold" w:hAnsi="Times New Roman Bold"/>
      <w:sz w:val="32"/>
      <w:szCs w:val="28"/>
      <w:u w:val="single"/>
    </w:rPr>
  </w:style>
  <w:style w:type="character" w:styleId="Hyperlink">
    <w:name w:val="Hyperlink"/>
    <w:uiPriority w:val="99"/>
    <w:unhideWhenUsed/>
    <w:rsid w:val="005516FE"/>
    <w:rPr>
      <w:color w:val="0000FF"/>
      <w:u w:val="single"/>
    </w:rPr>
  </w:style>
  <w:style w:type="paragraph" w:styleId="NoSpacing">
    <w:name w:val="No Spacing"/>
    <w:uiPriority w:val="99"/>
    <w:qFormat/>
    <w:rsid w:val="005516FE"/>
    <w:pPr>
      <w:spacing w:after="0" w:line="240" w:lineRule="auto"/>
    </w:pPr>
    <w:rPr>
      <w:rFonts w:ascii="Times New Roman" w:eastAsia="Times New Roman" w:hAnsi="Times New Roman" w:cs="Times New Roman"/>
      <w:sz w:val="24"/>
      <w:szCs w:val="24"/>
      <w:lang w:eastAsia="en-IN"/>
    </w:rPr>
  </w:style>
  <w:style w:type="table" w:styleId="TableGrid">
    <w:name w:val="Table Grid"/>
    <w:basedOn w:val="TableNormal"/>
    <w:uiPriority w:val="39"/>
    <w:rsid w:val="005516FE"/>
    <w:pPr>
      <w:spacing w:after="0" w:line="240" w:lineRule="auto"/>
    </w:pPr>
    <w:rPr>
      <w:rFonts w:ascii="Calibri" w:eastAsia="Calibri" w:hAnsi="Calibri" w:cs="Times New Roman"/>
      <w:sz w:val="20"/>
      <w:szCs w:val="20"/>
      <w:lang w:val="en-IN" w:eastAsia="en-I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516FE"/>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5516FE"/>
    <w:rPr>
      <w:rFonts w:ascii="Tahoma" w:eastAsia="Calibri" w:hAnsi="Tahoma" w:cs="Times New Roman"/>
      <w:sz w:val="16"/>
      <w:szCs w:val="16"/>
      <w:lang w:val="en-IN" w:eastAsia="en-IN"/>
    </w:rPr>
  </w:style>
  <w:style w:type="paragraph" w:customStyle="1" w:styleId="Default">
    <w:name w:val="Default"/>
    <w:rsid w:val="005516FE"/>
    <w:pPr>
      <w:autoSpaceDE w:val="0"/>
      <w:autoSpaceDN w:val="0"/>
      <w:adjustRightInd w:val="0"/>
      <w:spacing w:after="0" w:line="240" w:lineRule="auto"/>
    </w:pPr>
    <w:rPr>
      <w:rFonts w:ascii="Bookman Old Style" w:eastAsia="Calibri" w:hAnsi="Bookman Old Style" w:cs="Bookman Old Style"/>
      <w:color w:val="000000"/>
      <w:sz w:val="24"/>
      <w:szCs w:val="24"/>
      <w:lang w:val="en-IN" w:eastAsia="en-IN"/>
    </w:rPr>
  </w:style>
  <w:style w:type="paragraph" w:styleId="ListBullet">
    <w:name w:val="List Bullet"/>
    <w:basedOn w:val="Normal"/>
    <w:link w:val="ListBulletChar"/>
    <w:rsid w:val="005516FE"/>
    <w:pPr>
      <w:numPr>
        <w:numId w:val="2"/>
      </w:numPr>
      <w:spacing w:after="0" w:line="240" w:lineRule="auto"/>
    </w:pPr>
    <w:rPr>
      <w:rFonts w:ascii="Times New Roman" w:eastAsia="Times New Roman" w:hAnsi="Times New Roman" w:cs="Times New Roman"/>
      <w:sz w:val="24"/>
      <w:szCs w:val="24"/>
    </w:rPr>
  </w:style>
  <w:style w:type="character" w:customStyle="1" w:styleId="ListBulletChar">
    <w:name w:val="List Bullet Char"/>
    <w:link w:val="ListBullet"/>
    <w:rsid w:val="005516FE"/>
    <w:rPr>
      <w:rFonts w:ascii="Times New Roman" w:eastAsia="Times New Roman" w:hAnsi="Times New Roman" w:cs="Times New Roman"/>
      <w:sz w:val="24"/>
      <w:szCs w:val="24"/>
      <w:lang w:val="en-IN" w:eastAsia="en-IN"/>
    </w:rPr>
  </w:style>
  <w:style w:type="paragraph" w:styleId="NormalWeb">
    <w:name w:val="Normal (Web)"/>
    <w:basedOn w:val="Normal"/>
    <w:uiPriority w:val="99"/>
    <w:rsid w:val="005516F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ubtleEmphasis">
    <w:name w:val="Subtle Emphasis"/>
    <w:uiPriority w:val="19"/>
    <w:qFormat/>
    <w:rsid w:val="005516FE"/>
    <w:rPr>
      <w:i/>
      <w:iCs/>
      <w:color w:val="808080"/>
    </w:rPr>
  </w:style>
  <w:style w:type="numbering" w:customStyle="1" w:styleId="NoList11">
    <w:name w:val="No List11"/>
    <w:next w:val="NoList"/>
    <w:uiPriority w:val="99"/>
    <w:semiHidden/>
    <w:unhideWhenUsed/>
    <w:rsid w:val="005516FE"/>
  </w:style>
  <w:style w:type="character" w:customStyle="1" w:styleId="ListParagraphChar">
    <w:name w:val="List Paragraph Char"/>
    <w:link w:val="ListParagraph"/>
    <w:uiPriority w:val="1"/>
    <w:locked/>
    <w:rsid w:val="005516FE"/>
    <w:rPr>
      <w:rFonts w:ascii="Times New Roman" w:eastAsia="Times New Roman" w:hAnsi="Times New Roman" w:cs="Times New Roman"/>
      <w:sz w:val="24"/>
      <w:szCs w:val="24"/>
      <w:lang w:eastAsia="en-IN"/>
    </w:rPr>
  </w:style>
  <w:style w:type="table" w:customStyle="1" w:styleId="TableGrid0">
    <w:name w:val="TableGrid"/>
    <w:rsid w:val="005516FE"/>
    <w:pPr>
      <w:spacing w:after="0" w:line="240" w:lineRule="auto"/>
    </w:pPr>
    <w:rPr>
      <w:rFonts w:eastAsiaTheme="minorEastAsia"/>
      <w:lang w:val="en-IN" w:eastAsia="en-IN"/>
    </w:rPr>
    <w:tblPr>
      <w:tblCellMar>
        <w:top w:w="0" w:type="dxa"/>
        <w:left w:w="0" w:type="dxa"/>
        <w:bottom w:w="0" w:type="dxa"/>
        <w:right w:w="0" w:type="dxa"/>
      </w:tblCellMar>
    </w:tblPr>
  </w:style>
  <w:style w:type="character" w:styleId="Emphasis">
    <w:name w:val="Emphasis"/>
    <w:basedOn w:val="DefaultParagraphFont"/>
    <w:uiPriority w:val="20"/>
    <w:qFormat/>
    <w:rsid w:val="005516FE"/>
    <w:rPr>
      <w:i/>
      <w:iCs/>
    </w:rPr>
  </w:style>
  <w:style w:type="paragraph" w:customStyle="1" w:styleId="TableParagraph">
    <w:name w:val="Table Paragraph"/>
    <w:basedOn w:val="Normal"/>
    <w:uiPriority w:val="1"/>
    <w:qFormat/>
    <w:rsid w:val="005516FE"/>
    <w:pPr>
      <w:widowControl w:val="0"/>
      <w:autoSpaceDE w:val="0"/>
      <w:autoSpaceDN w:val="0"/>
      <w:spacing w:after="0" w:line="240" w:lineRule="auto"/>
    </w:pPr>
    <w:rPr>
      <w:rFonts w:ascii="Calibri" w:eastAsia="Calibri" w:hAnsi="Calibri" w:cs="Calibri"/>
      <w:lang w:val="en-US" w:eastAsia="en-US" w:bidi="en-US"/>
    </w:rPr>
  </w:style>
  <w:style w:type="character" w:customStyle="1" w:styleId="highlight">
    <w:name w:val="highlight"/>
    <w:basedOn w:val="DefaultParagraphFont"/>
    <w:rsid w:val="005516FE"/>
  </w:style>
  <w:style w:type="character" w:customStyle="1" w:styleId="UnresolvedMention1">
    <w:name w:val="Unresolved Mention1"/>
    <w:basedOn w:val="DefaultParagraphFont"/>
    <w:uiPriority w:val="99"/>
    <w:semiHidden/>
    <w:unhideWhenUsed/>
    <w:rsid w:val="005516FE"/>
    <w:rPr>
      <w:color w:val="605E5C"/>
      <w:shd w:val="clear" w:color="auto" w:fill="E1DFDD"/>
    </w:rPr>
  </w:style>
  <w:style w:type="character" w:customStyle="1" w:styleId="UnresolvedMention2">
    <w:name w:val="Unresolved Mention2"/>
    <w:basedOn w:val="DefaultParagraphFont"/>
    <w:uiPriority w:val="99"/>
    <w:semiHidden/>
    <w:unhideWhenUsed/>
    <w:rsid w:val="005516FE"/>
    <w:rPr>
      <w:color w:val="605E5C"/>
      <w:shd w:val="clear" w:color="auto" w:fill="E1DFDD"/>
    </w:rPr>
  </w:style>
  <w:style w:type="paragraph" w:styleId="TOCHeading">
    <w:name w:val="TOC Heading"/>
    <w:basedOn w:val="Heading1"/>
    <w:next w:val="Normal"/>
    <w:uiPriority w:val="39"/>
    <w:unhideWhenUsed/>
    <w:qFormat/>
    <w:rsid w:val="005516FE"/>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n-US"/>
    </w:rPr>
  </w:style>
  <w:style w:type="paragraph" w:styleId="TOC5">
    <w:name w:val="toc 5"/>
    <w:basedOn w:val="Normal"/>
    <w:next w:val="Normal"/>
    <w:autoRedefine/>
    <w:uiPriority w:val="39"/>
    <w:unhideWhenUsed/>
    <w:rsid w:val="005516FE"/>
    <w:pPr>
      <w:spacing w:after="100" w:line="259" w:lineRule="auto"/>
      <w:ind w:left="880"/>
    </w:pPr>
    <w:rPr>
      <w:rFonts w:cs="Mangal"/>
      <w:szCs w:val="20"/>
      <w:lang w:bidi="hi-IN"/>
    </w:rPr>
  </w:style>
  <w:style w:type="paragraph" w:styleId="TOC6">
    <w:name w:val="toc 6"/>
    <w:basedOn w:val="Normal"/>
    <w:next w:val="Normal"/>
    <w:autoRedefine/>
    <w:uiPriority w:val="39"/>
    <w:unhideWhenUsed/>
    <w:rsid w:val="005516FE"/>
    <w:pPr>
      <w:spacing w:after="100" w:line="259" w:lineRule="auto"/>
      <w:ind w:left="1100"/>
    </w:pPr>
    <w:rPr>
      <w:rFonts w:cs="Mangal"/>
      <w:szCs w:val="20"/>
      <w:lang w:bidi="hi-IN"/>
    </w:rPr>
  </w:style>
  <w:style w:type="paragraph" w:styleId="TOC7">
    <w:name w:val="toc 7"/>
    <w:basedOn w:val="Normal"/>
    <w:next w:val="Normal"/>
    <w:autoRedefine/>
    <w:uiPriority w:val="39"/>
    <w:unhideWhenUsed/>
    <w:rsid w:val="005516FE"/>
    <w:pPr>
      <w:spacing w:after="100" w:line="259" w:lineRule="auto"/>
      <w:ind w:left="1320"/>
    </w:pPr>
    <w:rPr>
      <w:rFonts w:cs="Mangal"/>
      <w:szCs w:val="20"/>
      <w:lang w:bidi="hi-IN"/>
    </w:rPr>
  </w:style>
  <w:style w:type="paragraph" w:styleId="TOC8">
    <w:name w:val="toc 8"/>
    <w:basedOn w:val="Normal"/>
    <w:next w:val="Normal"/>
    <w:autoRedefine/>
    <w:uiPriority w:val="39"/>
    <w:unhideWhenUsed/>
    <w:rsid w:val="005516FE"/>
    <w:pPr>
      <w:spacing w:after="100" w:line="259" w:lineRule="auto"/>
      <w:ind w:left="1540"/>
    </w:pPr>
    <w:rPr>
      <w:rFonts w:cs="Mangal"/>
      <w:szCs w:val="20"/>
      <w:lang w:bidi="hi-IN"/>
    </w:rPr>
  </w:style>
  <w:style w:type="paragraph" w:styleId="TOC9">
    <w:name w:val="toc 9"/>
    <w:basedOn w:val="Normal"/>
    <w:next w:val="Normal"/>
    <w:autoRedefine/>
    <w:uiPriority w:val="39"/>
    <w:unhideWhenUsed/>
    <w:rsid w:val="005516FE"/>
    <w:pPr>
      <w:spacing w:after="100" w:line="259" w:lineRule="auto"/>
      <w:ind w:left="1760"/>
    </w:pPr>
    <w:rPr>
      <w:rFonts w:cs="Mangal"/>
      <w:szCs w:val="20"/>
      <w:lang w:bidi="hi-IN"/>
    </w:rPr>
  </w:style>
  <w:style w:type="character" w:customStyle="1" w:styleId="UnresolvedMention3">
    <w:name w:val="Unresolved Mention3"/>
    <w:basedOn w:val="DefaultParagraphFont"/>
    <w:uiPriority w:val="99"/>
    <w:semiHidden/>
    <w:unhideWhenUsed/>
    <w:rsid w:val="00551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proc2.bihar.gov.in" TargetMode="External"/><Relationship Id="rId18" Type="http://schemas.openxmlformats.org/officeDocument/2006/relationships/hyperlink" Target="http://www.bmsicl.gov.in" TargetMode="External"/><Relationship Id="rId26" Type="http://schemas.openxmlformats.org/officeDocument/2006/relationships/hyperlink" Target="http://industries.bih.nic.in" TargetMode="External"/><Relationship Id="rId3" Type="http://schemas.openxmlformats.org/officeDocument/2006/relationships/styles" Target="styles.xml"/><Relationship Id="rId21" Type="http://schemas.openxmlformats.org/officeDocument/2006/relationships/hyperlink" Target="http://www.eproc.bihar.gov.in" TargetMode="External"/><Relationship Id="rId7" Type="http://schemas.openxmlformats.org/officeDocument/2006/relationships/endnotes" Target="endnotes.xml"/><Relationship Id="rId12" Type="http://schemas.openxmlformats.org/officeDocument/2006/relationships/hyperlink" Target="mailto:eproc2support@bihar.gov.in" TargetMode="External"/><Relationship Id="rId17" Type="http://schemas.openxmlformats.org/officeDocument/2006/relationships/footer" Target="footer1.xml"/><Relationship Id="rId25" Type="http://schemas.openxmlformats.org/officeDocument/2006/relationships/hyperlink" Target="http://.eproc2.bihar" TargetMode="External"/><Relationship Id="rId2" Type="http://schemas.openxmlformats.org/officeDocument/2006/relationships/numbering" Target="numbering.xml"/><Relationship Id="rId16" Type="http://schemas.openxmlformats.org/officeDocument/2006/relationships/hyperlink" Target="http://www.eproc.bihar.gov.in" TargetMode="External"/><Relationship Id="rId20" Type="http://schemas.openxmlformats.org/officeDocument/2006/relationships/hyperlink" Target="http://www.bmsicl.gov.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24" Type="http://schemas.openxmlformats.org/officeDocument/2006/relationships/hyperlink" Target="https://www.eproc.bihar.gov.in" TargetMode="External"/><Relationship Id="rId5" Type="http://schemas.openxmlformats.org/officeDocument/2006/relationships/webSettings" Target="webSettings.xml"/><Relationship Id="rId15" Type="http://schemas.openxmlformats.org/officeDocument/2006/relationships/hyperlink" Target="http://www.eproc.bihar.gov.in" TargetMode="External"/><Relationship Id="rId23" Type="http://schemas.openxmlformats.org/officeDocument/2006/relationships/hyperlink" Target="http://www.eproc.bihar.gov.in" TargetMode="External"/><Relationship Id="rId28" Type="http://schemas.openxmlformats.org/officeDocument/2006/relationships/theme" Target="theme/theme1.xml"/><Relationship Id="rId10" Type="http://schemas.openxmlformats.org/officeDocument/2006/relationships/hyperlink" Target="http://www.eproc.bihar.gov.in/" TargetMode="External"/><Relationship Id="rId19" Type="http://schemas.openxmlformats.org/officeDocument/2006/relationships/hyperlink" Target="http://www.eproc.bihar.gov.in" TargetMode="External"/><Relationship Id="rId4" Type="http://schemas.openxmlformats.org/officeDocument/2006/relationships/settings" Target="settings.xml"/><Relationship Id="rId9" Type="http://schemas.openxmlformats.org/officeDocument/2006/relationships/hyperlink" Target="http://www.eproc.bihar.gov.in" TargetMode="External"/><Relationship Id="rId14" Type="http://schemas.openxmlformats.org/officeDocument/2006/relationships/hyperlink" Target="http://www.eproc.bihar.gov.in" TargetMode="External"/><Relationship Id="rId22" Type="http://schemas.openxmlformats.org/officeDocument/2006/relationships/hyperlink" Target="http://www.bmsicl.gov.in"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B3887-C0D3-4059-9764-BE096CDEF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3162</TotalTime>
  <Pages>79</Pages>
  <Words>23472</Words>
  <Characters>133793</Characters>
  <Application>Microsoft Office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Suman</dc:creator>
  <cp:keywords/>
  <dc:description/>
  <cp:lastModifiedBy>RAGHNIBDRA</cp:lastModifiedBy>
  <cp:revision>49</cp:revision>
  <cp:lastPrinted>2024-12-16T05:21:00Z</cp:lastPrinted>
  <dcterms:created xsi:type="dcterms:W3CDTF">2023-12-07T10:36:00Z</dcterms:created>
  <dcterms:modified xsi:type="dcterms:W3CDTF">2024-12-16T09:00:00Z</dcterms:modified>
</cp:coreProperties>
</file>