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A0" w:rsidRDefault="00DC0CA0" w:rsidP="00DC0CA0">
      <w:pPr>
        <w:spacing w:line="259" w:lineRule="auto"/>
        <w:ind w:left="0" w:right="1033" w:firstLine="0"/>
        <w:jc w:val="center"/>
      </w:pPr>
      <w:bookmarkStart w:id="0" w:name="_GoBack"/>
      <w:bookmarkEnd w:id="0"/>
    </w:p>
    <w:p w:rsidR="00DC0CA0" w:rsidRDefault="00DC0CA0" w:rsidP="00DC0CA0">
      <w:pPr>
        <w:tabs>
          <w:tab w:val="center" w:pos="4691"/>
        </w:tabs>
        <w:spacing w:line="259" w:lineRule="auto"/>
        <w:ind w:left="0" w:right="1083" w:firstLine="0"/>
      </w:pPr>
      <w:r>
        <w:rPr>
          <w:b/>
        </w:rPr>
        <w:tab/>
      </w:r>
    </w:p>
    <w:p w:rsidR="00DC0CA0" w:rsidRDefault="00DC0CA0" w:rsidP="0068528D">
      <w:pPr>
        <w:spacing w:line="259" w:lineRule="auto"/>
        <w:ind w:left="0" w:right="1234" w:firstLine="0"/>
        <w:jc w:val="right"/>
      </w:pPr>
      <w:r>
        <w:rPr>
          <w:noProof/>
        </w:rPr>
        <w:drawing>
          <wp:inline distT="0" distB="0" distL="0" distR="0">
            <wp:extent cx="5730240" cy="1019556"/>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7"/>
                    <a:stretch>
                      <a:fillRect/>
                    </a:stretch>
                  </pic:blipFill>
                  <pic:spPr>
                    <a:xfrm>
                      <a:off x="0" y="0"/>
                      <a:ext cx="5730240" cy="1019556"/>
                    </a:xfrm>
                    <a:prstGeom prst="rect">
                      <a:avLst/>
                    </a:prstGeom>
                  </pic:spPr>
                </pic:pic>
              </a:graphicData>
            </a:graphic>
          </wp:inline>
        </w:drawing>
      </w:r>
      <w:r>
        <w:rPr>
          <w:b/>
        </w:rPr>
        <w:tab/>
      </w:r>
      <w:r>
        <w:rPr>
          <w:b/>
        </w:rPr>
        <w:tab/>
      </w:r>
    </w:p>
    <w:p w:rsidR="00DC0CA0" w:rsidRDefault="00DC0CA0" w:rsidP="00DC0CA0">
      <w:pPr>
        <w:spacing w:line="259" w:lineRule="auto"/>
        <w:ind w:left="720" w:right="0" w:firstLine="0"/>
        <w:jc w:val="left"/>
      </w:pPr>
    </w:p>
    <w:p w:rsidR="005E06E9" w:rsidRDefault="005E06E9" w:rsidP="005E06E9">
      <w:pPr>
        <w:pStyle w:val="Heading1"/>
        <w:spacing w:after="218"/>
        <w:rPr>
          <w:u w:val="none"/>
        </w:rPr>
      </w:pPr>
      <w:r>
        <w:t>TENDER NOTICE</w:t>
      </w:r>
    </w:p>
    <w:p w:rsidR="005E06E9" w:rsidRPr="000E56DF" w:rsidRDefault="005E06E9" w:rsidP="005E06E9">
      <w:pPr>
        <w:pStyle w:val="Heading1"/>
        <w:spacing w:after="218"/>
      </w:pPr>
      <w:r>
        <w:t>(Notice Inviting E-Bids</w:t>
      </w:r>
      <w:r>
        <w:rPr>
          <w:u w:val="none"/>
        </w:rPr>
        <w:t>)</w:t>
      </w:r>
    </w:p>
    <w:p w:rsidR="005E06E9" w:rsidRPr="000E56DF" w:rsidRDefault="005E06E9" w:rsidP="005E06E9">
      <w:pPr>
        <w:spacing w:after="237" w:line="252" w:lineRule="auto"/>
        <w:ind w:right="623"/>
      </w:pPr>
      <w:r>
        <w:rPr>
          <w:b/>
        </w:rPr>
        <w:t xml:space="preserve">Tender </w:t>
      </w:r>
      <w:r w:rsidRPr="000E56DF">
        <w:rPr>
          <w:b/>
        </w:rPr>
        <w:t>for the supply of Medical Equipment for different Govt. Medical Colleges and Hospital</w:t>
      </w:r>
      <w:r>
        <w:rPr>
          <w:b/>
        </w:rPr>
        <w:t>s</w:t>
      </w:r>
      <w:r w:rsidRPr="000E56DF">
        <w:rPr>
          <w:b/>
        </w:rPr>
        <w:t xml:space="preserve"> of Bihar</w:t>
      </w:r>
    </w:p>
    <w:p w:rsidR="005E06E9" w:rsidRDefault="005E06E9" w:rsidP="005E06E9">
      <w:pPr>
        <w:spacing w:line="252" w:lineRule="auto"/>
        <w:ind w:left="1829" w:right="623" w:hanging="1844"/>
        <w:jc w:val="left"/>
        <w:rPr>
          <w:b/>
        </w:rPr>
      </w:pPr>
      <w:r>
        <w:rPr>
          <w:b/>
        </w:rPr>
        <w:t xml:space="preserve">Notice Inviting Tender Ref No.- </w:t>
      </w:r>
      <w:r w:rsidRPr="005A510D">
        <w:rPr>
          <w:b/>
          <w:sz w:val="24"/>
          <w:szCs w:val="24"/>
        </w:rPr>
        <w:t>BMSICL/2016-17/ME-05</w:t>
      </w:r>
      <w:r>
        <w:rPr>
          <w:b/>
          <w:sz w:val="24"/>
          <w:szCs w:val="24"/>
        </w:rPr>
        <w:t>3</w:t>
      </w:r>
      <w:r w:rsidRPr="005A510D">
        <w:rPr>
          <w:b/>
          <w:sz w:val="24"/>
          <w:szCs w:val="24"/>
        </w:rPr>
        <w:tab/>
      </w:r>
      <w:r w:rsidR="00B81C59">
        <w:rPr>
          <w:b/>
        </w:rPr>
        <w:t xml:space="preserve">                          </w:t>
      </w:r>
      <w:r>
        <w:rPr>
          <w:b/>
        </w:rPr>
        <w:t xml:space="preserve"> Dated:    January 2017</w:t>
      </w:r>
    </w:p>
    <w:p w:rsidR="005E06E9" w:rsidRDefault="005E06E9" w:rsidP="005E06E9">
      <w:pPr>
        <w:spacing w:line="252" w:lineRule="auto"/>
        <w:ind w:left="1829" w:right="623" w:hanging="1844"/>
        <w:jc w:val="left"/>
        <w:rPr>
          <w:b/>
        </w:rPr>
      </w:pPr>
    </w:p>
    <w:p w:rsidR="005E06E9" w:rsidRDefault="005E06E9" w:rsidP="005E06E9">
      <w:pPr>
        <w:spacing w:line="252" w:lineRule="auto"/>
        <w:ind w:left="0" w:right="623" w:firstLine="0"/>
        <w:jc w:val="center"/>
      </w:pPr>
      <w:r>
        <w:rPr>
          <w:b/>
        </w:rPr>
        <w:t>(Only through E- Tender on website:-www.eproc.bihar.gov.in</w:t>
      </w:r>
      <w:r>
        <w:t>)</w:t>
      </w:r>
    </w:p>
    <w:p w:rsidR="0068528D" w:rsidRDefault="005E06E9" w:rsidP="005E06E9">
      <w:pPr>
        <w:ind w:left="-5" w:right="1119"/>
      </w:pPr>
      <w:r>
        <w:t>The Bihar Medical Services and Infrastructure Corporation Limited, Patna invites e-bids from interested parties for SUPPLY, TESTING, DEMONSTRATION, INSTALLATION &amp; COMMISSIONING of Medical Equipment for different Govt. Medical College</w:t>
      </w:r>
      <w:r w:rsidRPr="004C2E34">
        <w:t xml:space="preserve"> and Hospital of Bihar</w:t>
      </w:r>
      <w:r>
        <w:t xml:space="preserve"> as listed below</w:t>
      </w:r>
      <w:r w:rsidR="0068528D">
        <w:t xml:space="preserve">:- </w:t>
      </w:r>
    </w:p>
    <w:p w:rsidR="0068528D" w:rsidRDefault="0068528D" w:rsidP="0068528D">
      <w:pPr>
        <w:tabs>
          <w:tab w:val="center" w:pos="4716"/>
        </w:tabs>
        <w:spacing w:line="259" w:lineRule="auto"/>
        <w:ind w:left="0" w:right="1033" w:firstLine="0"/>
      </w:pPr>
      <w:r>
        <w:rPr>
          <w:b/>
        </w:rPr>
        <w:tab/>
      </w:r>
    </w:p>
    <w:tbl>
      <w:tblPr>
        <w:tblStyle w:val="TableGrid"/>
        <w:tblpPr w:leftFromText="180" w:rightFromText="180" w:vertAnchor="text" w:tblpY="1"/>
        <w:tblOverlap w:val="never"/>
        <w:tblW w:w="9464" w:type="dxa"/>
        <w:tblInd w:w="0" w:type="dxa"/>
        <w:tblCellMar>
          <w:top w:w="45" w:type="dxa"/>
          <w:left w:w="108" w:type="dxa"/>
          <w:right w:w="85" w:type="dxa"/>
        </w:tblCellMar>
        <w:tblLook w:val="04A0" w:firstRow="1" w:lastRow="0" w:firstColumn="1" w:lastColumn="0" w:noHBand="0" w:noVBand="1"/>
      </w:tblPr>
      <w:tblGrid>
        <w:gridCol w:w="489"/>
        <w:gridCol w:w="4155"/>
        <w:gridCol w:w="709"/>
        <w:gridCol w:w="4111"/>
      </w:tblGrid>
      <w:tr w:rsidR="0068528D" w:rsidRPr="00115A76" w:rsidTr="005C4387">
        <w:trPr>
          <w:trHeight w:val="497"/>
        </w:trPr>
        <w:tc>
          <w:tcPr>
            <w:tcW w:w="489" w:type="dxa"/>
            <w:tcBorders>
              <w:top w:val="single" w:sz="4" w:space="0" w:color="000000"/>
              <w:left w:val="single" w:sz="4" w:space="0" w:color="000000"/>
              <w:bottom w:val="single" w:sz="4" w:space="0" w:color="000000"/>
              <w:right w:val="single" w:sz="4" w:space="0" w:color="auto"/>
            </w:tcBorders>
          </w:tcPr>
          <w:p w:rsidR="0068528D" w:rsidRPr="00115A76" w:rsidRDefault="0068528D" w:rsidP="005C4387">
            <w:pPr>
              <w:spacing w:line="240" w:lineRule="auto"/>
              <w:ind w:left="0" w:right="0" w:firstLine="0"/>
              <w:jc w:val="left"/>
              <w:rPr>
                <w:rFonts w:eastAsia="Times New Roman"/>
                <w:b/>
              </w:rPr>
            </w:pPr>
            <w:r w:rsidRPr="00115A76">
              <w:rPr>
                <w:rFonts w:eastAsia="Times New Roman"/>
                <w:b/>
              </w:rPr>
              <w:t>SL. no.</w:t>
            </w:r>
          </w:p>
        </w:tc>
        <w:tc>
          <w:tcPr>
            <w:tcW w:w="4155" w:type="dxa"/>
            <w:tcBorders>
              <w:top w:val="single" w:sz="4" w:space="0" w:color="000000"/>
              <w:left w:val="single" w:sz="4" w:space="0" w:color="auto"/>
              <w:bottom w:val="single" w:sz="4" w:space="0" w:color="000000"/>
              <w:right w:val="single" w:sz="4" w:space="0" w:color="000000"/>
            </w:tcBorders>
          </w:tcPr>
          <w:p w:rsidR="0068528D" w:rsidRPr="00115A76" w:rsidRDefault="0068528D" w:rsidP="005C4387">
            <w:pPr>
              <w:spacing w:line="240" w:lineRule="auto"/>
              <w:ind w:left="0" w:right="0"/>
              <w:jc w:val="left"/>
              <w:rPr>
                <w:rFonts w:eastAsia="Times New Roman"/>
                <w:b/>
              </w:rPr>
            </w:pPr>
            <w:r w:rsidRPr="00115A76">
              <w:rPr>
                <w:rFonts w:eastAsia="Times New Roman"/>
                <w:b/>
              </w:rPr>
              <w:t xml:space="preserve"> Name of Equipment</w:t>
            </w:r>
          </w:p>
        </w:tc>
        <w:tc>
          <w:tcPr>
            <w:tcW w:w="709" w:type="dxa"/>
            <w:tcBorders>
              <w:top w:val="single" w:sz="4" w:space="0" w:color="000000"/>
              <w:left w:val="single" w:sz="4" w:space="0" w:color="000000"/>
              <w:bottom w:val="single" w:sz="4" w:space="0" w:color="000000"/>
              <w:right w:val="single" w:sz="4" w:space="0" w:color="auto"/>
            </w:tcBorders>
          </w:tcPr>
          <w:p w:rsidR="0068528D" w:rsidRPr="00115A76" w:rsidRDefault="0068528D" w:rsidP="005C4387">
            <w:pPr>
              <w:spacing w:line="240" w:lineRule="auto"/>
              <w:ind w:left="0" w:right="0" w:firstLine="0"/>
              <w:jc w:val="left"/>
              <w:rPr>
                <w:rFonts w:eastAsia="Times New Roman"/>
                <w:b/>
              </w:rPr>
            </w:pPr>
            <w:r w:rsidRPr="00115A76">
              <w:rPr>
                <w:rFonts w:eastAsia="Times New Roman"/>
                <w:b/>
              </w:rPr>
              <w:t>SL. no.</w:t>
            </w:r>
          </w:p>
        </w:tc>
        <w:tc>
          <w:tcPr>
            <w:tcW w:w="4111" w:type="dxa"/>
            <w:tcBorders>
              <w:top w:val="single" w:sz="4" w:space="0" w:color="000000"/>
              <w:left w:val="single" w:sz="4" w:space="0" w:color="auto"/>
              <w:bottom w:val="single" w:sz="4" w:space="0" w:color="000000"/>
              <w:right w:val="single" w:sz="4" w:space="0" w:color="000000"/>
            </w:tcBorders>
          </w:tcPr>
          <w:p w:rsidR="0068528D" w:rsidRPr="00115A76" w:rsidRDefault="0068528D" w:rsidP="005C4387">
            <w:pPr>
              <w:spacing w:line="240" w:lineRule="auto"/>
              <w:ind w:left="0" w:right="0" w:firstLine="0"/>
              <w:jc w:val="left"/>
              <w:rPr>
                <w:rFonts w:eastAsia="Times New Roman"/>
                <w:b/>
              </w:rPr>
            </w:pPr>
            <w:r w:rsidRPr="00115A76">
              <w:rPr>
                <w:rFonts w:eastAsia="Times New Roman"/>
                <w:b/>
              </w:rPr>
              <w:t>Name of Equipment</w:t>
            </w:r>
          </w:p>
        </w:tc>
      </w:tr>
      <w:tr w:rsidR="0068528D" w:rsidTr="005C4387">
        <w:trPr>
          <w:trHeight w:val="335"/>
        </w:trPr>
        <w:tc>
          <w:tcPr>
            <w:tcW w:w="489" w:type="dxa"/>
            <w:tcBorders>
              <w:top w:val="single" w:sz="4" w:space="0" w:color="000000"/>
              <w:left w:val="single" w:sz="4" w:space="0" w:color="000000"/>
              <w:bottom w:val="single" w:sz="4" w:space="0" w:color="000000"/>
              <w:right w:val="single" w:sz="4" w:space="0" w:color="auto"/>
            </w:tcBorders>
          </w:tcPr>
          <w:p w:rsidR="0068528D" w:rsidRDefault="0068528D" w:rsidP="005C4387">
            <w:pPr>
              <w:spacing w:line="240" w:lineRule="auto"/>
              <w:ind w:left="0" w:right="0" w:firstLine="0"/>
              <w:jc w:val="left"/>
            </w:pPr>
            <w:r>
              <w:t>1</w:t>
            </w:r>
          </w:p>
        </w:tc>
        <w:tc>
          <w:tcPr>
            <w:tcW w:w="4155" w:type="dxa"/>
            <w:tcBorders>
              <w:top w:val="single" w:sz="4" w:space="0" w:color="000000"/>
              <w:left w:val="single" w:sz="4" w:space="0" w:color="auto"/>
              <w:bottom w:val="single" w:sz="4" w:space="0" w:color="000000"/>
              <w:right w:val="single" w:sz="4" w:space="0" w:color="000000"/>
            </w:tcBorders>
          </w:tcPr>
          <w:p w:rsidR="0068528D" w:rsidRDefault="0068528D" w:rsidP="005C4387">
            <w:pPr>
              <w:jc w:val="left"/>
            </w:pPr>
            <w:r w:rsidRPr="00FA2EDB">
              <w:rPr>
                <w:rFonts w:eastAsia="Times New Roman"/>
              </w:rPr>
              <w:t>ENT Operating Microscope</w:t>
            </w:r>
          </w:p>
        </w:tc>
        <w:tc>
          <w:tcPr>
            <w:tcW w:w="709" w:type="dxa"/>
            <w:tcBorders>
              <w:top w:val="single" w:sz="4" w:space="0" w:color="000000"/>
              <w:left w:val="single" w:sz="4" w:space="0" w:color="000000"/>
              <w:bottom w:val="single" w:sz="4" w:space="0" w:color="000000"/>
              <w:right w:val="single" w:sz="4" w:space="0" w:color="auto"/>
            </w:tcBorders>
          </w:tcPr>
          <w:p w:rsidR="0068528D" w:rsidRDefault="0068528D" w:rsidP="005C4387">
            <w:pPr>
              <w:spacing w:line="240" w:lineRule="auto"/>
              <w:ind w:left="0" w:right="0" w:firstLine="0"/>
              <w:jc w:val="left"/>
            </w:pPr>
            <w:r>
              <w:t>13</w:t>
            </w:r>
          </w:p>
        </w:tc>
        <w:tc>
          <w:tcPr>
            <w:tcW w:w="4111" w:type="dxa"/>
            <w:tcBorders>
              <w:top w:val="single" w:sz="4" w:space="0" w:color="000000"/>
              <w:left w:val="single" w:sz="4" w:space="0" w:color="auto"/>
              <w:bottom w:val="single" w:sz="4" w:space="0" w:color="000000"/>
              <w:right w:val="single" w:sz="4" w:space="0" w:color="000000"/>
            </w:tcBorders>
          </w:tcPr>
          <w:p w:rsidR="0068528D" w:rsidRDefault="0068528D" w:rsidP="005C4387">
            <w:pPr>
              <w:jc w:val="left"/>
            </w:pPr>
            <w:r w:rsidRPr="00FA2EDB">
              <w:rPr>
                <w:rFonts w:eastAsia="Times New Roman"/>
              </w:rPr>
              <w:t>Autorefractometer with Keratometer</w:t>
            </w:r>
          </w:p>
        </w:tc>
      </w:tr>
      <w:tr w:rsidR="0068528D" w:rsidTr="005C4387">
        <w:trPr>
          <w:trHeight w:val="369"/>
        </w:trPr>
        <w:tc>
          <w:tcPr>
            <w:tcW w:w="489" w:type="dxa"/>
            <w:tcBorders>
              <w:top w:val="single" w:sz="4" w:space="0" w:color="000000"/>
              <w:left w:val="single" w:sz="4" w:space="0" w:color="000000"/>
              <w:bottom w:val="single" w:sz="4" w:space="0" w:color="000000"/>
              <w:right w:val="single" w:sz="4" w:space="0" w:color="auto"/>
            </w:tcBorders>
          </w:tcPr>
          <w:p w:rsidR="0068528D" w:rsidRDefault="0068528D" w:rsidP="005C4387">
            <w:pPr>
              <w:spacing w:line="240" w:lineRule="auto"/>
              <w:ind w:left="0" w:right="0" w:firstLine="0"/>
              <w:jc w:val="left"/>
            </w:pPr>
            <w:r>
              <w:t>2</w:t>
            </w:r>
          </w:p>
        </w:tc>
        <w:tc>
          <w:tcPr>
            <w:tcW w:w="4155" w:type="dxa"/>
            <w:tcBorders>
              <w:top w:val="single" w:sz="4" w:space="0" w:color="000000"/>
              <w:left w:val="single" w:sz="4" w:space="0" w:color="auto"/>
              <w:bottom w:val="single" w:sz="4" w:space="0" w:color="000000"/>
              <w:right w:val="single" w:sz="4" w:space="0" w:color="000000"/>
            </w:tcBorders>
          </w:tcPr>
          <w:p w:rsidR="0068528D" w:rsidRDefault="0068528D" w:rsidP="005C4387">
            <w:pPr>
              <w:jc w:val="left"/>
            </w:pPr>
            <w:r w:rsidRPr="00FA2EDB">
              <w:rPr>
                <w:rFonts w:eastAsia="Times New Roman"/>
              </w:rPr>
              <w:t>CO2 Laser for ENT</w:t>
            </w:r>
          </w:p>
        </w:tc>
        <w:tc>
          <w:tcPr>
            <w:tcW w:w="709" w:type="dxa"/>
            <w:tcBorders>
              <w:top w:val="single" w:sz="4" w:space="0" w:color="000000"/>
              <w:left w:val="single" w:sz="4" w:space="0" w:color="000000"/>
              <w:bottom w:val="single" w:sz="4" w:space="0" w:color="000000"/>
              <w:right w:val="single" w:sz="4" w:space="0" w:color="auto"/>
            </w:tcBorders>
          </w:tcPr>
          <w:p w:rsidR="0068528D" w:rsidRDefault="0068528D" w:rsidP="005C4387">
            <w:pPr>
              <w:spacing w:line="240" w:lineRule="auto"/>
              <w:ind w:left="0" w:right="0" w:firstLine="0"/>
              <w:jc w:val="left"/>
            </w:pPr>
            <w:r>
              <w:t>14</w:t>
            </w:r>
          </w:p>
        </w:tc>
        <w:tc>
          <w:tcPr>
            <w:tcW w:w="4111" w:type="dxa"/>
            <w:tcBorders>
              <w:top w:val="single" w:sz="4" w:space="0" w:color="000000"/>
              <w:left w:val="single" w:sz="4" w:space="0" w:color="auto"/>
              <w:bottom w:val="single" w:sz="4" w:space="0" w:color="000000"/>
              <w:right w:val="single" w:sz="4" w:space="0" w:color="000000"/>
            </w:tcBorders>
          </w:tcPr>
          <w:p w:rsidR="0068528D" w:rsidRDefault="0068528D" w:rsidP="005C4387">
            <w:pPr>
              <w:jc w:val="left"/>
            </w:pPr>
            <w:r w:rsidRPr="00FA2EDB">
              <w:rPr>
                <w:rFonts w:eastAsia="Times New Roman"/>
              </w:rPr>
              <w:t>Photo Slit lamp</w:t>
            </w:r>
          </w:p>
        </w:tc>
      </w:tr>
      <w:tr w:rsidR="0068528D" w:rsidTr="005C4387">
        <w:trPr>
          <w:trHeight w:val="374"/>
        </w:trPr>
        <w:tc>
          <w:tcPr>
            <w:tcW w:w="489" w:type="dxa"/>
            <w:tcBorders>
              <w:top w:val="single" w:sz="4" w:space="0" w:color="000000"/>
              <w:left w:val="single" w:sz="4" w:space="0" w:color="000000"/>
              <w:bottom w:val="single" w:sz="4" w:space="0" w:color="000000"/>
              <w:right w:val="single" w:sz="4" w:space="0" w:color="auto"/>
            </w:tcBorders>
          </w:tcPr>
          <w:p w:rsidR="0068528D" w:rsidRDefault="0068528D" w:rsidP="005C4387">
            <w:pPr>
              <w:spacing w:line="240" w:lineRule="auto"/>
              <w:ind w:left="0" w:right="0" w:firstLine="0"/>
              <w:jc w:val="left"/>
            </w:pPr>
            <w:r>
              <w:t>3</w:t>
            </w:r>
          </w:p>
        </w:tc>
        <w:tc>
          <w:tcPr>
            <w:tcW w:w="4155" w:type="dxa"/>
            <w:tcBorders>
              <w:top w:val="single" w:sz="4" w:space="0" w:color="000000"/>
              <w:left w:val="single" w:sz="4" w:space="0" w:color="auto"/>
              <w:bottom w:val="single" w:sz="4" w:space="0" w:color="000000"/>
              <w:right w:val="single" w:sz="4" w:space="0" w:color="000000"/>
            </w:tcBorders>
          </w:tcPr>
          <w:p w:rsidR="0068528D" w:rsidRDefault="0068528D" w:rsidP="005C4387">
            <w:pPr>
              <w:jc w:val="left"/>
            </w:pPr>
            <w:r w:rsidRPr="00FA2EDB">
              <w:rPr>
                <w:rFonts w:eastAsia="Times New Roman"/>
              </w:rPr>
              <w:t>FESS Set with Endoscope</w:t>
            </w:r>
          </w:p>
        </w:tc>
        <w:tc>
          <w:tcPr>
            <w:tcW w:w="709" w:type="dxa"/>
            <w:tcBorders>
              <w:top w:val="single" w:sz="4" w:space="0" w:color="000000"/>
              <w:left w:val="single" w:sz="4" w:space="0" w:color="000000"/>
              <w:bottom w:val="single" w:sz="4" w:space="0" w:color="000000"/>
              <w:right w:val="single" w:sz="4" w:space="0" w:color="auto"/>
            </w:tcBorders>
          </w:tcPr>
          <w:p w:rsidR="0068528D" w:rsidRDefault="0068528D" w:rsidP="005C4387">
            <w:pPr>
              <w:spacing w:line="240" w:lineRule="auto"/>
              <w:ind w:left="0" w:right="0" w:firstLine="0"/>
              <w:jc w:val="left"/>
            </w:pPr>
            <w:r>
              <w:t>15</w:t>
            </w:r>
          </w:p>
        </w:tc>
        <w:tc>
          <w:tcPr>
            <w:tcW w:w="4111" w:type="dxa"/>
            <w:tcBorders>
              <w:top w:val="single" w:sz="4" w:space="0" w:color="000000"/>
              <w:left w:val="single" w:sz="4" w:space="0" w:color="auto"/>
              <w:bottom w:val="single" w:sz="4" w:space="0" w:color="000000"/>
              <w:right w:val="single" w:sz="4" w:space="0" w:color="000000"/>
            </w:tcBorders>
          </w:tcPr>
          <w:p w:rsidR="0068528D" w:rsidRDefault="0068528D" w:rsidP="005C4387">
            <w:pPr>
              <w:jc w:val="left"/>
            </w:pPr>
            <w:r w:rsidRPr="00FA2EDB">
              <w:rPr>
                <w:rFonts w:eastAsia="Times New Roman"/>
              </w:rPr>
              <w:t>Optical coherence tomography</w:t>
            </w:r>
          </w:p>
        </w:tc>
      </w:tr>
      <w:tr w:rsidR="0068528D" w:rsidTr="005C4387">
        <w:trPr>
          <w:trHeight w:val="366"/>
        </w:trPr>
        <w:tc>
          <w:tcPr>
            <w:tcW w:w="489" w:type="dxa"/>
            <w:tcBorders>
              <w:top w:val="single" w:sz="4" w:space="0" w:color="000000"/>
              <w:left w:val="single" w:sz="4" w:space="0" w:color="000000"/>
              <w:bottom w:val="single" w:sz="4" w:space="0" w:color="000000"/>
              <w:right w:val="single" w:sz="4" w:space="0" w:color="auto"/>
            </w:tcBorders>
          </w:tcPr>
          <w:p w:rsidR="0068528D" w:rsidRDefault="0068528D" w:rsidP="005C4387">
            <w:pPr>
              <w:spacing w:line="240" w:lineRule="auto"/>
              <w:ind w:left="0" w:right="0" w:firstLine="0"/>
              <w:jc w:val="left"/>
            </w:pPr>
            <w:r>
              <w:t>4</w:t>
            </w:r>
          </w:p>
        </w:tc>
        <w:tc>
          <w:tcPr>
            <w:tcW w:w="4155" w:type="dxa"/>
            <w:tcBorders>
              <w:top w:val="single" w:sz="4" w:space="0" w:color="000000"/>
              <w:left w:val="single" w:sz="4" w:space="0" w:color="auto"/>
              <w:bottom w:val="single" w:sz="4" w:space="0" w:color="000000"/>
              <w:right w:val="single" w:sz="4" w:space="0" w:color="000000"/>
            </w:tcBorders>
          </w:tcPr>
          <w:p w:rsidR="0068528D" w:rsidRDefault="0068528D" w:rsidP="005C4387">
            <w:pPr>
              <w:jc w:val="left"/>
            </w:pPr>
            <w:r w:rsidRPr="00FA2EDB">
              <w:rPr>
                <w:rFonts w:eastAsia="Times New Roman"/>
              </w:rPr>
              <w:t>Flexible  Esophagoscope</w:t>
            </w:r>
          </w:p>
        </w:tc>
        <w:tc>
          <w:tcPr>
            <w:tcW w:w="709" w:type="dxa"/>
            <w:tcBorders>
              <w:top w:val="single" w:sz="4" w:space="0" w:color="000000"/>
              <w:left w:val="single" w:sz="4" w:space="0" w:color="000000"/>
              <w:bottom w:val="single" w:sz="4" w:space="0" w:color="000000"/>
              <w:right w:val="single" w:sz="4" w:space="0" w:color="auto"/>
            </w:tcBorders>
          </w:tcPr>
          <w:p w:rsidR="0068528D" w:rsidRDefault="0068528D" w:rsidP="005C4387">
            <w:pPr>
              <w:spacing w:line="240" w:lineRule="auto"/>
              <w:ind w:left="0" w:right="0" w:firstLine="0"/>
              <w:jc w:val="left"/>
            </w:pPr>
            <w:r>
              <w:t>16</w:t>
            </w:r>
          </w:p>
        </w:tc>
        <w:tc>
          <w:tcPr>
            <w:tcW w:w="4111" w:type="dxa"/>
            <w:tcBorders>
              <w:top w:val="single" w:sz="4" w:space="0" w:color="000000"/>
              <w:left w:val="single" w:sz="4" w:space="0" w:color="auto"/>
              <w:bottom w:val="single" w:sz="4" w:space="0" w:color="000000"/>
              <w:right w:val="single" w:sz="4" w:space="0" w:color="000000"/>
            </w:tcBorders>
          </w:tcPr>
          <w:p w:rsidR="0068528D" w:rsidRDefault="0068528D" w:rsidP="005C4387">
            <w:pPr>
              <w:jc w:val="left"/>
            </w:pPr>
            <w:r w:rsidRPr="00FA2EDB">
              <w:rPr>
                <w:rFonts w:eastAsia="Times New Roman"/>
              </w:rPr>
              <w:t>Indirect ophthalmoscope.</w:t>
            </w:r>
          </w:p>
        </w:tc>
      </w:tr>
      <w:tr w:rsidR="0068528D" w:rsidTr="005C4387">
        <w:trPr>
          <w:trHeight w:val="373"/>
        </w:trPr>
        <w:tc>
          <w:tcPr>
            <w:tcW w:w="489" w:type="dxa"/>
            <w:tcBorders>
              <w:top w:val="single" w:sz="4" w:space="0" w:color="000000"/>
              <w:left w:val="single" w:sz="4" w:space="0" w:color="000000"/>
              <w:bottom w:val="single" w:sz="4" w:space="0" w:color="000000"/>
              <w:right w:val="single" w:sz="4" w:space="0" w:color="auto"/>
            </w:tcBorders>
          </w:tcPr>
          <w:p w:rsidR="0068528D" w:rsidRDefault="0068528D" w:rsidP="005C4387">
            <w:pPr>
              <w:spacing w:line="240" w:lineRule="auto"/>
              <w:ind w:left="0" w:right="0" w:firstLine="0"/>
              <w:jc w:val="left"/>
            </w:pPr>
            <w:r>
              <w:t>5</w:t>
            </w:r>
          </w:p>
        </w:tc>
        <w:tc>
          <w:tcPr>
            <w:tcW w:w="4155" w:type="dxa"/>
            <w:tcBorders>
              <w:top w:val="single" w:sz="4" w:space="0" w:color="000000"/>
              <w:left w:val="single" w:sz="4" w:space="0" w:color="auto"/>
              <w:bottom w:val="single" w:sz="4" w:space="0" w:color="000000"/>
              <w:right w:val="single" w:sz="4" w:space="0" w:color="000000"/>
            </w:tcBorders>
          </w:tcPr>
          <w:p w:rsidR="0068528D" w:rsidRDefault="0068528D" w:rsidP="005C4387">
            <w:pPr>
              <w:jc w:val="left"/>
            </w:pPr>
            <w:r w:rsidRPr="00FA2EDB">
              <w:rPr>
                <w:rFonts w:eastAsia="Times New Roman"/>
              </w:rPr>
              <w:t>Micro Laryngoscope</w:t>
            </w:r>
          </w:p>
        </w:tc>
        <w:tc>
          <w:tcPr>
            <w:tcW w:w="709" w:type="dxa"/>
            <w:tcBorders>
              <w:top w:val="single" w:sz="4" w:space="0" w:color="000000"/>
              <w:left w:val="single" w:sz="4" w:space="0" w:color="000000"/>
              <w:bottom w:val="single" w:sz="4" w:space="0" w:color="000000"/>
              <w:right w:val="single" w:sz="4" w:space="0" w:color="auto"/>
            </w:tcBorders>
          </w:tcPr>
          <w:p w:rsidR="0068528D" w:rsidRDefault="0068528D" w:rsidP="005C4387">
            <w:pPr>
              <w:spacing w:line="240" w:lineRule="auto"/>
              <w:ind w:left="0" w:right="0" w:firstLine="0"/>
              <w:jc w:val="left"/>
            </w:pPr>
            <w:r>
              <w:t>17</w:t>
            </w:r>
          </w:p>
        </w:tc>
        <w:tc>
          <w:tcPr>
            <w:tcW w:w="4111" w:type="dxa"/>
            <w:tcBorders>
              <w:top w:val="single" w:sz="4" w:space="0" w:color="000000"/>
              <w:left w:val="single" w:sz="4" w:space="0" w:color="auto"/>
              <w:bottom w:val="single" w:sz="4" w:space="0" w:color="000000"/>
              <w:right w:val="single" w:sz="4" w:space="0" w:color="000000"/>
            </w:tcBorders>
          </w:tcPr>
          <w:p w:rsidR="0068528D" w:rsidRDefault="0068528D" w:rsidP="005C4387">
            <w:pPr>
              <w:jc w:val="left"/>
            </w:pPr>
            <w:r w:rsidRPr="00FA2EDB">
              <w:rPr>
                <w:rFonts w:eastAsia="Times New Roman"/>
              </w:rPr>
              <w:t>Direct Ophthalmoscope</w:t>
            </w:r>
          </w:p>
        </w:tc>
      </w:tr>
      <w:tr w:rsidR="0068528D" w:rsidTr="005C4387">
        <w:trPr>
          <w:trHeight w:val="379"/>
        </w:trPr>
        <w:tc>
          <w:tcPr>
            <w:tcW w:w="489" w:type="dxa"/>
            <w:tcBorders>
              <w:top w:val="single" w:sz="4" w:space="0" w:color="000000"/>
              <w:left w:val="single" w:sz="4" w:space="0" w:color="000000"/>
              <w:bottom w:val="single" w:sz="4" w:space="0" w:color="000000"/>
              <w:right w:val="single" w:sz="4" w:space="0" w:color="auto"/>
            </w:tcBorders>
          </w:tcPr>
          <w:p w:rsidR="0068528D" w:rsidRDefault="0068528D" w:rsidP="005C4387">
            <w:pPr>
              <w:spacing w:line="240" w:lineRule="auto"/>
              <w:ind w:left="0" w:right="0" w:firstLine="0"/>
              <w:jc w:val="left"/>
            </w:pPr>
            <w:r>
              <w:t>6</w:t>
            </w:r>
          </w:p>
        </w:tc>
        <w:tc>
          <w:tcPr>
            <w:tcW w:w="4155" w:type="dxa"/>
            <w:tcBorders>
              <w:top w:val="single" w:sz="4" w:space="0" w:color="000000"/>
              <w:left w:val="single" w:sz="4" w:space="0" w:color="auto"/>
              <w:bottom w:val="single" w:sz="4" w:space="0" w:color="000000"/>
              <w:right w:val="single" w:sz="4" w:space="0" w:color="000000"/>
            </w:tcBorders>
          </w:tcPr>
          <w:p w:rsidR="0068528D" w:rsidRDefault="0068528D" w:rsidP="005C4387">
            <w:pPr>
              <w:jc w:val="left"/>
            </w:pPr>
            <w:r>
              <w:rPr>
                <w:rFonts w:eastAsia="Times New Roman"/>
              </w:rPr>
              <w:t>Sinus</w:t>
            </w:r>
            <w:r w:rsidRPr="00FA2EDB">
              <w:rPr>
                <w:rFonts w:eastAsia="Times New Roman"/>
              </w:rPr>
              <w:t xml:space="preserve"> Endoscope</w:t>
            </w:r>
          </w:p>
        </w:tc>
        <w:tc>
          <w:tcPr>
            <w:tcW w:w="709" w:type="dxa"/>
            <w:tcBorders>
              <w:top w:val="single" w:sz="4" w:space="0" w:color="000000"/>
              <w:left w:val="single" w:sz="4" w:space="0" w:color="000000"/>
              <w:bottom w:val="single" w:sz="4" w:space="0" w:color="000000"/>
              <w:right w:val="single" w:sz="4" w:space="0" w:color="auto"/>
            </w:tcBorders>
          </w:tcPr>
          <w:p w:rsidR="0068528D" w:rsidRDefault="0068528D" w:rsidP="005C4387">
            <w:pPr>
              <w:spacing w:line="240" w:lineRule="auto"/>
              <w:ind w:left="0" w:right="0" w:firstLine="0"/>
              <w:jc w:val="left"/>
            </w:pPr>
            <w:r>
              <w:t>18</w:t>
            </w:r>
          </w:p>
        </w:tc>
        <w:tc>
          <w:tcPr>
            <w:tcW w:w="4111" w:type="dxa"/>
            <w:tcBorders>
              <w:top w:val="single" w:sz="4" w:space="0" w:color="000000"/>
              <w:left w:val="single" w:sz="4" w:space="0" w:color="auto"/>
              <w:bottom w:val="single" w:sz="4" w:space="0" w:color="000000"/>
              <w:right w:val="single" w:sz="4" w:space="0" w:color="000000"/>
            </w:tcBorders>
          </w:tcPr>
          <w:p w:rsidR="0068528D" w:rsidRDefault="0068528D" w:rsidP="005C4387">
            <w:pPr>
              <w:jc w:val="left"/>
            </w:pPr>
            <w:r>
              <w:t>Telescope 2.7 mm with 30 degree</w:t>
            </w:r>
          </w:p>
        </w:tc>
      </w:tr>
      <w:tr w:rsidR="0068528D" w:rsidTr="005C4387">
        <w:trPr>
          <w:trHeight w:val="387"/>
        </w:trPr>
        <w:tc>
          <w:tcPr>
            <w:tcW w:w="489" w:type="dxa"/>
            <w:tcBorders>
              <w:top w:val="single" w:sz="4" w:space="0" w:color="000000"/>
              <w:left w:val="single" w:sz="4" w:space="0" w:color="000000"/>
              <w:bottom w:val="single" w:sz="4" w:space="0" w:color="000000"/>
              <w:right w:val="single" w:sz="4" w:space="0" w:color="auto"/>
            </w:tcBorders>
          </w:tcPr>
          <w:p w:rsidR="0068528D" w:rsidRDefault="0068528D" w:rsidP="005C4387">
            <w:pPr>
              <w:spacing w:line="240" w:lineRule="auto"/>
              <w:ind w:left="0" w:right="0" w:firstLine="0"/>
              <w:jc w:val="left"/>
            </w:pPr>
            <w:r>
              <w:t>7</w:t>
            </w:r>
          </w:p>
        </w:tc>
        <w:tc>
          <w:tcPr>
            <w:tcW w:w="4155" w:type="dxa"/>
            <w:tcBorders>
              <w:top w:val="single" w:sz="4" w:space="0" w:color="000000"/>
              <w:left w:val="single" w:sz="4" w:space="0" w:color="auto"/>
              <w:bottom w:val="single" w:sz="4" w:space="0" w:color="000000"/>
              <w:right w:val="single" w:sz="4" w:space="0" w:color="000000"/>
            </w:tcBorders>
          </w:tcPr>
          <w:p w:rsidR="0068528D" w:rsidRDefault="0068528D" w:rsidP="005C4387">
            <w:pPr>
              <w:jc w:val="left"/>
            </w:pPr>
            <w:r w:rsidRPr="00FA2EDB">
              <w:rPr>
                <w:rFonts w:eastAsia="Times New Roman"/>
              </w:rPr>
              <w:t>Rigid Brochoscope</w:t>
            </w:r>
          </w:p>
        </w:tc>
        <w:tc>
          <w:tcPr>
            <w:tcW w:w="709" w:type="dxa"/>
            <w:tcBorders>
              <w:top w:val="single" w:sz="4" w:space="0" w:color="000000"/>
              <w:left w:val="single" w:sz="4" w:space="0" w:color="000000"/>
              <w:bottom w:val="single" w:sz="4" w:space="0" w:color="000000"/>
              <w:right w:val="single" w:sz="4" w:space="0" w:color="auto"/>
            </w:tcBorders>
          </w:tcPr>
          <w:p w:rsidR="0068528D" w:rsidRDefault="0068528D" w:rsidP="005C4387">
            <w:pPr>
              <w:spacing w:line="240" w:lineRule="auto"/>
              <w:ind w:left="0" w:right="0" w:firstLine="0"/>
              <w:jc w:val="left"/>
            </w:pPr>
            <w:r>
              <w:t>19</w:t>
            </w:r>
          </w:p>
        </w:tc>
        <w:tc>
          <w:tcPr>
            <w:tcW w:w="4111" w:type="dxa"/>
            <w:tcBorders>
              <w:top w:val="single" w:sz="4" w:space="0" w:color="000000"/>
              <w:left w:val="single" w:sz="4" w:space="0" w:color="auto"/>
              <w:bottom w:val="single" w:sz="4" w:space="0" w:color="000000"/>
              <w:right w:val="single" w:sz="4" w:space="0" w:color="000000"/>
            </w:tcBorders>
          </w:tcPr>
          <w:p w:rsidR="0068528D" w:rsidRDefault="0068528D" w:rsidP="005C4387">
            <w:pPr>
              <w:jc w:val="left"/>
            </w:pPr>
            <w:r w:rsidRPr="00FA2EDB">
              <w:rPr>
                <w:rFonts w:eastAsia="Times New Roman"/>
              </w:rPr>
              <w:t>Non Contact Tonometer</w:t>
            </w:r>
          </w:p>
        </w:tc>
      </w:tr>
      <w:tr w:rsidR="0068528D" w:rsidTr="005C4387">
        <w:trPr>
          <w:trHeight w:val="497"/>
        </w:trPr>
        <w:tc>
          <w:tcPr>
            <w:tcW w:w="489" w:type="dxa"/>
            <w:tcBorders>
              <w:top w:val="single" w:sz="4" w:space="0" w:color="000000"/>
              <w:left w:val="single" w:sz="4" w:space="0" w:color="000000"/>
              <w:bottom w:val="single" w:sz="4" w:space="0" w:color="000000"/>
              <w:right w:val="single" w:sz="4" w:space="0" w:color="auto"/>
            </w:tcBorders>
          </w:tcPr>
          <w:p w:rsidR="0068528D" w:rsidRDefault="0068528D" w:rsidP="005C4387">
            <w:pPr>
              <w:spacing w:line="240" w:lineRule="auto"/>
              <w:ind w:left="0" w:right="0" w:firstLine="0"/>
              <w:jc w:val="left"/>
            </w:pPr>
            <w:r>
              <w:t>8</w:t>
            </w:r>
          </w:p>
        </w:tc>
        <w:tc>
          <w:tcPr>
            <w:tcW w:w="4155" w:type="dxa"/>
            <w:tcBorders>
              <w:top w:val="single" w:sz="4" w:space="0" w:color="000000"/>
              <w:left w:val="single" w:sz="4" w:space="0" w:color="auto"/>
              <w:bottom w:val="single" w:sz="4" w:space="0" w:color="000000"/>
              <w:right w:val="single" w:sz="4" w:space="0" w:color="000000"/>
            </w:tcBorders>
          </w:tcPr>
          <w:p w:rsidR="0068528D" w:rsidRDefault="0068528D" w:rsidP="005C4387">
            <w:pPr>
              <w:jc w:val="left"/>
            </w:pPr>
            <w:r w:rsidRPr="00FA2EDB">
              <w:rPr>
                <w:rFonts w:eastAsia="Times New Roman"/>
              </w:rPr>
              <w:t>Automated Perimeter</w:t>
            </w:r>
          </w:p>
        </w:tc>
        <w:tc>
          <w:tcPr>
            <w:tcW w:w="709" w:type="dxa"/>
            <w:tcBorders>
              <w:top w:val="single" w:sz="4" w:space="0" w:color="000000"/>
              <w:left w:val="single" w:sz="4" w:space="0" w:color="000000"/>
              <w:bottom w:val="single" w:sz="4" w:space="0" w:color="000000"/>
              <w:right w:val="single" w:sz="4" w:space="0" w:color="auto"/>
            </w:tcBorders>
          </w:tcPr>
          <w:p w:rsidR="0068528D" w:rsidRDefault="0068528D" w:rsidP="005C4387">
            <w:pPr>
              <w:spacing w:line="240" w:lineRule="auto"/>
              <w:ind w:left="0" w:right="0" w:firstLine="0"/>
              <w:jc w:val="left"/>
            </w:pPr>
            <w:r>
              <w:t>20</w:t>
            </w:r>
          </w:p>
        </w:tc>
        <w:tc>
          <w:tcPr>
            <w:tcW w:w="4111" w:type="dxa"/>
            <w:tcBorders>
              <w:top w:val="single" w:sz="4" w:space="0" w:color="000000"/>
              <w:left w:val="single" w:sz="4" w:space="0" w:color="auto"/>
              <w:bottom w:val="single" w:sz="4" w:space="0" w:color="000000"/>
              <w:right w:val="single" w:sz="4" w:space="0" w:color="000000"/>
            </w:tcBorders>
          </w:tcPr>
          <w:p w:rsidR="0068528D" w:rsidRDefault="0068528D" w:rsidP="005C4387">
            <w:pPr>
              <w:jc w:val="left"/>
            </w:pPr>
            <w:r w:rsidRPr="00FA2EDB">
              <w:rPr>
                <w:rFonts w:eastAsia="Times New Roman"/>
              </w:rPr>
              <w:t>90 D Lense</w:t>
            </w:r>
            <w:r>
              <w:rPr>
                <w:rFonts w:eastAsia="Times New Roman"/>
              </w:rPr>
              <w:t xml:space="preserve"> with 30 degree</w:t>
            </w:r>
          </w:p>
        </w:tc>
      </w:tr>
      <w:tr w:rsidR="0068528D" w:rsidTr="005C4387">
        <w:trPr>
          <w:trHeight w:val="370"/>
        </w:trPr>
        <w:tc>
          <w:tcPr>
            <w:tcW w:w="489" w:type="dxa"/>
            <w:tcBorders>
              <w:top w:val="single" w:sz="4" w:space="0" w:color="000000"/>
              <w:left w:val="single" w:sz="4" w:space="0" w:color="000000"/>
              <w:bottom w:val="single" w:sz="4" w:space="0" w:color="000000"/>
              <w:right w:val="single" w:sz="4" w:space="0" w:color="auto"/>
            </w:tcBorders>
          </w:tcPr>
          <w:p w:rsidR="0068528D" w:rsidRDefault="0068528D" w:rsidP="005C4387">
            <w:pPr>
              <w:spacing w:line="240" w:lineRule="auto"/>
              <w:ind w:left="0" w:right="0" w:firstLine="0"/>
              <w:jc w:val="left"/>
            </w:pPr>
            <w:r>
              <w:t>9</w:t>
            </w:r>
          </w:p>
        </w:tc>
        <w:tc>
          <w:tcPr>
            <w:tcW w:w="4155" w:type="dxa"/>
            <w:tcBorders>
              <w:top w:val="single" w:sz="4" w:space="0" w:color="000000"/>
              <w:left w:val="single" w:sz="4" w:space="0" w:color="auto"/>
              <w:bottom w:val="single" w:sz="4" w:space="0" w:color="000000"/>
              <w:right w:val="single" w:sz="4" w:space="0" w:color="000000"/>
            </w:tcBorders>
          </w:tcPr>
          <w:p w:rsidR="0068528D" w:rsidRDefault="0068528D" w:rsidP="005C4387">
            <w:pPr>
              <w:jc w:val="left"/>
            </w:pPr>
            <w:r>
              <w:rPr>
                <w:rFonts w:eastAsia="Times New Roman"/>
              </w:rPr>
              <w:t>Evoked  Potential</w:t>
            </w:r>
          </w:p>
        </w:tc>
        <w:tc>
          <w:tcPr>
            <w:tcW w:w="709" w:type="dxa"/>
            <w:tcBorders>
              <w:top w:val="single" w:sz="4" w:space="0" w:color="000000"/>
              <w:left w:val="single" w:sz="4" w:space="0" w:color="000000"/>
              <w:bottom w:val="single" w:sz="4" w:space="0" w:color="000000"/>
              <w:right w:val="single" w:sz="4" w:space="0" w:color="auto"/>
            </w:tcBorders>
          </w:tcPr>
          <w:p w:rsidR="0068528D" w:rsidRDefault="0068528D" w:rsidP="005C4387">
            <w:pPr>
              <w:spacing w:line="240" w:lineRule="auto"/>
              <w:ind w:left="0" w:right="0" w:firstLine="0"/>
              <w:jc w:val="left"/>
            </w:pPr>
            <w:r>
              <w:t>21</w:t>
            </w:r>
          </w:p>
        </w:tc>
        <w:tc>
          <w:tcPr>
            <w:tcW w:w="4111" w:type="dxa"/>
            <w:tcBorders>
              <w:top w:val="single" w:sz="4" w:space="0" w:color="000000"/>
              <w:left w:val="single" w:sz="4" w:space="0" w:color="auto"/>
              <w:bottom w:val="single" w:sz="4" w:space="0" w:color="000000"/>
              <w:right w:val="single" w:sz="4" w:space="0" w:color="000000"/>
            </w:tcBorders>
          </w:tcPr>
          <w:p w:rsidR="0068528D" w:rsidRDefault="0068528D" w:rsidP="005C4387">
            <w:pPr>
              <w:jc w:val="left"/>
            </w:pPr>
            <w:r w:rsidRPr="00FA2EDB">
              <w:rPr>
                <w:rFonts w:eastAsia="Times New Roman"/>
              </w:rPr>
              <w:t>4 Mirror Gonioscope</w:t>
            </w:r>
          </w:p>
        </w:tc>
      </w:tr>
      <w:tr w:rsidR="0068528D" w:rsidTr="005C4387">
        <w:trPr>
          <w:trHeight w:val="505"/>
        </w:trPr>
        <w:tc>
          <w:tcPr>
            <w:tcW w:w="489" w:type="dxa"/>
            <w:tcBorders>
              <w:top w:val="single" w:sz="4" w:space="0" w:color="000000"/>
              <w:left w:val="single" w:sz="4" w:space="0" w:color="000000"/>
              <w:bottom w:val="single" w:sz="4" w:space="0" w:color="000000"/>
              <w:right w:val="single" w:sz="4" w:space="0" w:color="auto"/>
            </w:tcBorders>
          </w:tcPr>
          <w:p w:rsidR="0068528D" w:rsidRDefault="0068528D" w:rsidP="005C4387">
            <w:pPr>
              <w:spacing w:line="240" w:lineRule="auto"/>
              <w:ind w:left="0" w:right="0" w:firstLine="0"/>
              <w:jc w:val="left"/>
            </w:pPr>
            <w:r>
              <w:t>10</w:t>
            </w:r>
          </w:p>
        </w:tc>
        <w:tc>
          <w:tcPr>
            <w:tcW w:w="4155" w:type="dxa"/>
            <w:tcBorders>
              <w:top w:val="single" w:sz="4" w:space="0" w:color="000000"/>
              <w:left w:val="single" w:sz="4" w:space="0" w:color="auto"/>
              <w:bottom w:val="single" w:sz="4" w:space="0" w:color="000000"/>
              <w:right w:val="single" w:sz="4" w:space="0" w:color="000000"/>
            </w:tcBorders>
          </w:tcPr>
          <w:p w:rsidR="0068528D" w:rsidRDefault="0068528D" w:rsidP="005C4387">
            <w:pPr>
              <w:jc w:val="left"/>
            </w:pPr>
            <w:r w:rsidRPr="00FA2EDB">
              <w:rPr>
                <w:rFonts w:eastAsia="Times New Roman"/>
              </w:rPr>
              <w:t>Laser Operating Microscope</w:t>
            </w:r>
          </w:p>
        </w:tc>
        <w:tc>
          <w:tcPr>
            <w:tcW w:w="709" w:type="dxa"/>
            <w:tcBorders>
              <w:top w:val="single" w:sz="4" w:space="0" w:color="000000"/>
              <w:left w:val="single" w:sz="4" w:space="0" w:color="000000"/>
              <w:bottom w:val="single" w:sz="4" w:space="0" w:color="000000"/>
              <w:right w:val="single" w:sz="4" w:space="0" w:color="auto"/>
            </w:tcBorders>
          </w:tcPr>
          <w:p w:rsidR="0068528D" w:rsidRDefault="0068528D" w:rsidP="005C4387">
            <w:pPr>
              <w:spacing w:line="240" w:lineRule="auto"/>
              <w:ind w:left="0" w:right="0" w:firstLine="0"/>
              <w:jc w:val="left"/>
            </w:pPr>
            <w:r>
              <w:t>22</w:t>
            </w:r>
          </w:p>
        </w:tc>
        <w:tc>
          <w:tcPr>
            <w:tcW w:w="4111" w:type="dxa"/>
            <w:tcBorders>
              <w:top w:val="single" w:sz="4" w:space="0" w:color="000000"/>
              <w:left w:val="single" w:sz="4" w:space="0" w:color="auto"/>
              <w:bottom w:val="single" w:sz="4" w:space="0" w:color="000000"/>
              <w:right w:val="single" w:sz="4" w:space="0" w:color="000000"/>
            </w:tcBorders>
          </w:tcPr>
          <w:p w:rsidR="0068528D" w:rsidRDefault="0068528D" w:rsidP="005C4387">
            <w:pPr>
              <w:jc w:val="left"/>
            </w:pPr>
            <w:r w:rsidRPr="00FA2EDB">
              <w:rPr>
                <w:rFonts w:eastAsia="Times New Roman"/>
              </w:rPr>
              <w:t xml:space="preserve">Intra Ocular Lenses of different </w:t>
            </w:r>
            <w:r w:rsidR="00B81C59">
              <w:rPr>
                <w:rFonts w:eastAsia="Times New Roman"/>
              </w:rPr>
              <w:t>dioptres</w:t>
            </w:r>
          </w:p>
        </w:tc>
      </w:tr>
      <w:tr w:rsidR="0068528D" w:rsidTr="005C4387">
        <w:trPr>
          <w:trHeight w:val="471"/>
        </w:trPr>
        <w:tc>
          <w:tcPr>
            <w:tcW w:w="489" w:type="dxa"/>
            <w:tcBorders>
              <w:top w:val="single" w:sz="4" w:space="0" w:color="000000"/>
              <w:left w:val="single" w:sz="4" w:space="0" w:color="000000"/>
              <w:bottom w:val="single" w:sz="4" w:space="0" w:color="000000"/>
              <w:right w:val="single" w:sz="4" w:space="0" w:color="auto"/>
            </w:tcBorders>
          </w:tcPr>
          <w:p w:rsidR="0068528D" w:rsidRDefault="0068528D" w:rsidP="005C4387">
            <w:pPr>
              <w:spacing w:line="240" w:lineRule="auto"/>
              <w:ind w:left="0" w:right="0" w:firstLine="0"/>
              <w:jc w:val="left"/>
            </w:pPr>
            <w:r>
              <w:t>11</w:t>
            </w:r>
          </w:p>
        </w:tc>
        <w:tc>
          <w:tcPr>
            <w:tcW w:w="4155" w:type="dxa"/>
            <w:tcBorders>
              <w:top w:val="single" w:sz="4" w:space="0" w:color="000000"/>
              <w:left w:val="single" w:sz="4" w:space="0" w:color="auto"/>
              <w:bottom w:val="single" w:sz="4" w:space="0" w:color="000000"/>
              <w:right w:val="single" w:sz="4" w:space="0" w:color="000000"/>
            </w:tcBorders>
          </w:tcPr>
          <w:p w:rsidR="0068528D" w:rsidRDefault="0068528D" w:rsidP="005C4387">
            <w:pPr>
              <w:jc w:val="left"/>
            </w:pPr>
            <w:r w:rsidRPr="00FA2EDB">
              <w:rPr>
                <w:rFonts w:eastAsia="Times New Roman"/>
              </w:rPr>
              <w:t>Flexible Bronchoscope</w:t>
            </w:r>
          </w:p>
        </w:tc>
        <w:tc>
          <w:tcPr>
            <w:tcW w:w="709" w:type="dxa"/>
            <w:tcBorders>
              <w:top w:val="single" w:sz="4" w:space="0" w:color="000000"/>
              <w:left w:val="single" w:sz="4" w:space="0" w:color="000000"/>
              <w:bottom w:val="single" w:sz="4" w:space="0" w:color="000000"/>
              <w:right w:val="single" w:sz="4" w:space="0" w:color="auto"/>
            </w:tcBorders>
          </w:tcPr>
          <w:p w:rsidR="0068528D" w:rsidRDefault="0068528D" w:rsidP="005C4387">
            <w:pPr>
              <w:spacing w:line="240" w:lineRule="auto"/>
              <w:ind w:left="0" w:right="0" w:firstLine="0"/>
              <w:jc w:val="left"/>
            </w:pPr>
            <w:r>
              <w:t>23</w:t>
            </w:r>
          </w:p>
        </w:tc>
        <w:tc>
          <w:tcPr>
            <w:tcW w:w="4111" w:type="dxa"/>
            <w:tcBorders>
              <w:top w:val="single" w:sz="4" w:space="0" w:color="000000"/>
              <w:left w:val="single" w:sz="4" w:space="0" w:color="auto"/>
              <w:bottom w:val="single" w:sz="4" w:space="0" w:color="000000"/>
              <w:right w:val="single" w:sz="4" w:space="0" w:color="000000"/>
            </w:tcBorders>
          </w:tcPr>
          <w:p w:rsidR="0068528D" w:rsidRPr="00FA2EDB" w:rsidRDefault="0068528D" w:rsidP="005C4387">
            <w:pPr>
              <w:jc w:val="left"/>
              <w:rPr>
                <w:rFonts w:eastAsia="Times New Roman"/>
              </w:rPr>
            </w:pPr>
            <w:r w:rsidRPr="00FA2EDB">
              <w:rPr>
                <w:rFonts w:eastAsia="Times New Roman"/>
              </w:rPr>
              <w:t>OPG with Cephalostat</w:t>
            </w:r>
          </w:p>
        </w:tc>
      </w:tr>
      <w:tr w:rsidR="0068528D" w:rsidTr="005C4387">
        <w:trPr>
          <w:trHeight w:val="497"/>
        </w:trPr>
        <w:tc>
          <w:tcPr>
            <w:tcW w:w="489" w:type="dxa"/>
            <w:tcBorders>
              <w:top w:val="single" w:sz="4" w:space="0" w:color="000000"/>
              <w:left w:val="single" w:sz="4" w:space="0" w:color="000000"/>
              <w:bottom w:val="single" w:sz="4" w:space="0" w:color="000000"/>
              <w:right w:val="single" w:sz="4" w:space="0" w:color="auto"/>
            </w:tcBorders>
          </w:tcPr>
          <w:p w:rsidR="0068528D" w:rsidRDefault="0068528D" w:rsidP="005C4387">
            <w:pPr>
              <w:spacing w:line="240" w:lineRule="auto"/>
              <w:ind w:left="0" w:right="0" w:firstLine="0"/>
              <w:jc w:val="left"/>
            </w:pPr>
            <w:r>
              <w:t>12</w:t>
            </w:r>
          </w:p>
        </w:tc>
        <w:tc>
          <w:tcPr>
            <w:tcW w:w="4155" w:type="dxa"/>
            <w:tcBorders>
              <w:top w:val="single" w:sz="4" w:space="0" w:color="000000"/>
              <w:left w:val="single" w:sz="4" w:space="0" w:color="auto"/>
              <w:bottom w:val="single" w:sz="4" w:space="0" w:color="000000"/>
              <w:right w:val="single" w:sz="4" w:space="0" w:color="000000"/>
            </w:tcBorders>
          </w:tcPr>
          <w:p w:rsidR="0068528D" w:rsidRDefault="0068528D" w:rsidP="005C4387">
            <w:pPr>
              <w:jc w:val="left"/>
            </w:pPr>
            <w:r w:rsidRPr="00FA2EDB">
              <w:rPr>
                <w:rFonts w:eastAsia="Times New Roman"/>
              </w:rPr>
              <w:t>Phaco emulsification machine with Autoclave / Disposable tubing system</w:t>
            </w:r>
          </w:p>
        </w:tc>
        <w:tc>
          <w:tcPr>
            <w:tcW w:w="4820" w:type="dxa"/>
            <w:gridSpan w:val="2"/>
            <w:tcBorders>
              <w:top w:val="single" w:sz="4" w:space="0" w:color="000000"/>
              <w:left w:val="single" w:sz="4" w:space="0" w:color="000000"/>
              <w:bottom w:val="single" w:sz="4" w:space="0" w:color="000000"/>
              <w:right w:val="single" w:sz="4" w:space="0" w:color="000000"/>
            </w:tcBorders>
          </w:tcPr>
          <w:p w:rsidR="0068528D" w:rsidRDefault="009042CF" w:rsidP="005C4387">
            <w:pPr>
              <w:spacing w:line="240" w:lineRule="auto"/>
              <w:ind w:left="0" w:right="0" w:firstLine="0"/>
              <w:jc w:val="left"/>
            </w:pPr>
            <w:r>
              <w:t xml:space="preserve">X         X         X         X         X         X        X          X        X    </w:t>
            </w:r>
          </w:p>
        </w:tc>
      </w:tr>
    </w:tbl>
    <w:p w:rsidR="0068528D" w:rsidRDefault="0068528D" w:rsidP="0068528D">
      <w:pPr>
        <w:ind w:left="-5" w:right="1119"/>
      </w:pPr>
    </w:p>
    <w:p w:rsidR="0068528D" w:rsidRDefault="0068528D" w:rsidP="0068528D">
      <w:pPr>
        <w:ind w:left="-5" w:right="1119"/>
      </w:pPr>
    </w:p>
    <w:p w:rsidR="0068528D" w:rsidRDefault="0068528D" w:rsidP="0068528D">
      <w:pPr>
        <w:ind w:left="-5" w:right="1119"/>
      </w:pPr>
    </w:p>
    <w:p w:rsidR="0068528D" w:rsidRDefault="0068528D" w:rsidP="0068528D">
      <w:pPr>
        <w:ind w:left="-5" w:right="1119"/>
      </w:pPr>
    </w:p>
    <w:p w:rsidR="0068528D" w:rsidRDefault="0068528D" w:rsidP="0068528D">
      <w:pPr>
        <w:ind w:left="-5" w:right="1119"/>
      </w:pPr>
    </w:p>
    <w:p w:rsidR="0068528D" w:rsidRDefault="0068528D" w:rsidP="0068528D">
      <w:pPr>
        <w:ind w:left="-5" w:right="1119"/>
      </w:pPr>
    </w:p>
    <w:p w:rsidR="0068528D" w:rsidRDefault="0068528D" w:rsidP="0068528D">
      <w:pPr>
        <w:ind w:left="-5" w:right="1119"/>
      </w:pPr>
    </w:p>
    <w:p w:rsidR="0068528D" w:rsidRDefault="0068528D" w:rsidP="0068528D">
      <w:pPr>
        <w:ind w:left="-5" w:right="1119"/>
      </w:pPr>
    </w:p>
    <w:p w:rsidR="0068528D" w:rsidRDefault="0068528D" w:rsidP="0068528D">
      <w:pPr>
        <w:ind w:left="-5" w:right="1119"/>
      </w:pPr>
    </w:p>
    <w:p w:rsidR="0068528D" w:rsidRDefault="0068528D" w:rsidP="0068528D">
      <w:pPr>
        <w:ind w:left="-5" w:right="1119"/>
      </w:pPr>
    </w:p>
    <w:p w:rsidR="0068528D" w:rsidRDefault="0068528D" w:rsidP="0068528D">
      <w:pPr>
        <w:ind w:left="-5" w:right="1119"/>
      </w:pPr>
    </w:p>
    <w:p w:rsidR="0068528D" w:rsidRDefault="0068528D" w:rsidP="0068528D">
      <w:pPr>
        <w:ind w:left="-5" w:right="1119"/>
      </w:pPr>
    </w:p>
    <w:p w:rsidR="0068528D" w:rsidRDefault="0068528D" w:rsidP="0068528D">
      <w:pPr>
        <w:ind w:left="-5" w:right="1119"/>
      </w:pPr>
    </w:p>
    <w:p w:rsidR="0068528D" w:rsidRDefault="0068528D" w:rsidP="0068528D">
      <w:pPr>
        <w:ind w:left="-5" w:right="1119"/>
      </w:pPr>
    </w:p>
    <w:p w:rsidR="0068528D" w:rsidRDefault="0068528D" w:rsidP="0068528D">
      <w:pPr>
        <w:ind w:left="-5" w:right="1119"/>
      </w:pPr>
    </w:p>
    <w:p w:rsidR="0068528D" w:rsidRDefault="0068528D" w:rsidP="0068528D">
      <w:pPr>
        <w:ind w:left="-5" w:right="1119"/>
      </w:pPr>
    </w:p>
    <w:p w:rsidR="0068528D" w:rsidRDefault="0068528D" w:rsidP="0068528D">
      <w:pPr>
        <w:ind w:left="-5" w:right="1119"/>
      </w:pPr>
    </w:p>
    <w:p w:rsidR="0068528D" w:rsidRDefault="0068528D" w:rsidP="0068528D">
      <w:pPr>
        <w:ind w:left="-5" w:right="1119"/>
      </w:pPr>
    </w:p>
    <w:p w:rsidR="0068528D" w:rsidRDefault="0068528D" w:rsidP="0068528D">
      <w:pPr>
        <w:ind w:left="-5" w:right="1119"/>
      </w:pPr>
    </w:p>
    <w:p w:rsidR="0068528D" w:rsidRDefault="0068528D" w:rsidP="0068528D">
      <w:pPr>
        <w:ind w:left="-5" w:right="1119"/>
      </w:pPr>
    </w:p>
    <w:p w:rsidR="0068528D" w:rsidRDefault="0068528D" w:rsidP="0068528D">
      <w:pPr>
        <w:ind w:left="-5" w:right="1119"/>
      </w:pPr>
    </w:p>
    <w:p w:rsidR="0068528D" w:rsidRDefault="0068528D" w:rsidP="0068528D">
      <w:pPr>
        <w:ind w:left="-5" w:right="1119"/>
      </w:pPr>
    </w:p>
    <w:p w:rsidR="0068528D" w:rsidRDefault="0068528D" w:rsidP="0068528D">
      <w:pPr>
        <w:ind w:left="0" w:right="1119" w:firstLine="0"/>
      </w:pPr>
    </w:p>
    <w:p w:rsidR="0068528D" w:rsidRDefault="0068528D" w:rsidP="0068528D">
      <w:pPr>
        <w:ind w:left="0" w:right="1119" w:firstLine="0"/>
      </w:pPr>
    </w:p>
    <w:p w:rsidR="0068528D" w:rsidRDefault="0068528D" w:rsidP="0068528D">
      <w:pPr>
        <w:ind w:left="-5" w:right="1119"/>
      </w:pPr>
      <w:r>
        <w:t xml:space="preserve">Bidding Documents containing detailed Technical Specifications along with eligibility criteria, selection mechanism, other terms and conditions are available on the website </w:t>
      </w:r>
      <w:hyperlink r:id="rId8">
        <w:r>
          <w:rPr>
            <w:b/>
            <w:color w:val="0563C1"/>
            <w:u w:val="single" w:color="0563C1"/>
          </w:rPr>
          <w:t>www.eproc.bihar.gov.in</w:t>
        </w:r>
      </w:hyperlink>
      <w:hyperlink r:id="rId9">
        <w:r>
          <w:rPr>
            <w:b/>
          </w:rPr>
          <w:t>.</w:t>
        </w:r>
      </w:hyperlink>
    </w:p>
    <w:p w:rsidR="0068528D" w:rsidRDefault="0068528D" w:rsidP="0068528D">
      <w:pPr>
        <w:spacing w:line="259" w:lineRule="auto"/>
        <w:ind w:left="0" w:right="0" w:firstLine="0"/>
        <w:jc w:val="left"/>
        <w:rPr>
          <w:b/>
        </w:rPr>
      </w:pPr>
    </w:p>
    <w:p w:rsidR="0068528D" w:rsidRDefault="0068528D" w:rsidP="0068528D">
      <w:pPr>
        <w:spacing w:line="259" w:lineRule="auto"/>
        <w:ind w:left="0" w:right="0" w:firstLine="0"/>
        <w:jc w:val="left"/>
        <w:rPr>
          <w:b/>
        </w:rPr>
      </w:pPr>
    </w:p>
    <w:p w:rsidR="0068528D" w:rsidRDefault="0068528D" w:rsidP="0068528D">
      <w:pPr>
        <w:spacing w:line="259" w:lineRule="auto"/>
        <w:ind w:left="0" w:right="0" w:firstLine="0"/>
        <w:jc w:val="left"/>
        <w:rPr>
          <w:b/>
        </w:rPr>
      </w:pPr>
    </w:p>
    <w:p w:rsidR="0068528D" w:rsidRDefault="0068528D" w:rsidP="0068528D">
      <w:pPr>
        <w:spacing w:line="259" w:lineRule="auto"/>
        <w:ind w:left="0" w:right="0" w:firstLine="0"/>
        <w:jc w:val="left"/>
        <w:rPr>
          <w:b/>
        </w:rPr>
      </w:pPr>
    </w:p>
    <w:p w:rsidR="0068528D" w:rsidRDefault="0068528D" w:rsidP="0068528D">
      <w:pPr>
        <w:spacing w:line="259" w:lineRule="auto"/>
        <w:ind w:left="0" w:right="0" w:firstLine="0"/>
        <w:jc w:val="left"/>
        <w:rPr>
          <w:b/>
        </w:rPr>
      </w:pPr>
    </w:p>
    <w:p w:rsidR="0068528D" w:rsidRDefault="0068528D" w:rsidP="0068528D">
      <w:pPr>
        <w:spacing w:line="259" w:lineRule="auto"/>
        <w:ind w:left="0" w:right="0" w:firstLine="0"/>
        <w:jc w:val="left"/>
        <w:rPr>
          <w:b/>
        </w:rPr>
      </w:pPr>
    </w:p>
    <w:p w:rsidR="0068528D" w:rsidRDefault="0068528D" w:rsidP="0068528D">
      <w:pPr>
        <w:spacing w:line="259" w:lineRule="auto"/>
        <w:ind w:left="0" w:right="0" w:firstLine="0"/>
        <w:jc w:val="left"/>
        <w:rPr>
          <w:b/>
        </w:rPr>
      </w:pPr>
    </w:p>
    <w:p w:rsidR="0068528D" w:rsidRDefault="0068528D" w:rsidP="0068528D">
      <w:pPr>
        <w:spacing w:line="259" w:lineRule="auto"/>
        <w:ind w:left="0" w:right="0" w:firstLine="0"/>
        <w:jc w:val="left"/>
        <w:rPr>
          <w:b/>
        </w:rPr>
      </w:pPr>
    </w:p>
    <w:p w:rsidR="0068528D" w:rsidRDefault="0068528D" w:rsidP="0068528D">
      <w:pPr>
        <w:spacing w:line="259" w:lineRule="auto"/>
        <w:ind w:left="0" w:right="0" w:firstLine="0"/>
        <w:jc w:val="left"/>
        <w:rPr>
          <w:b/>
        </w:rPr>
      </w:pPr>
    </w:p>
    <w:p w:rsidR="0068528D" w:rsidRDefault="0068528D" w:rsidP="0068528D">
      <w:pPr>
        <w:tabs>
          <w:tab w:val="center" w:pos="4716"/>
        </w:tabs>
        <w:spacing w:line="259" w:lineRule="auto"/>
        <w:ind w:left="0" w:right="1033" w:firstLine="0"/>
        <w:rPr>
          <w:b/>
        </w:rPr>
      </w:pPr>
    </w:p>
    <w:p w:rsidR="0068528D" w:rsidRDefault="0068528D" w:rsidP="0068528D">
      <w:pPr>
        <w:tabs>
          <w:tab w:val="center" w:pos="4716"/>
        </w:tabs>
        <w:spacing w:line="259" w:lineRule="auto"/>
        <w:ind w:left="0" w:right="1033" w:firstLine="0"/>
        <w:rPr>
          <w:b/>
        </w:rPr>
      </w:pPr>
    </w:p>
    <w:p w:rsidR="00800F49" w:rsidRDefault="00800F49" w:rsidP="00800F49">
      <w:pPr>
        <w:tabs>
          <w:tab w:val="left" w:pos="1418"/>
        </w:tabs>
        <w:spacing w:line="259" w:lineRule="auto"/>
        <w:ind w:left="0" w:right="0" w:firstLine="0"/>
        <w:jc w:val="left"/>
      </w:pPr>
    </w:p>
    <w:p w:rsidR="00800F49" w:rsidRDefault="00800F49" w:rsidP="00800F49">
      <w:pPr>
        <w:tabs>
          <w:tab w:val="left" w:pos="1418"/>
        </w:tabs>
        <w:spacing w:line="259" w:lineRule="auto"/>
        <w:ind w:left="0" w:right="0" w:firstLine="0"/>
        <w:jc w:val="left"/>
      </w:pPr>
    </w:p>
    <w:p w:rsidR="006B6E34" w:rsidRDefault="006B6E34" w:rsidP="006B6E34">
      <w:pPr>
        <w:spacing w:line="259" w:lineRule="auto"/>
        <w:ind w:left="0" w:right="0" w:firstLine="0"/>
        <w:jc w:val="center"/>
        <w:rPr>
          <w:b/>
          <w:sz w:val="28"/>
          <w:szCs w:val="28"/>
          <w:u w:val="single"/>
        </w:rPr>
      </w:pPr>
      <w:r w:rsidRPr="00761768">
        <w:rPr>
          <w:b/>
          <w:sz w:val="28"/>
          <w:szCs w:val="28"/>
          <w:u w:val="single"/>
        </w:rPr>
        <w:t>Tender Schedule</w:t>
      </w:r>
    </w:p>
    <w:p w:rsidR="006B6E34" w:rsidRPr="00761768" w:rsidRDefault="006B6E34" w:rsidP="006B6E34">
      <w:pPr>
        <w:spacing w:line="259" w:lineRule="auto"/>
        <w:ind w:left="0" w:right="0" w:firstLine="0"/>
        <w:jc w:val="center"/>
        <w:rPr>
          <w:b/>
          <w:sz w:val="28"/>
          <w:szCs w:val="28"/>
          <w:u w:val="single"/>
        </w:rPr>
      </w:pPr>
    </w:p>
    <w:tbl>
      <w:tblPr>
        <w:tblStyle w:val="TableGrid"/>
        <w:tblW w:w="9498" w:type="dxa"/>
        <w:tblInd w:w="108" w:type="dxa"/>
        <w:tblCellMar>
          <w:top w:w="44" w:type="dxa"/>
          <w:left w:w="108" w:type="dxa"/>
          <w:right w:w="80" w:type="dxa"/>
        </w:tblCellMar>
        <w:tblLook w:val="04A0" w:firstRow="1" w:lastRow="0" w:firstColumn="1" w:lastColumn="0" w:noHBand="0" w:noVBand="1"/>
      </w:tblPr>
      <w:tblGrid>
        <w:gridCol w:w="4282"/>
        <w:gridCol w:w="5216"/>
      </w:tblGrid>
      <w:tr w:rsidR="006B6E34" w:rsidRPr="00645A40" w:rsidTr="002C3072">
        <w:trPr>
          <w:trHeight w:val="682"/>
        </w:trPr>
        <w:tc>
          <w:tcPr>
            <w:tcW w:w="4282" w:type="dxa"/>
            <w:tcBorders>
              <w:top w:val="single" w:sz="4" w:space="0" w:color="000000"/>
              <w:left w:val="single" w:sz="4" w:space="0" w:color="000000"/>
              <w:bottom w:val="single" w:sz="4" w:space="0" w:color="000000"/>
              <w:right w:val="single" w:sz="4" w:space="0" w:color="000000"/>
            </w:tcBorders>
          </w:tcPr>
          <w:p w:rsidR="006B6E34" w:rsidRPr="00645A40" w:rsidRDefault="006B6E34" w:rsidP="002C3072">
            <w:pPr>
              <w:spacing w:line="259" w:lineRule="auto"/>
              <w:ind w:left="0" w:right="0" w:firstLine="0"/>
              <w:jc w:val="left"/>
              <w:rPr>
                <w:sz w:val="24"/>
                <w:szCs w:val="24"/>
              </w:rPr>
            </w:pPr>
            <w:r w:rsidRPr="00645A40">
              <w:rPr>
                <w:sz w:val="24"/>
                <w:szCs w:val="24"/>
              </w:rPr>
              <w:t xml:space="preserve">Tender Reference No. </w:t>
            </w:r>
          </w:p>
        </w:tc>
        <w:tc>
          <w:tcPr>
            <w:tcW w:w="5216" w:type="dxa"/>
            <w:tcBorders>
              <w:top w:val="single" w:sz="4" w:space="0" w:color="000000"/>
              <w:left w:val="single" w:sz="4" w:space="0" w:color="000000"/>
              <w:bottom w:val="single" w:sz="4" w:space="0" w:color="000000"/>
              <w:right w:val="single" w:sz="4" w:space="0" w:color="000000"/>
            </w:tcBorders>
          </w:tcPr>
          <w:p w:rsidR="006B6E34" w:rsidRPr="00645A40" w:rsidRDefault="006B6E34" w:rsidP="002C3072">
            <w:pPr>
              <w:spacing w:line="259" w:lineRule="auto"/>
              <w:ind w:left="0" w:right="0" w:firstLine="0"/>
              <w:jc w:val="left"/>
              <w:rPr>
                <w:sz w:val="24"/>
                <w:szCs w:val="24"/>
              </w:rPr>
            </w:pPr>
            <w:r>
              <w:rPr>
                <w:b/>
                <w:sz w:val="24"/>
                <w:szCs w:val="24"/>
              </w:rPr>
              <w:t>BMSICL/2016-17</w:t>
            </w:r>
            <w:r w:rsidRPr="00645A40">
              <w:rPr>
                <w:b/>
                <w:sz w:val="24"/>
                <w:szCs w:val="24"/>
              </w:rPr>
              <w:t>/ME-05</w:t>
            </w:r>
            <w:r w:rsidR="00B81C59">
              <w:rPr>
                <w:b/>
                <w:sz w:val="24"/>
                <w:szCs w:val="24"/>
              </w:rPr>
              <w:t>3</w:t>
            </w:r>
          </w:p>
        </w:tc>
      </w:tr>
      <w:tr w:rsidR="006B6E34" w:rsidRPr="00645A40" w:rsidTr="002C3072">
        <w:trPr>
          <w:trHeight w:val="792"/>
        </w:trPr>
        <w:tc>
          <w:tcPr>
            <w:tcW w:w="4282" w:type="dxa"/>
            <w:tcBorders>
              <w:top w:val="single" w:sz="4" w:space="0" w:color="000000"/>
              <w:left w:val="single" w:sz="4" w:space="0" w:color="000000"/>
              <w:bottom w:val="single" w:sz="4" w:space="0" w:color="000000"/>
              <w:right w:val="single" w:sz="4" w:space="0" w:color="000000"/>
            </w:tcBorders>
          </w:tcPr>
          <w:p w:rsidR="006B6E34" w:rsidRPr="00645A40" w:rsidRDefault="006B6E34" w:rsidP="002C3072">
            <w:pPr>
              <w:spacing w:line="259" w:lineRule="auto"/>
              <w:ind w:left="0" w:right="0" w:firstLine="0"/>
              <w:jc w:val="left"/>
              <w:rPr>
                <w:sz w:val="24"/>
                <w:szCs w:val="24"/>
              </w:rPr>
            </w:pPr>
            <w:r w:rsidRPr="00645A40">
              <w:rPr>
                <w:sz w:val="24"/>
                <w:szCs w:val="24"/>
              </w:rPr>
              <w:t xml:space="preserve">Date and time for downloading of bid document </w:t>
            </w:r>
          </w:p>
        </w:tc>
        <w:tc>
          <w:tcPr>
            <w:tcW w:w="5216" w:type="dxa"/>
            <w:tcBorders>
              <w:top w:val="single" w:sz="4" w:space="0" w:color="000000"/>
              <w:left w:val="single" w:sz="4" w:space="0" w:color="000000"/>
              <w:bottom w:val="single" w:sz="4" w:space="0" w:color="000000"/>
              <w:right w:val="single" w:sz="4" w:space="0" w:color="000000"/>
            </w:tcBorders>
          </w:tcPr>
          <w:p w:rsidR="006B6E34" w:rsidRPr="00645A40" w:rsidRDefault="00CD0FB8" w:rsidP="002C3072">
            <w:pPr>
              <w:spacing w:line="259" w:lineRule="auto"/>
              <w:ind w:left="0" w:right="0" w:firstLine="0"/>
              <w:rPr>
                <w:sz w:val="24"/>
                <w:szCs w:val="24"/>
              </w:rPr>
            </w:pPr>
            <w:r>
              <w:rPr>
                <w:b/>
                <w:sz w:val="24"/>
                <w:szCs w:val="24"/>
              </w:rPr>
              <w:t>06</w:t>
            </w:r>
            <w:r w:rsidR="006B6E34" w:rsidRPr="00645A40">
              <w:rPr>
                <w:b/>
                <w:sz w:val="24"/>
                <w:szCs w:val="24"/>
                <w:vertAlign w:val="superscript"/>
              </w:rPr>
              <w:t>th</w:t>
            </w:r>
            <w:r>
              <w:rPr>
                <w:b/>
                <w:sz w:val="24"/>
                <w:szCs w:val="24"/>
              </w:rPr>
              <w:t xml:space="preserve"> February</w:t>
            </w:r>
            <w:r w:rsidR="00B81C59">
              <w:rPr>
                <w:b/>
                <w:sz w:val="24"/>
                <w:szCs w:val="24"/>
              </w:rPr>
              <w:t xml:space="preserve"> </w:t>
            </w:r>
            <w:r w:rsidR="006B6E34" w:rsidRPr="00645A40">
              <w:rPr>
                <w:b/>
                <w:sz w:val="24"/>
                <w:szCs w:val="24"/>
              </w:rPr>
              <w:t>2017 from 10:00 Hrs. to 1</w:t>
            </w:r>
            <w:r w:rsidR="00C30C2B">
              <w:rPr>
                <w:b/>
                <w:sz w:val="24"/>
                <w:szCs w:val="24"/>
              </w:rPr>
              <w:t>6</w:t>
            </w:r>
            <w:r w:rsidR="006B6E34" w:rsidRPr="00645A40">
              <w:rPr>
                <w:b/>
                <w:sz w:val="24"/>
                <w:szCs w:val="24"/>
                <w:vertAlign w:val="superscript"/>
              </w:rPr>
              <w:t>th</w:t>
            </w:r>
            <w:r w:rsidR="00B81C59">
              <w:rPr>
                <w:b/>
                <w:sz w:val="24"/>
                <w:szCs w:val="24"/>
              </w:rPr>
              <w:t xml:space="preserve"> </w:t>
            </w:r>
            <w:r w:rsidR="006B6E34" w:rsidRPr="00645A40">
              <w:rPr>
                <w:b/>
                <w:sz w:val="24"/>
                <w:szCs w:val="24"/>
              </w:rPr>
              <w:t xml:space="preserve">February 2017 till 15:00 Hrs. </w:t>
            </w:r>
          </w:p>
        </w:tc>
      </w:tr>
      <w:tr w:rsidR="006B6E34" w:rsidRPr="00645A40" w:rsidTr="002C3072">
        <w:trPr>
          <w:trHeight w:val="957"/>
        </w:trPr>
        <w:tc>
          <w:tcPr>
            <w:tcW w:w="4282" w:type="dxa"/>
            <w:tcBorders>
              <w:top w:val="single" w:sz="4" w:space="0" w:color="000000"/>
              <w:left w:val="single" w:sz="4" w:space="0" w:color="000000"/>
              <w:bottom w:val="single" w:sz="4" w:space="0" w:color="000000"/>
              <w:right w:val="single" w:sz="4" w:space="0" w:color="000000"/>
            </w:tcBorders>
          </w:tcPr>
          <w:p w:rsidR="006B6E34" w:rsidRPr="00645A40" w:rsidRDefault="006B6E34" w:rsidP="002C3072">
            <w:pPr>
              <w:spacing w:line="259" w:lineRule="auto"/>
              <w:ind w:left="0" w:right="0" w:firstLine="0"/>
              <w:jc w:val="left"/>
              <w:rPr>
                <w:sz w:val="24"/>
                <w:szCs w:val="24"/>
              </w:rPr>
            </w:pPr>
            <w:r w:rsidRPr="00645A40">
              <w:rPr>
                <w:sz w:val="24"/>
                <w:szCs w:val="24"/>
              </w:rPr>
              <w:t xml:space="preserve">Date of Pre- Bid Meeting </w:t>
            </w:r>
          </w:p>
        </w:tc>
        <w:tc>
          <w:tcPr>
            <w:tcW w:w="5216" w:type="dxa"/>
            <w:tcBorders>
              <w:top w:val="single" w:sz="4" w:space="0" w:color="000000"/>
              <w:left w:val="single" w:sz="4" w:space="0" w:color="000000"/>
              <w:bottom w:val="single" w:sz="4" w:space="0" w:color="000000"/>
              <w:right w:val="single" w:sz="4" w:space="0" w:color="000000"/>
            </w:tcBorders>
          </w:tcPr>
          <w:p w:rsidR="006B6E34" w:rsidRPr="00337364" w:rsidRDefault="006B6E34" w:rsidP="002C3072">
            <w:pPr>
              <w:spacing w:line="259" w:lineRule="auto"/>
              <w:ind w:left="0" w:right="0" w:firstLine="0"/>
              <w:jc w:val="left"/>
              <w:rPr>
                <w:b/>
                <w:sz w:val="24"/>
                <w:szCs w:val="24"/>
              </w:rPr>
            </w:pPr>
            <w:r>
              <w:rPr>
                <w:b/>
                <w:sz w:val="24"/>
                <w:szCs w:val="24"/>
              </w:rPr>
              <w:t>2</w:t>
            </w:r>
            <w:r w:rsidR="00C30C2B">
              <w:rPr>
                <w:b/>
                <w:sz w:val="24"/>
                <w:szCs w:val="24"/>
              </w:rPr>
              <w:t>3</w:t>
            </w:r>
            <w:r w:rsidR="00C30C2B">
              <w:rPr>
                <w:b/>
                <w:sz w:val="24"/>
                <w:szCs w:val="24"/>
                <w:vertAlign w:val="superscript"/>
              </w:rPr>
              <w:t>th</w:t>
            </w:r>
            <w:r w:rsidR="00B81C59">
              <w:rPr>
                <w:b/>
                <w:sz w:val="24"/>
                <w:szCs w:val="24"/>
                <w:vertAlign w:val="superscript"/>
              </w:rPr>
              <w:t xml:space="preserve"> </w:t>
            </w:r>
            <w:r>
              <w:rPr>
                <w:b/>
                <w:sz w:val="24"/>
                <w:szCs w:val="24"/>
              </w:rPr>
              <w:t>February</w:t>
            </w:r>
            <w:r w:rsidR="00B81C59">
              <w:rPr>
                <w:b/>
                <w:sz w:val="24"/>
                <w:szCs w:val="24"/>
              </w:rPr>
              <w:t xml:space="preserve"> </w:t>
            </w:r>
            <w:r w:rsidRPr="00645A40">
              <w:rPr>
                <w:b/>
                <w:sz w:val="24"/>
                <w:szCs w:val="24"/>
              </w:rPr>
              <w:t>2017 at 15:00 H</w:t>
            </w:r>
            <w:r w:rsidR="00B81C59">
              <w:rPr>
                <w:b/>
                <w:sz w:val="24"/>
                <w:szCs w:val="24"/>
              </w:rPr>
              <w:t>rs in Conference hall of BMSICL,</w:t>
            </w:r>
            <w:r w:rsidRPr="00645A40">
              <w:rPr>
                <w:b/>
                <w:sz w:val="24"/>
                <w:szCs w:val="24"/>
              </w:rPr>
              <w:t xml:space="preserve"> 5</w:t>
            </w:r>
            <w:r w:rsidRPr="00645A40">
              <w:rPr>
                <w:b/>
                <w:sz w:val="24"/>
                <w:szCs w:val="24"/>
                <w:vertAlign w:val="superscript"/>
              </w:rPr>
              <w:t>th</w:t>
            </w:r>
            <w:r w:rsidR="00B81C59">
              <w:rPr>
                <w:b/>
                <w:sz w:val="24"/>
                <w:szCs w:val="24"/>
              </w:rPr>
              <w:t xml:space="preserve"> Floor</w:t>
            </w:r>
            <w:r w:rsidRPr="00645A40">
              <w:rPr>
                <w:b/>
                <w:sz w:val="24"/>
                <w:szCs w:val="24"/>
              </w:rPr>
              <w:t xml:space="preserve">, Biscomaun Bhawan </w:t>
            </w:r>
          </w:p>
        </w:tc>
      </w:tr>
      <w:tr w:rsidR="006B6E34" w:rsidRPr="00645A40" w:rsidTr="002C3072">
        <w:trPr>
          <w:trHeight w:val="344"/>
        </w:trPr>
        <w:tc>
          <w:tcPr>
            <w:tcW w:w="4282" w:type="dxa"/>
            <w:tcBorders>
              <w:top w:val="single" w:sz="4" w:space="0" w:color="000000"/>
              <w:left w:val="single" w:sz="4" w:space="0" w:color="000000"/>
              <w:bottom w:val="single" w:sz="4" w:space="0" w:color="000000"/>
              <w:right w:val="single" w:sz="4" w:space="0" w:color="000000"/>
            </w:tcBorders>
          </w:tcPr>
          <w:p w:rsidR="006B6E34" w:rsidRPr="00645A40" w:rsidRDefault="006B6E34" w:rsidP="002C3072">
            <w:pPr>
              <w:spacing w:line="259" w:lineRule="auto"/>
              <w:ind w:left="0" w:right="0" w:firstLine="0"/>
              <w:jc w:val="left"/>
              <w:rPr>
                <w:sz w:val="24"/>
                <w:szCs w:val="24"/>
              </w:rPr>
            </w:pPr>
            <w:r w:rsidRPr="00645A40">
              <w:rPr>
                <w:sz w:val="24"/>
                <w:szCs w:val="24"/>
              </w:rPr>
              <w:t>Last date and time of submission of online bids</w:t>
            </w:r>
          </w:p>
        </w:tc>
        <w:tc>
          <w:tcPr>
            <w:tcW w:w="5216" w:type="dxa"/>
            <w:tcBorders>
              <w:top w:val="single" w:sz="4" w:space="0" w:color="000000"/>
              <w:left w:val="single" w:sz="4" w:space="0" w:color="000000"/>
              <w:bottom w:val="single" w:sz="4" w:space="0" w:color="000000"/>
              <w:right w:val="single" w:sz="4" w:space="0" w:color="000000"/>
            </w:tcBorders>
          </w:tcPr>
          <w:p w:rsidR="006B6E34" w:rsidRPr="00645A40" w:rsidRDefault="006B6E34" w:rsidP="002C3072">
            <w:pPr>
              <w:spacing w:line="259" w:lineRule="auto"/>
              <w:ind w:left="0" w:right="0" w:firstLine="0"/>
              <w:jc w:val="left"/>
              <w:rPr>
                <w:sz w:val="24"/>
                <w:szCs w:val="24"/>
              </w:rPr>
            </w:pPr>
            <w:r>
              <w:rPr>
                <w:b/>
                <w:sz w:val="24"/>
                <w:szCs w:val="24"/>
              </w:rPr>
              <w:t xml:space="preserve"> </w:t>
            </w:r>
            <w:r w:rsidR="00C30C2B">
              <w:rPr>
                <w:b/>
                <w:sz w:val="24"/>
                <w:szCs w:val="24"/>
              </w:rPr>
              <w:t>09</w:t>
            </w:r>
            <w:r w:rsidRPr="00645A40">
              <w:rPr>
                <w:b/>
                <w:sz w:val="24"/>
                <w:szCs w:val="24"/>
                <w:vertAlign w:val="superscript"/>
              </w:rPr>
              <w:t>th</w:t>
            </w:r>
            <w:r>
              <w:rPr>
                <w:b/>
                <w:sz w:val="24"/>
                <w:szCs w:val="24"/>
              </w:rPr>
              <w:t xml:space="preserve">  March </w:t>
            </w:r>
            <w:r w:rsidRPr="00645A40">
              <w:rPr>
                <w:b/>
                <w:sz w:val="24"/>
                <w:szCs w:val="24"/>
              </w:rPr>
              <w:t>2017</w:t>
            </w:r>
            <w:r w:rsidR="005D0C29">
              <w:rPr>
                <w:b/>
                <w:sz w:val="24"/>
                <w:szCs w:val="24"/>
              </w:rPr>
              <w:t xml:space="preserve"> upto</w:t>
            </w:r>
            <w:r w:rsidRPr="00645A40">
              <w:rPr>
                <w:b/>
                <w:sz w:val="24"/>
                <w:szCs w:val="24"/>
              </w:rPr>
              <w:t xml:space="preserve"> 17:00 Hrs. </w:t>
            </w:r>
          </w:p>
        </w:tc>
      </w:tr>
      <w:tr w:rsidR="006B6E34" w:rsidRPr="00645A40" w:rsidTr="002C3072">
        <w:trPr>
          <w:trHeight w:val="499"/>
        </w:trPr>
        <w:tc>
          <w:tcPr>
            <w:tcW w:w="4282" w:type="dxa"/>
            <w:tcBorders>
              <w:top w:val="single" w:sz="4" w:space="0" w:color="000000"/>
              <w:left w:val="single" w:sz="4" w:space="0" w:color="000000"/>
              <w:bottom w:val="single" w:sz="4" w:space="0" w:color="000000"/>
              <w:right w:val="single" w:sz="4" w:space="0" w:color="000000"/>
            </w:tcBorders>
          </w:tcPr>
          <w:p w:rsidR="006B6E34" w:rsidRPr="00645A40" w:rsidRDefault="006B6E34" w:rsidP="002C3072">
            <w:pPr>
              <w:spacing w:line="259" w:lineRule="auto"/>
              <w:ind w:left="0" w:right="0" w:firstLine="0"/>
              <w:jc w:val="left"/>
              <w:rPr>
                <w:sz w:val="24"/>
                <w:szCs w:val="24"/>
              </w:rPr>
            </w:pPr>
            <w:r w:rsidRPr="00645A40">
              <w:rPr>
                <w:sz w:val="24"/>
                <w:szCs w:val="24"/>
              </w:rPr>
              <w:t xml:space="preserve">Last date and time for submission of original documents of EMD and Document Fee </w:t>
            </w:r>
          </w:p>
        </w:tc>
        <w:tc>
          <w:tcPr>
            <w:tcW w:w="5216" w:type="dxa"/>
            <w:tcBorders>
              <w:top w:val="single" w:sz="4" w:space="0" w:color="000000"/>
              <w:left w:val="single" w:sz="4" w:space="0" w:color="000000"/>
              <w:bottom w:val="single" w:sz="4" w:space="0" w:color="000000"/>
              <w:right w:val="single" w:sz="4" w:space="0" w:color="000000"/>
            </w:tcBorders>
          </w:tcPr>
          <w:p w:rsidR="006B6E34" w:rsidRPr="00645A40" w:rsidRDefault="00C30C2B" w:rsidP="002C3072">
            <w:pPr>
              <w:spacing w:line="259" w:lineRule="auto"/>
              <w:ind w:left="0" w:right="0" w:firstLine="0"/>
              <w:jc w:val="left"/>
              <w:rPr>
                <w:sz w:val="24"/>
                <w:szCs w:val="24"/>
              </w:rPr>
            </w:pPr>
            <w:r>
              <w:rPr>
                <w:b/>
                <w:sz w:val="24"/>
                <w:szCs w:val="24"/>
              </w:rPr>
              <w:t>10</w:t>
            </w:r>
            <w:r w:rsidR="006B6E34">
              <w:rPr>
                <w:b/>
                <w:sz w:val="24"/>
                <w:szCs w:val="24"/>
                <w:vertAlign w:val="superscript"/>
              </w:rPr>
              <w:t>th</w:t>
            </w:r>
            <w:r w:rsidR="006B6E34">
              <w:rPr>
                <w:b/>
                <w:sz w:val="24"/>
                <w:szCs w:val="24"/>
              </w:rPr>
              <w:t xml:space="preserve"> March</w:t>
            </w:r>
            <w:r w:rsidR="005D0C29">
              <w:rPr>
                <w:b/>
                <w:sz w:val="24"/>
                <w:szCs w:val="24"/>
              </w:rPr>
              <w:t xml:space="preserve"> 2017 upto</w:t>
            </w:r>
            <w:r w:rsidR="0062247B">
              <w:rPr>
                <w:b/>
                <w:sz w:val="24"/>
                <w:szCs w:val="24"/>
              </w:rPr>
              <w:t xml:space="preserve"> 14</w:t>
            </w:r>
            <w:r w:rsidR="006B6E34" w:rsidRPr="00645A40">
              <w:rPr>
                <w:b/>
                <w:sz w:val="24"/>
                <w:szCs w:val="24"/>
              </w:rPr>
              <w:t xml:space="preserve">:00 Hrs. </w:t>
            </w:r>
          </w:p>
        </w:tc>
      </w:tr>
      <w:tr w:rsidR="006B6E34" w:rsidRPr="00645A40" w:rsidTr="002C3072">
        <w:trPr>
          <w:trHeight w:val="602"/>
        </w:trPr>
        <w:tc>
          <w:tcPr>
            <w:tcW w:w="4282" w:type="dxa"/>
            <w:tcBorders>
              <w:top w:val="single" w:sz="4" w:space="0" w:color="000000"/>
              <w:left w:val="single" w:sz="4" w:space="0" w:color="000000"/>
              <w:bottom w:val="single" w:sz="4" w:space="0" w:color="000000"/>
              <w:right w:val="single" w:sz="4" w:space="0" w:color="000000"/>
            </w:tcBorders>
          </w:tcPr>
          <w:p w:rsidR="006B6E34" w:rsidRPr="00645A40" w:rsidRDefault="006B6E34" w:rsidP="002C3072">
            <w:pPr>
              <w:spacing w:line="259" w:lineRule="auto"/>
              <w:ind w:left="0" w:right="0" w:firstLine="0"/>
              <w:jc w:val="left"/>
              <w:rPr>
                <w:sz w:val="24"/>
                <w:szCs w:val="24"/>
              </w:rPr>
            </w:pPr>
            <w:r w:rsidRPr="00645A40">
              <w:rPr>
                <w:sz w:val="24"/>
                <w:szCs w:val="24"/>
              </w:rPr>
              <w:t>Date, Time and Place of opening of Technical Bid</w:t>
            </w:r>
          </w:p>
        </w:tc>
        <w:tc>
          <w:tcPr>
            <w:tcW w:w="5216" w:type="dxa"/>
            <w:tcBorders>
              <w:top w:val="single" w:sz="4" w:space="0" w:color="000000"/>
              <w:left w:val="single" w:sz="4" w:space="0" w:color="000000"/>
              <w:bottom w:val="single" w:sz="4" w:space="0" w:color="000000"/>
              <w:right w:val="single" w:sz="4" w:space="0" w:color="000000"/>
            </w:tcBorders>
          </w:tcPr>
          <w:p w:rsidR="006B6E34" w:rsidRPr="00645A40" w:rsidRDefault="00C30C2B" w:rsidP="002C3072">
            <w:pPr>
              <w:spacing w:line="259" w:lineRule="auto"/>
              <w:ind w:left="0" w:right="0" w:firstLine="0"/>
              <w:jc w:val="left"/>
              <w:rPr>
                <w:sz w:val="24"/>
                <w:szCs w:val="24"/>
              </w:rPr>
            </w:pPr>
            <w:r>
              <w:rPr>
                <w:b/>
                <w:sz w:val="24"/>
                <w:szCs w:val="24"/>
              </w:rPr>
              <w:t>10</w:t>
            </w:r>
            <w:r w:rsidR="006B6E34">
              <w:rPr>
                <w:b/>
                <w:sz w:val="24"/>
                <w:szCs w:val="24"/>
                <w:vertAlign w:val="superscript"/>
              </w:rPr>
              <w:t>th</w:t>
            </w:r>
            <w:r w:rsidR="006B6E34">
              <w:rPr>
                <w:b/>
                <w:sz w:val="24"/>
                <w:szCs w:val="24"/>
              </w:rPr>
              <w:t xml:space="preserve"> March</w:t>
            </w:r>
            <w:r w:rsidR="006B6E34" w:rsidRPr="00645A40">
              <w:rPr>
                <w:b/>
                <w:sz w:val="24"/>
                <w:szCs w:val="24"/>
              </w:rPr>
              <w:t xml:space="preserve"> 2017(at 15:00 Hrs.) on the website of </w:t>
            </w:r>
            <w:hyperlink r:id="rId10">
              <w:r w:rsidR="006B6E34" w:rsidRPr="00645A40">
                <w:rPr>
                  <w:b/>
                  <w:color w:val="0563C1"/>
                  <w:sz w:val="24"/>
                  <w:szCs w:val="24"/>
                  <w:u w:val="single" w:color="0563C1"/>
                </w:rPr>
                <w:t>www.eproc.bihar.gov.in</w:t>
              </w:r>
            </w:hyperlink>
            <w:r w:rsidR="006B6E34">
              <w:t xml:space="preserve">  </w:t>
            </w:r>
            <w:hyperlink r:id="rId11"/>
            <w:r w:rsidR="006B6E34" w:rsidRPr="00645A40">
              <w:rPr>
                <w:b/>
                <w:sz w:val="24"/>
                <w:szCs w:val="24"/>
              </w:rPr>
              <w:t xml:space="preserve">in the office of BMSICL </w:t>
            </w:r>
          </w:p>
        </w:tc>
      </w:tr>
      <w:tr w:rsidR="006B6E34" w:rsidRPr="00645A40" w:rsidTr="002C3072">
        <w:trPr>
          <w:trHeight w:val="518"/>
        </w:trPr>
        <w:tc>
          <w:tcPr>
            <w:tcW w:w="4282" w:type="dxa"/>
            <w:tcBorders>
              <w:top w:val="single" w:sz="4" w:space="0" w:color="000000"/>
              <w:left w:val="single" w:sz="4" w:space="0" w:color="000000"/>
              <w:bottom w:val="single" w:sz="4" w:space="0" w:color="000000"/>
              <w:right w:val="single" w:sz="4" w:space="0" w:color="000000"/>
            </w:tcBorders>
          </w:tcPr>
          <w:p w:rsidR="006B6E34" w:rsidRPr="00645A40" w:rsidRDefault="006B6E34" w:rsidP="002C3072">
            <w:pPr>
              <w:spacing w:line="259" w:lineRule="auto"/>
              <w:ind w:left="0" w:right="0" w:firstLine="0"/>
              <w:jc w:val="left"/>
              <w:rPr>
                <w:sz w:val="24"/>
                <w:szCs w:val="24"/>
              </w:rPr>
            </w:pPr>
            <w:r w:rsidRPr="00645A40">
              <w:rPr>
                <w:sz w:val="24"/>
                <w:szCs w:val="24"/>
              </w:rPr>
              <w:t xml:space="preserve">Date and time of opening of financial Bids </w:t>
            </w:r>
          </w:p>
        </w:tc>
        <w:tc>
          <w:tcPr>
            <w:tcW w:w="5216" w:type="dxa"/>
            <w:tcBorders>
              <w:top w:val="single" w:sz="4" w:space="0" w:color="000000"/>
              <w:left w:val="single" w:sz="4" w:space="0" w:color="000000"/>
              <w:bottom w:val="single" w:sz="4" w:space="0" w:color="000000"/>
              <w:right w:val="single" w:sz="4" w:space="0" w:color="000000"/>
            </w:tcBorders>
          </w:tcPr>
          <w:p w:rsidR="006B6E34" w:rsidRPr="00645A40" w:rsidRDefault="006B6E34" w:rsidP="002C3072">
            <w:pPr>
              <w:spacing w:line="259" w:lineRule="auto"/>
              <w:ind w:left="0" w:right="0" w:firstLine="0"/>
              <w:jc w:val="left"/>
              <w:rPr>
                <w:sz w:val="24"/>
                <w:szCs w:val="24"/>
              </w:rPr>
            </w:pPr>
            <w:r w:rsidRPr="00645A40">
              <w:rPr>
                <w:b/>
                <w:sz w:val="24"/>
                <w:szCs w:val="24"/>
              </w:rPr>
              <w:t xml:space="preserve">To be announced later on www.eproc.bihar.gov.in </w:t>
            </w:r>
          </w:p>
        </w:tc>
      </w:tr>
      <w:tr w:rsidR="006B6E34" w:rsidRPr="00645A40" w:rsidTr="002C3072">
        <w:trPr>
          <w:trHeight w:val="526"/>
        </w:trPr>
        <w:tc>
          <w:tcPr>
            <w:tcW w:w="4282" w:type="dxa"/>
            <w:tcBorders>
              <w:top w:val="single" w:sz="4" w:space="0" w:color="000000"/>
              <w:left w:val="single" w:sz="4" w:space="0" w:color="000000"/>
              <w:bottom w:val="single" w:sz="4" w:space="0" w:color="000000"/>
              <w:right w:val="single" w:sz="4" w:space="0" w:color="000000"/>
            </w:tcBorders>
          </w:tcPr>
          <w:p w:rsidR="006B6E34" w:rsidRPr="00645A40" w:rsidRDefault="006B6E34" w:rsidP="002C3072">
            <w:pPr>
              <w:spacing w:line="259" w:lineRule="auto"/>
              <w:ind w:left="0" w:right="0" w:firstLine="0"/>
              <w:jc w:val="left"/>
              <w:rPr>
                <w:sz w:val="24"/>
                <w:szCs w:val="24"/>
              </w:rPr>
            </w:pPr>
            <w:r w:rsidRPr="00645A40">
              <w:rPr>
                <w:sz w:val="24"/>
                <w:szCs w:val="24"/>
              </w:rPr>
              <w:t xml:space="preserve">Validity of Tender </w:t>
            </w:r>
          </w:p>
        </w:tc>
        <w:tc>
          <w:tcPr>
            <w:tcW w:w="5216" w:type="dxa"/>
            <w:tcBorders>
              <w:top w:val="single" w:sz="4" w:space="0" w:color="000000"/>
              <w:left w:val="single" w:sz="4" w:space="0" w:color="000000"/>
              <w:bottom w:val="single" w:sz="4" w:space="0" w:color="000000"/>
              <w:right w:val="single" w:sz="4" w:space="0" w:color="000000"/>
            </w:tcBorders>
          </w:tcPr>
          <w:p w:rsidR="006B6E34" w:rsidRPr="00645A40" w:rsidRDefault="006B6E34" w:rsidP="002C3072">
            <w:pPr>
              <w:spacing w:line="259" w:lineRule="auto"/>
              <w:ind w:left="0" w:right="0" w:firstLine="0"/>
              <w:jc w:val="left"/>
              <w:rPr>
                <w:sz w:val="24"/>
                <w:szCs w:val="24"/>
              </w:rPr>
            </w:pPr>
            <w:r w:rsidRPr="00645A40">
              <w:rPr>
                <w:b/>
                <w:sz w:val="24"/>
                <w:szCs w:val="24"/>
              </w:rPr>
              <w:t xml:space="preserve">180 Days </w:t>
            </w:r>
          </w:p>
        </w:tc>
      </w:tr>
      <w:tr w:rsidR="006B6E34" w:rsidRPr="00645A40" w:rsidTr="002C3072">
        <w:trPr>
          <w:trHeight w:val="789"/>
        </w:trPr>
        <w:tc>
          <w:tcPr>
            <w:tcW w:w="4282" w:type="dxa"/>
            <w:tcBorders>
              <w:top w:val="single" w:sz="4" w:space="0" w:color="000000"/>
              <w:left w:val="single" w:sz="4" w:space="0" w:color="000000"/>
              <w:bottom w:val="single" w:sz="4" w:space="0" w:color="000000"/>
              <w:right w:val="single" w:sz="4" w:space="0" w:color="000000"/>
            </w:tcBorders>
          </w:tcPr>
          <w:p w:rsidR="006B6E34" w:rsidRPr="00645A40" w:rsidRDefault="006B6E34" w:rsidP="002C3072">
            <w:pPr>
              <w:tabs>
                <w:tab w:val="center" w:pos="2881"/>
              </w:tabs>
              <w:spacing w:line="259" w:lineRule="auto"/>
              <w:ind w:left="0" w:right="0" w:firstLine="0"/>
              <w:jc w:val="left"/>
              <w:rPr>
                <w:sz w:val="24"/>
                <w:szCs w:val="24"/>
              </w:rPr>
            </w:pPr>
            <w:r w:rsidRPr="00645A40">
              <w:rPr>
                <w:sz w:val="24"/>
                <w:szCs w:val="24"/>
              </w:rPr>
              <w:t xml:space="preserve">Cost of the tender document  </w:t>
            </w:r>
            <w:r w:rsidRPr="00645A40">
              <w:rPr>
                <w:sz w:val="24"/>
                <w:szCs w:val="24"/>
              </w:rPr>
              <w:tab/>
            </w:r>
          </w:p>
        </w:tc>
        <w:tc>
          <w:tcPr>
            <w:tcW w:w="5216" w:type="dxa"/>
            <w:tcBorders>
              <w:top w:val="single" w:sz="4" w:space="0" w:color="000000"/>
              <w:left w:val="single" w:sz="4" w:space="0" w:color="000000"/>
              <w:bottom w:val="single" w:sz="4" w:space="0" w:color="000000"/>
              <w:right w:val="single" w:sz="4" w:space="0" w:color="000000"/>
            </w:tcBorders>
          </w:tcPr>
          <w:p w:rsidR="006B6E34" w:rsidRPr="00645A40" w:rsidRDefault="006B6E34" w:rsidP="002C3072">
            <w:pPr>
              <w:spacing w:line="259" w:lineRule="auto"/>
              <w:ind w:left="0" w:right="0" w:firstLine="0"/>
              <w:jc w:val="left"/>
              <w:rPr>
                <w:sz w:val="24"/>
                <w:szCs w:val="24"/>
              </w:rPr>
            </w:pPr>
            <w:r w:rsidRPr="00645A40">
              <w:rPr>
                <w:b/>
                <w:sz w:val="24"/>
                <w:szCs w:val="24"/>
              </w:rPr>
              <w:t>Rs. 10</w:t>
            </w:r>
            <w:r>
              <w:rPr>
                <w:b/>
                <w:sz w:val="24"/>
                <w:szCs w:val="24"/>
              </w:rPr>
              <w:t>,</w:t>
            </w:r>
            <w:r w:rsidRPr="00645A40">
              <w:rPr>
                <w:b/>
                <w:sz w:val="24"/>
                <w:szCs w:val="24"/>
              </w:rPr>
              <w:t xml:space="preserve">000/- (Ten Thousand Rupees only) Nonrefundable. </w:t>
            </w:r>
          </w:p>
        </w:tc>
      </w:tr>
      <w:tr w:rsidR="006B6E34" w:rsidRPr="00645A40" w:rsidTr="002C3072">
        <w:trPr>
          <w:trHeight w:val="660"/>
        </w:trPr>
        <w:tc>
          <w:tcPr>
            <w:tcW w:w="4282" w:type="dxa"/>
            <w:tcBorders>
              <w:top w:val="single" w:sz="4" w:space="0" w:color="000000"/>
              <w:left w:val="single" w:sz="4" w:space="0" w:color="000000"/>
              <w:bottom w:val="single" w:sz="4" w:space="0" w:color="000000"/>
              <w:right w:val="single" w:sz="4" w:space="0" w:color="000000"/>
            </w:tcBorders>
          </w:tcPr>
          <w:p w:rsidR="006B6E34" w:rsidRPr="00645A40" w:rsidRDefault="006B6E34" w:rsidP="002C3072">
            <w:pPr>
              <w:spacing w:line="259" w:lineRule="auto"/>
              <w:ind w:left="0" w:right="0" w:firstLine="0"/>
              <w:jc w:val="left"/>
              <w:rPr>
                <w:sz w:val="24"/>
                <w:szCs w:val="24"/>
              </w:rPr>
            </w:pPr>
            <w:r w:rsidRPr="00645A40">
              <w:rPr>
                <w:sz w:val="24"/>
                <w:szCs w:val="24"/>
              </w:rPr>
              <w:t xml:space="preserve">Bid Processing Fee </w:t>
            </w:r>
          </w:p>
        </w:tc>
        <w:tc>
          <w:tcPr>
            <w:tcW w:w="5216" w:type="dxa"/>
            <w:tcBorders>
              <w:top w:val="single" w:sz="4" w:space="0" w:color="000000"/>
              <w:left w:val="single" w:sz="4" w:space="0" w:color="000000"/>
              <w:bottom w:val="single" w:sz="4" w:space="0" w:color="000000"/>
              <w:right w:val="single" w:sz="4" w:space="0" w:color="000000"/>
            </w:tcBorders>
          </w:tcPr>
          <w:p w:rsidR="006B6E34" w:rsidRPr="00645A40" w:rsidRDefault="006B6E34" w:rsidP="002C3072">
            <w:pPr>
              <w:spacing w:line="259" w:lineRule="auto"/>
              <w:ind w:left="0" w:right="0" w:firstLine="0"/>
              <w:jc w:val="left"/>
              <w:rPr>
                <w:sz w:val="24"/>
                <w:szCs w:val="24"/>
              </w:rPr>
            </w:pPr>
            <w:r w:rsidRPr="00645A40">
              <w:rPr>
                <w:b/>
                <w:sz w:val="24"/>
                <w:szCs w:val="24"/>
              </w:rPr>
              <w:t xml:space="preserve">Rs 1150/- </w:t>
            </w:r>
          </w:p>
        </w:tc>
      </w:tr>
    </w:tbl>
    <w:p w:rsidR="006B6E34" w:rsidRDefault="006B6E34" w:rsidP="006B6E34">
      <w:pPr>
        <w:spacing w:line="259" w:lineRule="auto"/>
        <w:ind w:left="0" w:right="1080" w:firstLine="0"/>
        <w:rPr>
          <w:b/>
          <w:sz w:val="24"/>
          <w:szCs w:val="24"/>
        </w:rPr>
      </w:pPr>
    </w:p>
    <w:p w:rsidR="005950E7" w:rsidRPr="00777C40" w:rsidRDefault="006B6E34" w:rsidP="005950E7">
      <w:pPr>
        <w:spacing w:line="259" w:lineRule="auto"/>
        <w:ind w:left="0" w:right="1080" w:firstLine="0"/>
        <w:rPr>
          <w:sz w:val="24"/>
          <w:szCs w:val="24"/>
        </w:rPr>
      </w:pPr>
      <w:r w:rsidRPr="00777C40">
        <w:rPr>
          <w:b/>
          <w:sz w:val="24"/>
          <w:szCs w:val="24"/>
        </w:rPr>
        <w:t>Note</w:t>
      </w:r>
      <w:r w:rsidRPr="00777C40">
        <w:rPr>
          <w:sz w:val="24"/>
          <w:szCs w:val="24"/>
        </w:rPr>
        <w:t xml:space="preserve">- </w:t>
      </w:r>
      <w:r w:rsidR="005950E7" w:rsidRPr="00777C40">
        <w:rPr>
          <w:b/>
          <w:sz w:val="24"/>
          <w:szCs w:val="24"/>
        </w:rPr>
        <w:t>Note</w:t>
      </w:r>
      <w:r w:rsidR="005950E7" w:rsidRPr="00777C40">
        <w:rPr>
          <w:sz w:val="24"/>
          <w:szCs w:val="24"/>
        </w:rPr>
        <w:t>- Changes suggested by prospective bidder in Pre-Bid meeting may be incorporated in the tender document at the sole discretion of the tender inviting authority</w:t>
      </w:r>
      <w:r w:rsidR="00BE0C80">
        <w:rPr>
          <w:sz w:val="24"/>
          <w:szCs w:val="24"/>
        </w:rPr>
        <w:t xml:space="preserve"> and</w:t>
      </w:r>
      <w:r w:rsidR="005950E7">
        <w:rPr>
          <w:sz w:val="24"/>
          <w:szCs w:val="24"/>
        </w:rPr>
        <w:t xml:space="preserve"> for which corrigendum will be issued separately</w:t>
      </w:r>
      <w:r w:rsidR="005950E7" w:rsidRPr="00777C40">
        <w:rPr>
          <w:sz w:val="24"/>
          <w:szCs w:val="24"/>
        </w:rPr>
        <w:t xml:space="preserve"> and uploaded on </w:t>
      </w:r>
      <w:r w:rsidR="005950E7">
        <w:rPr>
          <w:sz w:val="24"/>
          <w:szCs w:val="24"/>
        </w:rPr>
        <w:t xml:space="preserve">the </w:t>
      </w:r>
      <w:r w:rsidR="005950E7" w:rsidRPr="00777C40">
        <w:rPr>
          <w:sz w:val="24"/>
          <w:szCs w:val="24"/>
        </w:rPr>
        <w:t xml:space="preserve">website </w:t>
      </w:r>
      <w:hyperlink r:id="rId12" w:history="1">
        <w:r w:rsidR="005950E7" w:rsidRPr="00E54F1D">
          <w:rPr>
            <w:rStyle w:val="Hyperlink"/>
            <w:u w:color="1F497C"/>
          </w:rPr>
          <w:t>www.eproc.bihar.gov.in</w:t>
        </w:r>
      </w:hyperlink>
      <w:r w:rsidR="005950E7">
        <w:rPr>
          <w:color w:val="1F497C"/>
          <w:u w:val="single" w:color="1F497C"/>
        </w:rPr>
        <w:t xml:space="preserve"> </w:t>
      </w:r>
      <w:r w:rsidR="005950E7">
        <w:t xml:space="preserve">&amp;  </w:t>
      </w:r>
      <w:r w:rsidR="005950E7">
        <w:rPr>
          <w:color w:val="0000FF"/>
          <w:u w:val="single" w:color="0000FF"/>
        </w:rPr>
        <w:t>www.bmsicl.gov.in.</w:t>
      </w:r>
    </w:p>
    <w:p w:rsidR="005950E7" w:rsidRDefault="005950E7" w:rsidP="005950E7">
      <w:pPr>
        <w:spacing w:line="259" w:lineRule="auto"/>
        <w:ind w:left="0" w:right="1179" w:firstLine="0"/>
        <w:rPr>
          <w:b/>
          <w:sz w:val="24"/>
          <w:szCs w:val="24"/>
        </w:rPr>
      </w:pPr>
    </w:p>
    <w:p w:rsidR="006B6E34" w:rsidRDefault="006B6E34" w:rsidP="005950E7">
      <w:pPr>
        <w:spacing w:line="259" w:lineRule="auto"/>
        <w:ind w:left="0" w:right="1080" w:firstLine="0"/>
        <w:rPr>
          <w:b/>
          <w:sz w:val="24"/>
          <w:szCs w:val="24"/>
        </w:rPr>
      </w:pPr>
    </w:p>
    <w:p w:rsidR="006B6E34" w:rsidRPr="00645A40" w:rsidRDefault="006B6E34" w:rsidP="006B6E34">
      <w:pPr>
        <w:spacing w:line="259" w:lineRule="auto"/>
        <w:ind w:left="0" w:right="1179" w:firstLine="0"/>
        <w:rPr>
          <w:b/>
          <w:sz w:val="24"/>
          <w:szCs w:val="24"/>
        </w:rPr>
      </w:pPr>
      <w:r>
        <w:rPr>
          <w:b/>
          <w:sz w:val="24"/>
          <w:szCs w:val="24"/>
        </w:rPr>
        <w:t xml:space="preserve">                                                                                                                                                     Sd/-</w:t>
      </w:r>
    </w:p>
    <w:p w:rsidR="006B6E34" w:rsidRPr="00645A40" w:rsidRDefault="006B6E34" w:rsidP="006B6E34">
      <w:pPr>
        <w:spacing w:line="259" w:lineRule="auto"/>
        <w:ind w:right="1179"/>
        <w:jc w:val="center"/>
        <w:rPr>
          <w:sz w:val="24"/>
          <w:szCs w:val="24"/>
        </w:rPr>
      </w:pPr>
      <w:r>
        <w:rPr>
          <w:b/>
          <w:sz w:val="24"/>
          <w:szCs w:val="24"/>
        </w:rPr>
        <w:t xml:space="preserve">                                                                                                                            GM (Procurement</w:t>
      </w:r>
      <w:r w:rsidRPr="00645A40">
        <w:rPr>
          <w:b/>
          <w:sz w:val="24"/>
          <w:szCs w:val="24"/>
        </w:rPr>
        <w:t xml:space="preserve">) </w:t>
      </w:r>
    </w:p>
    <w:p w:rsidR="006B6E34" w:rsidRDefault="006B6E34" w:rsidP="006B6E34">
      <w:pPr>
        <w:spacing w:line="259" w:lineRule="auto"/>
        <w:ind w:left="7175" w:right="0" w:firstLine="0"/>
        <w:jc w:val="left"/>
      </w:pPr>
      <w:r w:rsidRPr="00645A40">
        <w:rPr>
          <w:b/>
          <w:sz w:val="24"/>
          <w:szCs w:val="24"/>
        </w:rPr>
        <w:tab/>
      </w:r>
      <w:r w:rsidRPr="00645A40">
        <w:rPr>
          <w:b/>
          <w:sz w:val="24"/>
          <w:szCs w:val="24"/>
        </w:rPr>
        <w:tab/>
      </w:r>
    </w:p>
    <w:p w:rsidR="006B6E34" w:rsidRDefault="006B6E34" w:rsidP="006B6E34">
      <w:pPr>
        <w:spacing w:line="259" w:lineRule="auto"/>
        <w:ind w:left="0" w:right="1800" w:firstLine="0"/>
        <w:jc w:val="right"/>
      </w:pPr>
      <w:r>
        <w:rPr>
          <w:b/>
        </w:rPr>
        <w:tab/>
      </w:r>
      <w:r>
        <w:rPr>
          <w:b/>
        </w:rPr>
        <w:tab/>
      </w:r>
    </w:p>
    <w:p w:rsidR="006B6E34" w:rsidRDefault="006B6E34" w:rsidP="006B6E34">
      <w:pPr>
        <w:spacing w:line="259" w:lineRule="auto"/>
        <w:ind w:left="0" w:right="1080" w:firstLine="0"/>
        <w:jc w:val="right"/>
      </w:pPr>
      <w:r>
        <w:rPr>
          <w:b/>
        </w:rPr>
        <w:tab/>
      </w:r>
      <w:r>
        <w:rPr>
          <w:b/>
        </w:rPr>
        <w:tab/>
      </w:r>
    </w:p>
    <w:p w:rsidR="006B6E34" w:rsidRDefault="006B6E34" w:rsidP="006B6E34">
      <w:pPr>
        <w:spacing w:line="259" w:lineRule="auto"/>
        <w:ind w:left="720" w:right="0" w:firstLine="0"/>
        <w:jc w:val="left"/>
      </w:pPr>
    </w:p>
    <w:p w:rsidR="006B6E34" w:rsidRDefault="006B6E34" w:rsidP="006B6E34">
      <w:pPr>
        <w:spacing w:after="209" w:line="259" w:lineRule="auto"/>
        <w:ind w:left="0" w:right="0" w:firstLine="0"/>
        <w:jc w:val="left"/>
      </w:pPr>
    </w:p>
    <w:p w:rsidR="006B6E34" w:rsidRDefault="006B6E34" w:rsidP="006B6E34">
      <w:pPr>
        <w:spacing w:after="209" w:line="259" w:lineRule="auto"/>
        <w:ind w:left="0" w:right="0" w:firstLine="0"/>
        <w:jc w:val="left"/>
      </w:pPr>
    </w:p>
    <w:p w:rsidR="006B6E34" w:rsidRDefault="006B6E34" w:rsidP="006B6E34">
      <w:pPr>
        <w:spacing w:after="209" w:line="259" w:lineRule="auto"/>
        <w:ind w:left="0" w:right="0" w:firstLine="0"/>
        <w:jc w:val="left"/>
      </w:pPr>
    </w:p>
    <w:p w:rsidR="006B6E34" w:rsidRDefault="006B6E34" w:rsidP="006B6E34">
      <w:pPr>
        <w:spacing w:after="209" w:line="259" w:lineRule="auto"/>
        <w:ind w:left="0" w:right="0" w:firstLine="0"/>
        <w:jc w:val="left"/>
      </w:pPr>
    </w:p>
    <w:p w:rsidR="006B6E34" w:rsidRDefault="006B6E34" w:rsidP="006B6E34">
      <w:pPr>
        <w:spacing w:after="209" w:line="259" w:lineRule="auto"/>
        <w:ind w:left="0" w:right="0" w:firstLine="0"/>
        <w:jc w:val="left"/>
      </w:pPr>
    </w:p>
    <w:p w:rsidR="006B6E34" w:rsidRDefault="006B6E34" w:rsidP="006B6E34">
      <w:pPr>
        <w:spacing w:after="209" w:line="259" w:lineRule="auto"/>
        <w:ind w:left="0" w:right="0" w:firstLine="0"/>
        <w:jc w:val="left"/>
      </w:pPr>
    </w:p>
    <w:p w:rsidR="006B6E34" w:rsidRDefault="006B6E34" w:rsidP="006B6E34">
      <w:pPr>
        <w:spacing w:after="209" w:line="259" w:lineRule="auto"/>
        <w:ind w:left="0" w:right="0" w:firstLine="0"/>
        <w:jc w:val="left"/>
      </w:pPr>
    </w:p>
    <w:p w:rsidR="006B6E34" w:rsidRDefault="006B6E34" w:rsidP="006B6E34">
      <w:pPr>
        <w:spacing w:after="209" w:line="259" w:lineRule="auto"/>
        <w:ind w:left="0" w:right="0" w:firstLine="0"/>
        <w:jc w:val="left"/>
      </w:pPr>
    </w:p>
    <w:p w:rsidR="006B6E34" w:rsidRDefault="006B6E34" w:rsidP="006B6E34">
      <w:pPr>
        <w:numPr>
          <w:ilvl w:val="0"/>
          <w:numId w:val="1"/>
        </w:numPr>
        <w:ind w:right="1119" w:hanging="360"/>
      </w:pPr>
      <w:r>
        <w:t>To participate in E-Tenderi</w:t>
      </w:r>
      <w:r w:rsidR="003251AE">
        <w:t xml:space="preserve">ng the tenderer will have to be </w:t>
      </w:r>
      <w:r>
        <w:t xml:space="preserve">registered with E-Tendering service provider. For this help desk first floor, M/22, Bank of India building, Road no.-25, Sri Krishna Nagar Patna-800020, Tele Phone no.-0612-2523006, Mobile No. - 7542028164 can be approached. </w:t>
      </w:r>
    </w:p>
    <w:p w:rsidR="006B6E34" w:rsidRDefault="006B6E34" w:rsidP="006B6E34">
      <w:pPr>
        <w:spacing w:after="12" w:line="259" w:lineRule="auto"/>
        <w:ind w:left="0" w:right="0" w:firstLine="0"/>
        <w:jc w:val="left"/>
      </w:pPr>
    </w:p>
    <w:p w:rsidR="006B6E34" w:rsidRDefault="006B6E34" w:rsidP="006B6E34">
      <w:pPr>
        <w:numPr>
          <w:ilvl w:val="0"/>
          <w:numId w:val="1"/>
        </w:numPr>
        <w:ind w:right="1119" w:hanging="360"/>
      </w:pPr>
      <w:r>
        <w:t xml:space="preserve">The cost of tender document is acceptable as Bank Draft issued by any nationalized bank in favour of Managing Director, Bihar Medical Services and Infrastructure Corporation Limited, Patna and payable at Patna and it is non-refundable. </w:t>
      </w:r>
    </w:p>
    <w:p w:rsidR="006B6E34" w:rsidRDefault="006B6E34" w:rsidP="006B6E34">
      <w:pPr>
        <w:spacing w:after="12" w:line="259" w:lineRule="auto"/>
        <w:ind w:left="0" w:right="0" w:firstLine="0"/>
        <w:jc w:val="left"/>
      </w:pPr>
    </w:p>
    <w:p w:rsidR="006B6E34" w:rsidRDefault="006B6E34" w:rsidP="003251AE">
      <w:pPr>
        <w:numPr>
          <w:ilvl w:val="0"/>
          <w:numId w:val="1"/>
        </w:numPr>
        <w:ind w:right="1119" w:hanging="360"/>
      </w:pPr>
      <w:r>
        <w:t>The required amount of Earnest Money is acceptable in the form of Bank Draft issued by nationalized a</w:t>
      </w:r>
      <w:r w:rsidR="00B81C59">
        <w:t xml:space="preserve">nd schedule bank in </w:t>
      </w:r>
      <w:r>
        <w:t>favo</w:t>
      </w:r>
      <w:r w:rsidR="00B81C59">
        <w:t>u</w:t>
      </w:r>
      <w:r>
        <w:t xml:space="preserve">r of Managing Director, Bihar Medical Services and Infrastructure Corporation Limited, Patna and payable at Patna. The Earnest Money deposited in any other form shall not be acceptable. </w:t>
      </w:r>
    </w:p>
    <w:p w:rsidR="006B6E34" w:rsidRDefault="006B6E34" w:rsidP="006B6E34">
      <w:pPr>
        <w:numPr>
          <w:ilvl w:val="0"/>
          <w:numId w:val="1"/>
        </w:numPr>
        <w:ind w:right="1119" w:hanging="360"/>
      </w:pPr>
      <w:r>
        <w:t xml:space="preserve">The Tender Inviting Authority reserves the right to extend the schedule of tender or to reject the tender </w:t>
      </w:r>
      <w:r w:rsidRPr="0031350D">
        <w:t>without</w:t>
      </w:r>
      <w:r>
        <w:t xml:space="preserve"> assigning any reason. </w:t>
      </w:r>
    </w:p>
    <w:p w:rsidR="006B6E34" w:rsidRDefault="006B6E34" w:rsidP="006B6E34">
      <w:pPr>
        <w:spacing w:after="12" w:line="259" w:lineRule="auto"/>
        <w:ind w:left="0" w:right="0" w:firstLine="0"/>
        <w:jc w:val="left"/>
      </w:pPr>
    </w:p>
    <w:p w:rsidR="006B6E34" w:rsidRDefault="006B6E34" w:rsidP="006B6E34">
      <w:pPr>
        <w:numPr>
          <w:ilvl w:val="0"/>
          <w:numId w:val="1"/>
        </w:numPr>
        <w:ind w:right="1119" w:hanging="360"/>
      </w:pPr>
      <w:r>
        <w:t xml:space="preserve">The fee of bid processing is to be deposited by the tenderer through net banking i.e. RTGS/NEFT/Debit Card. The tenderer must ensure the payment before schedule time otherwise the corporation will not be responsible for any delay. </w:t>
      </w:r>
    </w:p>
    <w:p w:rsidR="006B6E34" w:rsidRDefault="006B6E34" w:rsidP="006B6E34">
      <w:pPr>
        <w:spacing w:after="12" w:line="259" w:lineRule="auto"/>
        <w:ind w:left="0" w:right="0" w:firstLine="0"/>
        <w:jc w:val="left"/>
      </w:pPr>
    </w:p>
    <w:p w:rsidR="006B6E34" w:rsidRPr="001B3F6B" w:rsidRDefault="006B6E34" w:rsidP="006B6E34">
      <w:pPr>
        <w:numPr>
          <w:ilvl w:val="0"/>
          <w:numId w:val="1"/>
        </w:numPr>
        <w:ind w:right="1119" w:hanging="360"/>
      </w:pPr>
      <w:r w:rsidRPr="00A946CE">
        <w:t>I</w:t>
      </w:r>
      <w:r w:rsidRPr="0031350D">
        <w:t>t is essential to deposit the original documents of Tender fee, EMD, Technical Bid of quoted item in</w:t>
      </w:r>
      <w:r>
        <w:t xml:space="preserve"> sealed envelope at Bihar Medical Services Infrastructure Corporation Limited, Patna </w:t>
      </w:r>
      <w:r w:rsidRPr="00A946CE">
        <w:t xml:space="preserve">by </w:t>
      </w:r>
      <w:r w:rsidR="001B3F6B" w:rsidRPr="001B3F6B">
        <w:rPr>
          <w:sz w:val="24"/>
          <w:szCs w:val="24"/>
          <w:highlight w:val="yellow"/>
        </w:rPr>
        <w:t>10</w:t>
      </w:r>
      <w:r w:rsidR="001B3F6B" w:rsidRPr="001B3F6B">
        <w:rPr>
          <w:sz w:val="24"/>
          <w:szCs w:val="24"/>
          <w:highlight w:val="yellow"/>
          <w:vertAlign w:val="superscript"/>
        </w:rPr>
        <w:t>th</w:t>
      </w:r>
      <w:r w:rsidR="001B3F6B" w:rsidRPr="001B3F6B">
        <w:rPr>
          <w:sz w:val="24"/>
          <w:szCs w:val="24"/>
          <w:highlight w:val="yellow"/>
        </w:rPr>
        <w:t xml:space="preserve"> March 2017</w:t>
      </w:r>
      <w:r w:rsidR="001B3F6B" w:rsidRPr="001B3F6B">
        <w:rPr>
          <w:b/>
          <w:sz w:val="24"/>
          <w:szCs w:val="24"/>
        </w:rPr>
        <w:t xml:space="preserve"> </w:t>
      </w:r>
      <w:r w:rsidR="0062247B" w:rsidRPr="001B3F6B">
        <w:t xml:space="preserve"> at 14</w:t>
      </w:r>
      <w:r w:rsidRPr="001B3F6B">
        <w:t xml:space="preserve">.00 Hrs. </w:t>
      </w:r>
    </w:p>
    <w:p w:rsidR="006B6E34" w:rsidRDefault="006B6E34" w:rsidP="006B6E34">
      <w:pPr>
        <w:spacing w:line="259" w:lineRule="auto"/>
        <w:ind w:left="0" w:right="0" w:firstLine="0"/>
        <w:jc w:val="left"/>
      </w:pPr>
    </w:p>
    <w:p w:rsidR="006B6E34" w:rsidRDefault="006B6E34" w:rsidP="006B6E34">
      <w:pPr>
        <w:numPr>
          <w:ilvl w:val="0"/>
          <w:numId w:val="1"/>
        </w:numPr>
        <w:ind w:right="1119" w:hanging="360"/>
      </w:pPr>
      <w:r>
        <w:t xml:space="preserve">Note: Please number the documents with serial number on each and every page and do mention the total number of pages of bidding document. In technical Bid parallel assign the corresponding page numbers of supporting documents. Any discrepancy or misrepresentation in this aspect will not be entertained. </w:t>
      </w:r>
    </w:p>
    <w:p w:rsidR="006B6E34" w:rsidRDefault="006B6E34" w:rsidP="006B6E34">
      <w:pPr>
        <w:spacing w:after="12" w:line="259" w:lineRule="auto"/>
        <w:ind w:left="0" w:right="0" w:firstLine="0"/>
        <w:jc w:val="left"/>
      </w:pPr>
    </w:p>
    <w:p w:rsidR="006B6E34" w:rsidRDefault="006B6E34" w:rsidP="006B6E34">
      <w:pPr>
        <w:numPr>
          <w:ilvl w:val="0"/>
          <w:numId w:val="1"/>
        </w:numPr>
        <w:ind w:right="1119" w:hanging="360"/>
      </w:pPr>
      <w:r>
        <w:t xml:space="preserve">Any queries and questions regarding the tender should be addressed to MD BMSICL (either through letter or through e-mail:- </w:t>
      </w:r>
      <w:r>
        <w:rPr>
          <w:color w:val="0563C1"/>
          <w:u w:val="single" w:color="0563C1"/>
        </w:rPr>
        <w:t>md-bmsicl-bih@nic.in</w:t>
      </w:r>
      <w:r>
        <w:rPr>
          <w:color w:val="1F497C"/>
          <w:u w:val="single" w:color="0563C1"/>
        </w:rPr>
        <w:t xml:space="preserve"> and/or </w:t>
      </w:r>
      <w:r>
        <w:rPr>
          <w:color w:val="0563C1"/>
          <w:u w:val="single" w:color="0563C1"/>
        </w:rPr>
        <w:t>bmsicl.equipment@gmail.com</w:t>
      </w:r>
      <w:r>
        <w:rPr>
          <w:color w:val="1F497C"/>
          <w:u w:val="single" w:color="0563C1"/>
        </w:rPr>
        <w:t xml:space="preserve"> or </w:t>
      </w:r>
      <w:r>
        <w:rPr>
          <w:color w:val="1F497C"/>
          <w:u w:val="single" w:color="1F497C"/>
        </w:rPr>
        <w:t>contact no. 0612-2219634/35</w:t>
      </w:r>
      <w:r>
        <w:t xml:space="preserve">) up to 7 days before of closing of online bid registration. </w:t>
      </w:r>
    </w:p>
    <w:p w:rsidR="006B6E34" w:rsidRDefault="006B6E34" w:rsidP="006B6E34">
      <w:pPr>
        <w:spacing w:after="12" w:line="259" w:lineRule="auto"/>
        <w:ind w:left="0" w:right="0" w:firstLine="0"/>
        <w:jc w:val="left"/>
      </w:pPr>
    </w:p>
    <w:p w:rsidR="006B6E34" w:rsidRDefault="006B6E34" w:rsidP="006B6E34">
      <w:pPr>
        <w:numPr>
          <w:ilvl w:val="0"/>
          <w:numId w:val="1"/>
        </w:numPr>
        <w:ind w:right="1119" w:hanging="360"/>
      </w:pPr>
      <w:r>
        <w:t xml:space="preserve">All communication, addendum/corrigendum related to this tender will be issued on the website of </w:t>
      </w:r>
      <w:hyperlink r:id="rId13" w:history="1">
        <w:r w:rsidRPr="00E54F1D">
          <w:rPr>
            <w:rStyle w:val="Hyperlink"/>
            <w:u w:color="1F497C"/>
          </w:rPr>
          <w:t>www.eproc.bihar.gov.in</w:t>
        </w:r>
      </w:hyperlink>
      <w:r>
        <w:rPr>
          <w:color w:val="1F497C"/>
          <w:u w:val="single" w:color="1F497C"/>
        </w:rPr>
        <w:t xml:space="preserve">  </w:t>
      </w:r>
      <w:r>
        <w:t xml:space="preserve">&amp;  </w:t>
      </w:r>
      <w:r>
        <w:rPr>
          <w:color w:val="0000FF"/>
          <w:u w:val="single" w:color="0000FF"/>
        </w:rPr>
        <w:t>www.bmsicl.gov.in</w:t>
      </w:r>
      <w:r>
        <w:t xml:space="preserve">.  </w:t>
      </w:r>
    </w:p>
    <w:p w:rsidR="006B6E34" w:rsidRDefault="006B6E34" w:rsidP="006B6E34">
      <w:pPr>
        <w:spacing w:line="259" w:lineRule="auto"/>
        <w:ind w:left="0" w:right="0" w:firstLine="0"/>
        <w:jc w:val="left"/>
      </w:pPr>
    </w:p>
    <w:p w:rsidR="006B6E34" w:rsidRDefault="006B6E34" w:rsidP="006B6E34">
      <w:pPr>
        <w:numPr>
          <w:ilvl w:val="0"/>
          <w:numId w:val="1"/>
        </w:numPr>
        <w:ind w:right="1119" w:hanging="360"/>
      </w:pPr>
      <w:r>
        <w:t xml:space="preserve">Managing Director, BMSICL reserves the right to reject any or all the applications without assigning any reason. </w:t>
      </w:r>
    </w:p>
    <w:p w:rsidR="006B6E34" w:rsidRDefault="006B6E34" w:rsidP="006B6E34">
      <w:pPr>
        <w:spacing w:line="259" w:lineRule="auto"/>
        <w:ind w:left="0" w:right="0" w:firstLine="0"/>
        <w:jc w:val="left"/>
      </w:pPr>
    </w:p>
    <w:p w:rsidR="006B6E34" w:rsidRDefault="006B6E34" w:rsidP="006B6E34">
      <w:pPr>
        <w:spacing w:line="259" w:lineRule="auto"/>
        <w:ind w:left="0" w:right="0" w:firstLine="0"/>
        <w:jc w:val="left"/>
      </w:pPr>
    </w:p>
    <w:p w:rsidR="006B6E34" w:rsidRDefault="006B6E34" w:rsidP="006B6E34">
      <w:pPr>
        <w:spacing w:line="259" w:lineRule="auto"/>
        <w:ind w:left="0" w:right="0" w:firstLine="0"/>
        <w:jc w:val="left"/>
      </w:pPr>
    </w:p>
    <w:p w:rsidR="006B6E34" w:rsidRDefault="006B6E34" w:rsidP="006B6E34">
      <w:pPr>
        <w:spacing w:line="259" w:lineRule="auto"/>
        <w:ind w:right="1179"/>
        <w:jc w:val="right"/>
      </w:pPr>
      <w:r>
        <w:rPr>
          <w:b/>
        </w:rPr>
        <w:t xml:space="preserve">GM (Procurement) </w:t>
      </w:r>
    </w:p>
    <w:p w:rsidR="006B6E34" w:rsidRDefault="006B6E34" w:rsidP="006B6E34">
      <w:pPr>
        <w:spacing w:line="259" w:lineRule="auto"/>
        <w:ind w:right="1179"/>
        <w:jc w:val="center"/>
      </w:pPr>
      <w:r>
        <w:rPr>
          <w:b/>
        </w:rPr>
        <w:t xml:space="preserve">                                                                                                                                                       BMSICL, Patna</w:t>
      </w:r>
    </w:p>
    <w:p w:rsidR="006B6E34" w:rsidRDefault="006B6E34" w:rsidP="006B6E34">
      <w:pPr>
        <w:spacing w:line="259" w:lineRule="auto"/>
        <w:ind w:left="0" w:right="2494" w:firstLine="0"/>
        <w:jc w:val="right"/>
      </w:pPr>
      <w:r>
        <w:rPr>
          <w:b/>
        </w:rPr>
        <w:tab/>
      </w:r>
    </w:p>
    <w:p w:rsidR="00800F49" w:rsidRDefault="00800F49" w:rsidP="00800F49">
      <w:pPr>
        <w:tabs>
          <w:tab w:val="left" w:pos="1418"/>
        </w:tabs>
        <w:spacing w:line="259" w:lineRule="auto"/>
        <w:ind w:left="0" w:right="0" w:firstLine="0"/>
        <w:jc w:val="left"/>
      </w:pPr>
    </w:p>
    <w:p w:rsidR="00800F49" w:rsidRDefault="00800F49" w:rsidP="00800F49">
      <w:pPr>
        <w:tabs>
          <w:tab w:val="left" w:pos="1418"/>
        </w:tabs>
        <w:spacing w:line="259" w:lineRule="auto"/>
        <w:ind w:left="0" w:right="0" w:firstLine="0"/>
        <w:jc w:val="left"/>
      </w:pPr>
    </w:p>
    <w:p w:rsidR="00800F49" w:rsidRDefault="00800F49" w:rsidP="00800F49">
      <w:pPr>
        <w:tabs>
          <w:tab w:val="left" w:pos="1418"/>
        </w:tabs>
        <w:spacing w:line="259" w:lineRule="auto"/>
        <w:ind w:left="0" w:right="0" w:firstLine="0"/>
        <w:jc w:val="left"/>
      </w:pPr>
    </w:p>
    <w:p w:rsidR="00800F49" w:rsidRDefault="00800F49" w:rsidP="00800F49">
      <w:pPr>
        <w:tabs>
          <w:tab w:val="left" w:pos="1418"/>
        </w:tabs>
        <w:spacing w:line="259" w:lineRule="auto"/>
        <w:ind w:left="0" w:right="0" w:firstLine="0"/>
        <w:jc w:val="left"/>
      </w:pPr>
    </w:p>
    <w:p w:rsidR="00800F49" w:rsidRDefault="00800F49" w:rsidP="00800F49">
      <w:pPr>
        <w:tabs>
          <w:tab w:val="left" w:pos="1418"/>
        </w:tabs>
        <w:spacing w:line="259" w:lineRule="auto"/>
        <w:ind w:left="0" w:right="0" w:firstLine="0"/>
        <w:jc w:val="left"/>
      </w:pPr>
    </w:p>
    <w:p w:rsidR="00800F49" w:rsidRDefault="00800F49" w:rsidP="00800F49">
      <w:pPr>
        <w:tabs>
          <w:tab w:val="left" w:pos="1418"/>
        </w:tabs>
        <w:spacing w:line="259" w:lineRule="auto"/>
        <w:ind w:left="0" w:right="0" w:firstLine="0"/>
        <w:jc w:val="left"/>
      </w:pPr>
    </w:p>
    <w:p w:rsidR="00800F49" w:rsidRDefault="00800F49" w:rsidP="00800F49">
      <w:pPr>
        <w:tabs>
          <w:tab w:val="left" w:pos="1418"/>
        </w:tabs>
        <w:spacing w:line="259" w:lineRule="auto"/>
        <w:ind w:left="0" w:right="0" w:firstLine="0"/>
        <w:jc w:val="left"/>
      </w:pPr>
    </w:p>
    <w:p w:rsidR="00800F49" w:rsidRDefault="00800F49" w:rsidP="00800F49">
      <w:pPr>
        <w:tabs>
          <w:tab w:val="left" w:pos="1418"/>
        </w:tabs>
        <w:spacing w:line="259" w:lineRule="auto"/>
        <w:ind w:left="0" w:right="0" w:firstLine="0"/>
        <w:jc w:val="left"/>
      </w:pPr>
    </w:p>
    <w:p w:rsidR="000838BA" w:rsidRDefault="000838BA" w:rsidP="002B34DD">
      <w:pPr>
        <w:spacing w:line="259" w:lineRule="auto"/>
        <w:ind w:left="0" w:right="0" w:firstLine="0"/>
        <w:jc w:val="left"/>
      </w:pPr>
    </w:p>
    <w:p w:rsidR="002C33A1" w:rsidRDefault="002C33A1" w:rsidP="002B34DD">
      <w:pPr>
        <w:spacing w:line="259" w:lineRule="auto"/>
        <w:ind w:left="0" w:right="0" w:firstLine="0"/>
        <w:jc w:val="left"/>
      </w:pPr>
    </w:p>
    <w:sectPr w:rsidR="002C33A1" w:rsidSect="00815AD2">
      <w:pgSz w:w="11906" w:h="16838"/>
      <w:pgMar w:top="41" w:right="0" w:bottom="817" w:left="1440" w:header="79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D16" w:rsidRDefault="00B93D16" w:rsidP="009000DC">
      <w:pPr>
        <w:spacing w:line="240" w:lineRule="auto"/>
      </w:pPr>
      <w:r>
        <w:separator/>
      </w:r>
    </w:p>
  </w:endnote>
  <w:endnote w:type="continuationSeparator" w:id="0">
    <w:p w:rsidR="00B93D16" w:rsidRDefault="00B93D16" w:rsidP="00900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D16" w:rsidRDefault="00B93D16" w:rsidP="009000DC">
      <w:pPr>
        <w:spacing w:line="240" w:lineRule="auto"/>
      </w:pPr>
      <w:r>
        <w:separator/>
      </w:r>
    </w:p>
  </w:footnote>
  <w:footnote w:type="continuationSeparator" w:id="0">
    <w:p w:rsidR="00B93D16" w:rsidRDefault="00B93D16" w:rsidP="009000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14E46"/>
    <w:multiLevelType w:val="hybridMultilevel"/>
    <w:tmpl w:val="4A98307A"/>
    <w:lvl w:ilvl="0" w:tplc="0CB844EE">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CD4639E">
      <w:start w:val="1"/>
      <w:numFmt w:val="lowerLetter"/>
      <w:lvlText w:val="%2"/>
      <w:lvlJc w:val="left"/>
      <w:pPr>
        <w:ind w:left="11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3420E8">
      <w:start w:val="1"/>
      <w:numFmt w:val="lowerRoman"/>
      <w:lvlText w:val="%3"/>
      <w:lvlJc w:val="left"/>
      <w:pPr>
        <w:ind w:left="18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041246">
      <w:start w:val="1"/>
      <w:numFmt w:val="decimal"/>
      <w:lvlText w:val="%4"/>
      <w:lvlJc w:val="left"/>
      <w:pPr>
        <w:ind w:left="25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4E2328C">
      <w:start w:val="1"/>
      <w:numFmt w:val="lowerLetter"/>
      <w:lvlText w:val="%5"/>
      <w:lvlJc w:val="left"/>
      <w:pPr>
        <w:ind w:left="33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944A1BA">
      <w:start w:val="1"/>
      <w:numFmt w:val="lowerRoman"/>
      <w:lvlText w:val="%6"/>
      <w:lvlJc w:val="left"/>
      <w:pPr>
        <w:ind w:left="40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806E280">
      <w:start w:val="1"/>
      <w:numFmt w:val="decimal"/>
      <w:lvlText w:val="%7"/>
      <w:lvlJc w:val="left"/>
      <w:pPr>
        <w:ind w:left="4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EC03EE">
      <w:start w:val="1"/>
      <w:numFmt w:val="lowerLetter"/>
      <w:lvlText w:val="%8"/>
      <w:lvlJc w:val="left"/>
      <w:pPr>
        <w:ind w:left="54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946A972">
      <w:start w:val="1"/>
      <w:numFmt w:val="lowerRoman"/>
      <w:lvlText w:val="%9"/>
      <w:lvlJc w:val="left"/>
      <w:pPr>
        <w:ind w:left="61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1663548"/>
    <w:multiLevelType w:val="hybridMultilevel"/>
    <w:tmpl w:val="B33A3D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250FE"/>
    <w:rsid w:val="00011D17"/>
    <w:rsid w:val="000154FD"/>
    <w:rsid w:val="000250FE"/>
    <w:rsid w:val="000379B8"/>
    <w:rsid w:val="00076722"/>
    <w:rsid w:val="000838BA"/>
    <w:rsid w:val="0008438F"/>
    <w:rsid w:val="000A33F2"/>
    <w:rsid w:val="000B456F"/>
    <w:rsid w:val="000C4255"/>
    <w:rsid w:val="000E0EDC"/>
    <w:rsid w:val="000E3BF6"/>
    <w:rsid w:val="000E56DF"/>
    <w:rsid w:val="001020E9"/>
    <w:rsid w:val="00115A76"/>
    <w:rsid w:val="00116267"/>
    <w:rsid w:val="001325D0"/>
    <w:rsid w:val="001344F7"/>
    <w:rsid w:val="00136E19"/>
    <w:rsid w:val="00141F97"/>
    <w:rsid w:val="00147576"/>
    <w:rsid w:val="00154BBE"/>
    <w:rsid w:val="0016188D"/>
    <w:rsid w:val="00163892"/>
    <w:rsid w:val="001739E8"/>
    <w:rsid w:val="00187F0D"/>
    <w:rsid w:val="00194B39"/>
    <w:rsid w:val="001A4B40"/>
    <w:rsid w:val="001B3BB3"/>
    <w:rsid w:val="001B3F6B"/>
    <w:rsid w:val="001E2D9F"/>
    <w:rsid w:val="002121FD"/>
    <w:rsid w:val="00225439"/>
    <w:rsid w:val="00241EBE"/>
    <w:rsid w:val="0028269C"/>
    <w:rsid w:val="0028284F"/>
    <w:rsid w:val="002A1C14"/>
    <w:rsid w:val="002B16DC"/>
    <w:rsid w:val="002B34DD"/>
    <w:rsid w:val="002C33A1"/>
    <w:rsid w:val="00301686"/>
    <w:rsid w:val="00312104"/>
    <w:rsid w:val="00316208"/>
    <w:rsid w:val="003251AE"/>
    <w:rsid w:val="00337B1B"/>
    <w:rsid w:val="00351835"/>
    <w:rsid w:val="00360429"/>
    <w:rsid w:val="00386278"/>
    <w:rsid w:val="003934FC"/>
    <w:rsid w:val="003A39F1"/>
    <w:rsid w:val="003A3BC7"/>
    <w:rsid w:val="003C0149"/>
    <w:rsid w:val="003C7F90"/>
    <w:rsid w:val="003D1A45"/>
    <w:rsid w:val="003D57C4"/>
    <w:rsid w:val="003E06D0"/>
    <w:rsid w:val="00405E4A"/>
    <w:rsid w:val="00430A12"/>
    <w:rsid w:val="0043339F"/>
    <w:rsid w:val="0043388E"/>
    <w:rsid w:val="00444053"/>
    <w:rsid w:val="004549D8"/>
    <w:rsid w:val="00470895"/>
    <w:rsid w:val="00491FF9"/>
    <w:rsid w:val="004A188C"/>
    <w:rsid w:val="004A75FF"/>
    <w:rsid w:val="004B5015"/>
    <w:rsid w:val="004C2E34"/>
    <w:rsid w:val="004D42D2"/>
    <w:rsid w:val="004D6F22"/>
    <w:rsid w:val="004F6051"/>
    <w:rsid w:val="00503D47"/>
    <w:rsid w:val="005043A8"/>
    <w:rsid w:val="005725BE"/>
    <w:rsid w:val="00573457"/>
    <w:rsid w:val="005763C2"/>
    <w:rsid w:val="00592BA3"/>
    <w:rsid w:val="005950E7"/>
    <w:rsid w:val="005A2D7A"/>
    <w:rsid w:val="005A50A2"/>
    <w:rsid w:val="005B0403"/>
    <w:rsid w:val="005C15C8"/>
    <w:rsid w:val="005D0C29"/>
    <w:rsid w:val="005E06E9"/>
    <w:rsid w:val="005E1E75"/>
    <w:rsid w:val="005E3551"/>
    <w:rsid w:val="005F2CC5"/>
    <w:rsid w:val="006006B0"/>
    <w:rsid w:val="006131E0"/>
    <w:rsid w:val="00616A51"/>
    <w:rsid w:val="0062247B"/>
    <w:rsid w:val="00645A40"/>
    <w:rsid w:val="00657155"/>
    <w:rsid w:val="00666634"/>
    <w:rsid w:val="00672C30"/>
    <w:rsid w:val="00680184"/>
    <w:rsid w:val="0068528D"/>
    <w:rsid w:val="00690B11"/>
    <w:rsid w:val="00692488"/>
    <w:rsid w:val="006B6E34"/>
    <w:rsid w:val="006C0723"/>
    <w:rsid w:val="006C70DC"/>
    <w:rsid w:val="006C76D2"/>
    <w:rsid w:val="006F4BFB"/>
    <w:rsid w:val="006F7321"/>
    <w:rsid w:val="00711389"/>
    <w:rsid w:val="00732E2C"/>
    <w:rsid w:val="007509C4"/>
    <w:rsid w:val="00765F90"/>
    <w:rsid w:val="00777C40"/>
    <w:rsid w:val="007836F7"/>
    <w:rsid w:val="00790EFA"/>
    <w:rsid w:val="007A446D"/>
    <w:rsid w:val="007A6725"/>
    <w:rsid w:val="007B2A1E"/>
    <w:rsid w:val="007B2C48"/>
    <w:rsid w:val="007C33A2"/>
    <w:rsid w:val="007C350E"/>
    <w:rsid w:val="007C6C92"/>
    <w:rsid w:val="007D670E"/>
    <w:rsid w:val="007E4F43"/>
    <w:rsid w:val="007E7D61"/>
    <w:rsid w:val="00800F49"/>
    <w:rsid w:val="0081214F"/>
    <w:rsid w:val="00815AD2"/>
    <w:rsid w:val="00843434"/>
    <w:rsid w:val="00843AD8"/>
    <w:rsid w:val="008520BB"/>
    <w:rsid w:val="00872089"/>
    <w:rsid w:val="008761AA"/>
    <w:rsid w:val="0088331B"/>
    <w:rsid w:val="00892455"/>
    <w:rsid w:val="008942B9"/>
    <w:rsid w:val="008A1F6F"/>
    <w:rsid w:val="008C0BE9"/>
    <w:rsid w:val="008D674F"/>
    <w:rsid w:val="009000DC"/>
    <w:rsid w:val="009042CF"/>
    <w:rsid w:val="00957B71"/>
    <w:rsid w:val="00982CBC"/>
    <w:rsid w:val="00995049"/>
    <w:rsid w:val="009A6710"/>
    <w:rsid w:val="009B68E2"/>
    <w:rsid w:val="009C1A5C"/>
    <w:rsid w:val="009C24C8"/>
    <w:rsid w:val="009C53BE"/>
    <w:rsid w:val="009C6152"/>
    <w:rsid w:val="009D4756"/>
    <w:rsid w:val="009E7D58"/>
    <w:rsid w:val="009F5DA0"/>
    <w:rsid w:val="00A079CE"/>
    <w:rsid w:val="00A2058E"/>
    <w:rsid w:val="00A30461"/>
    <w:rsid w:val="00A31F85"/>
    <w:rsid w:val="00A330AB"/>
    <w:rsid w:val="00A61269"/>
    <w:rsid w:val="00A750F1"/>
    <w:rsid w:val="00A87C62"/>
    <w:rsid w:val="00A95903"/>
    <w:rsid w:val="00AA6DF6"/>
    <w:rsid w:val="00AD6F2B"/>
    <w:rsid w:val="00AE009D"/>
    <w:rsid w:val="00AF317B"/>
    <w:rsid w:val="00B2481A"/>
    <w:rsid w:val="00B248D3"/>
    <w:rsid w:val="00B35DCC"/>
    <w:rsid w:val="00B4659D"/>
    <w:rsid w:val="00B50E24"/>
    <w:rsid w:val="00B65119"/>
    <w:rsid w:val="00B70939"/>
    <w:rsid w:val="00B81C59"/>
    <w:rsid w:val="00B81FE6"/>
    <w:rsid w:val="00B93D16"/>
    <w:rsid w:val="00BB06F4"/>
    <w:rsid w:val="00BD1D1C"/>
    <w:rsid w:val="00BD5B4C"/>
    <w:rsid w:val="00BE0C80"/>
    <w:rsid w:val="00BE4513"/>
    <w:rsid w:val="00BE49DF"/>
    <w:rsid w:val="00BF6AE5"/>
    <w:rsid w:val="00C01A16"/>
    <w:rsid w:val="00C03178"/>
    <w:rsid w:val="00C150E2"/>
    <w:rsid w:val="00C21E07"/>
    <w:rsid w:val="00C30C2B"/>
    <w:rsid w:val="00C45EFE"/>
    <w:rsid w:val="00C4738B"/>
    <w:rsid w:val="00C51504"/>
    <w:rsid w:val="00C608D5"/>
    <w:rsid w:val="00C63868"/>
    <w:rsid w:val="00CA00F0"/>
    <w:rsid w:val="00CA16B3"/>
    <w:rsid w:val="00CB7028"/>
    <w:rsid w:val="00CC07F1"/>
    <w:rsid w:val="00CC2ADC"/>
    <w:rsid w:val="00CD0FB8"/>
    <w:rsid w:val="00CD2068"/>
    <w:rsid w:val="00CD4352"/>
    <w:rsid w:val="00CE3F6E"/>
    <w:rsid w:val="00D1084B"/>
    <w:rsid w:val="00D12B9D"/>
    <w:rsid w:val="00D207C4"/>
    <w:rsid w:val="00D24CCE"/>
    <w:rsid w:val="00D260DB"/>
    <w:rsid w:val="00D40E92"/>
    <w:rsid w:val="00D47EFF"/>
    <w:rsid w:val="00D52869"/>
    <w:rsid w:val="00D6168F"/>
    <w:rsid w:val="00D62C63"/>
    <w:rsid w:val="00D951E7"/>
    <w:rsid w:val="00DA392E"/>
    <w:rsid w:val="00DC0CA0"/>
    <w:rsid w:val="00DC314D"/>
    <w:rsid w:val="00DC7AF9"/>
    <w:rsid w:val="00E012B7"/>
    <w:rsid w:val="00E23B4C"/>
    <w:rsid w:val="00E30B89"/>
    <w:rsid w:val="00E34447"/>
    <w:rsid w:val="00E417FC"/>
    <w:rsid w:val="00E4340D"/>
    <w:rsid w:val="00E46897"/>
    <w:rsid w:val="00E55698"/>
    <w:rsid w:val="00E60F1A"/>
    <w:rsid w:val="00E6350E"/>
    <w:rsid w:val="00E643EB"/>
    <w:rsid w:val="00E670AF"/>
    <w:rsid w:val="00E67242"/>
    <w:rsid w:val="00E73ABA"/>
    <w:rsid w:val="00E8013B"/>
    <w:rsid w:val="00E8704D"/>
    <w:rsid w:val="00E93BB4"/>
    <w:rsid w:val="00EB22AB"/>
    <w:rsid w:val="00ED658E"/>
    <w:rsid w:val="00ED742F"/>
    <w:rsid w:val="00EE246A"/>
    <w:rsid w:val="00EE6550"/>
    <w:rsid w:val="00F44AEF"/>
    <w:rsid w:val="00F575DE"/>
    <w:rsid w:val="00F625C6"/>
    <w:rsid w:val="00F67446"/>
    <w:rsid w:val="00F84A12"/>
    <w:rsid w:val="00F87BA6"/>
    <w:rsid w:val="00F90DA6"/>
    <w:rsid w:val="00F91547"/>
    <w:rsid w:val="00FB0F48"/>
    <w:rsid w:val="00FB1FE3"/>
    <w:rsid w:val="00FB24D4"/>
    <w:rsid w:val="00FC303B"/>
    <w:rsid w:val="00FD3337"/>
    <w:rsid w:val="00FE349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255F4-E466-439C-A763-EC70D2B4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722"/>
    <w:pPr>
      <w:spacing w:after="0" w:line="248" w:lineRule="auto"/>
      <w:ind w:left="10" w:right="462" w:hanging="10"/>
      <w:jc w:val="both"/>
    </w:pPr>
    <w:rPr>
      <w:rFonts w:ascii="Calibri" w:eastAsia="Calibri" w:hAnsi="Calibri" w:cs="Calibri"/>
      <w:color w:val="000000"/>
    </w:rPr>
  </w:style>
  <w:style w:type="paragraph" w:styleId="Heading1">
    <w:name w:val="heading 1"/>
    <w:next w:val="Normal"/>
    <w:link w:val="Heading1Char"/>
    <w:uiPriority w:val="9"/>
    <w:unhideWhenUsed/>
    <w:qFormat/>
    <w:rsid w:val="00076722"/>
    <w:pPr>
      <w:keepNext/>
      <w:keepLines/>
      <w:spacing w:after="0"/>
      <w:ind w:left="10" w:right="1130" w:hanging="10"/>
      <w:jc w:val="center"/>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6722"/>
    <w:rPr>
      <w:rFonts w:ascii="Calibri" w:eastAsia="Calibri" w:hAnsi="Calibri" w:cs="Calibri"/>
      <w:b/>
      <w:color w:val="000000"/>
      <w:sz w:val="22"/>
      <w:u w:val="single" w:color="000000"/>
    </w:rPr>
  </w:style>
  <w:style w:type="table" w:customStyle="1" w:styleId="TableGrid">
    <w:name w:val="TableGrid"/>
    <w:rsid w:val="00076722"/>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24C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CCE"/>
    <w:rPr>
      <w:rFonts w:ascii="Segoe UI" w:eastAsia="Calibri" w:hAnsi="Segoe UI" w:cs="Segoe UI"/>
      <w:color w:val="000000"/>
      <w:sz w:val="18"/>
      <w:szCs w:val="18"/>
    </w:rPr>
  </w:style>
  <w:style w:type="paragraph" w:styleId="Header">
    <w:name w:val="header"/>
    <w:basedOn w:val="Normal"/>
    <w:link w:val="HeaderChar"/>
    <w:uiPriority w:val="99"/>
    <w:unhideWhenUsed/>
    <w:rsid w:val="009000DC"/>
    <w:pPr>
      <w:tabs>
        <w:tab w:val="center" w:pos="4513"/>
        <w:tab w:val="right" w:pos="9026"/>
      </w:tabs>
      <w:spacing w:line="240" w:lineRule="auto"/>
    </w:pPr>
  </w:style>
  <w:style w:type="character" w:customStyle="1" w:styleId="HeaderChar">
    <w:name w:val="Header Char"/>
    <w:basedOn w:val="DefaultParagraphFont"/>
    <w:link w:val="Header"/>
    <w:uiPriority w:val="99"/>
    <w:rsid w:val="009000DC"/>
    <w:rPr>
      <w:rFonts w:ascii="Calibri" w:eastAsia="Calibri" w:hAnsi="Calibri" w:cs="Calibri"/>
      <w:color w:val="000000"/>
    </w:rPr>
  </w:style>
  <w:style w:type="paragraph" w:styleId="Footer">
    <w:name w:val="footer"/>
    <w:basedOn w:val="Normal"/>
    <w:link w:val="FooterChar"/>
    <w:uiPriority w:val="99"/>
    <w:unhideWhenUsed/>
    <w:rsid w:val="009000DC"/>
    <w:pPr>
      <w:tabs>
        <w:tab w:val="center" w:pos="4513"/>
        <w:tab w:val="right" w:pos="9026"/>
      </w:tabs>
      <w:spacing w:line="240" w:lineRule="auto"/>
    </w:pPr>
  </w:style>
  <w:style w:type="character" w:customStyle="1" w:styleId="FooterChar">
    <w:name w:val="Footer Char"/>
    <w:basedOn w:val="DefaultParagraphFont"/>
    <w:link w:val="Footer"/>
    <w:uiPriority w:val="99"/>
    <w:rsid w:val="009000DC"/>
    <w:rPr>
      <w:rFonts w:ascii="Calibri" w:eastAsia="Calibri" w:hAnsi="Calibri" w:cs="Calibri"/>
      <w:color w:val="000000"/>
    </w:rPr>
  </w:style>
  <w:style w:type="paragraph" w:styleId="ListParagraph">
    <w:name w:val="List Paragraph"/>
    <w:basedOn w:val="Normal"/>
    <w:uiPriority w:val="34"/>
    <w:qFormat/>
    <w:rsid w:val="00AA6DF6"/>
    <w:pPr>
      <w:ind w:left="720"/>
      <w:contextualSpacing/>
    </w:pPr>
  </w:style>
  <w:style w:type="character" w:styleId="Hyperlink">
    <w:name w:val="Hyperlink"/>
    <w:basedOn w:val="DefaultParagraphFont"/>
    <w:uiPriority w:val="99"/>
    <w:unhideWhenUsed/>
    <w:rsid w:val="006B6E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169692">
      <w:bodyDiv w:val="1"/>
      <w:marLeft w:val="0"/>
      <w:marRight w:val="0"/>
      <w:marTop w:val="0"/>
      <w:marBottom w:val="0"/>
      <w:divBdr>
        <w:top w:val="none" w:sz="0" w:space="0" w:color="auto"/>
        <w:left w:val="none" w:sz="0" w:space="0" w:color="auto"/>
        <w:bottom w:val="none" w:sz="0" w:space="0" w:color="auto"/>
        <w:right w:val="none" w:sz="0" w:space="0" w:color="auto"/>
      </w:divBdr>
    </w:div>
    <w:div w:id="730931862">
      <w:bodyDiv w:val="1"/>
      <w:marLeft w:val="0"/>
      <w:marRight w:val="0"/>
      <w:marTop w:val="0"/>
      <w:marBottom w:val="0"/>
      <w:divBdr>
        <w:top w:val="none" w:sz="0" w:space="0" w:color="auto"/>
        <w:left w:val="none" w:sz="0" w:space="0" w:color="auto"/>
        <w:bottom w:val="none" w:sz="0" w:space="0" w:color="auto"/>
        <w:right w:val="none" w:sz="0" w:space="0" w:color="auto"/>
      </w:divBdr>
    </w:div>
    <w:div w:id="1197698826">
      <w:bodyDiv w:val="1"/>
      <w:marLeft w:val="0"/>
      <w:marRight w:val="0"/>
      <w:marTop w:val="0"/>
      <w:marBottom w:val="0"/>
      <w:divBdr>
        <w:top w:val="none" w:sz="0" w:space="0" w:color="auto"/>
        <w:left w:val="none" w:sz="0" w:space="0" w:color="auto"/>
        <w:bottom w:val="none" w:sz="0" w:space="0" w:color="auto"/>
        <w:right w:val="none" w:sz="0" w:space="0" w:color="auto"/>
      </w:divBdr>
    </w:div>
    <w:div w:id="1575122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bihar.gov.in/" TargetMode="External"/><Relationship Id="rId13" Type="http://schemas.openxmlformats.org/officeDocument/2006/relationships/hyperlink" Target="http://www.eproc.bihar.gov.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proc.bih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roc.bihar.gov.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proc.bihar.gov.in/" TargetMode="External"/><Relationship Id="rId4" Type="http://schemas.openxmlformats.org/officeDocument/2006/relationships/webSettings" Target="webSettings.xml"/><Relationship Id="rId9" Type="http://schemas.openxmlformats.org/officeDocument/2006/relationships/hyperlink" Target="http://www.eproc.bihar.gov.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194</cp:revision>
  <cp:lastPrinted>2017-01-23T06:58:00Z</cp:lastPrinted>
  <dcterms:created xsi:type="dcterms:W3CDTF">2017-01-16T12:20:00Z</dcterms:created>
  <dcterms:modified xsi:type="dcterms:W3CDTF">2017-01-31T07:44:00Z</dcterms:modified>
</cp:coreProperties>
</file>