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7" w:rsidRDefault="004E1F04">
      <w:r>
        <w:t xml:space="preserve"> 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157147" w:rsidRPr="00E13E80" w:rsidTr="00851C3B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157147" w:rsidRPr="00E13E80" w:rsidRDefault="00157147" w:rsidP="00851C3B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70ECCE7" wp14:editId="7DD7896A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157147" w:rsidRPr="00E13E80" w:rsidRDefault="00157147" w:rsidP="00851C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157147" w:rsidRPr="00E13E80" w:rsidTr="00851C3B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157147" w:rsidRPr="00E13E80" w:rsidRDefault="00157147" w:rsidP="00851C3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157147" w:rsidRPr="00E13E80" w:rsidRDefault="00157147" w:rsidP="00851C3B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47" w:rsidRPr="00E13E80" w:rsidRDefault="00157147" w:rsidP="00851C3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157147" w:rsidRDefault="00157147" w:rsidP="00157147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Corrigendum-I</w:t>
      </w:r>
      <w:r w:rsidR="006B06E1">
        <w:rPr>
          <w:b/>
          <w:sz w:val="24"/>
          <w:szCs w:val="24"/>
          <w:u w:val="single"/>
        </w:rPr>
        <w:t>V</w:t>
      </w:r>
    </w:p>
    <w:p w:rsidR="00157147" w:rsidRPr="00E13E80" w:rsidRDefault="00157147" w:rsidP="00157147">
      <w:pPr>
        <w:spacing w:line="256" w:lineRule="auto"/>
        <w:jc w:val="center"/>
        <w:rPr>
          <w:b/>
          <w:i/>
          <w:sz w:val="24"/>
          <w:szCs w:val="24"/>
          <w:u w:val="single"/>
        </w:rPr>
      </w:pPr>
    </w:p>
    <w:p w:rsidR="00157147" w:rsidRPr="00E13E80" w:rsidRDefault="00157147" w:rsidP="00157147">
      <w:pPr>
        <w:spacing w:after="237" w:line="252" w:lineRule="auto"/>
        <w:ind w:right="-279"/>
        <w:rPr>
          <w:b/>
          <w:sz w:val="24"/>
          <w:szCs w:val="24"/>
        </w:rPr>
      </w:pPr>
      <w:r w:rsidRPr="00E13E80">
        <w:rPr>
          <w:sz w:val="24"/>
          <w:szCs w:val="24"/>
        </w:rPr>
        <w:t>Bihar Medical Services and Infrastructure Corporation Limited (BMSICL) had invited E-Bids from the interested parties for the procurement, rate co</w:t>
      </w:r>
      <w:r>
        <w:rPr>
          <w:sz w:val="24"/>
          <w:szCs w:val="24"/>
        </w:rPr>
        <w:t>ntract and the supply of medical</w:t>
      </w:r>
      <w:r w:rsidRPr="00E13E80">
        <w:rPr>
          <w:sz w:val="24"/>
          <w:szCs w:val="24"/>
        </w:rPr>
        <w:t xml:space="preserve"> equipment for different Govt. Medical Colleges and Hospitals of Bihar vide Notice</w:t>
      </w:r>
      <w:r>
        <w:rPr>
          <w:sz w:val="24"/>
          <w:szCs w:val="24"/>
        </w:rPr>
        <w:t xml:space="preserve"> Inviting Tender No.-BMSICL/2019-20/ME-136</w:t>
      </w:r>
      <w:r w:rsidRPr="00E13E80">
        <w:rPr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57147" w:rsidTr="00851C3B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BMSICL/2019-20/ME-136</w:t>
            </w:r>
          </w:p>
        </w:tc>
      </w:tr>
      <w:tr w:rsidR="00157147" w:rsidTr="00851C3B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050ED7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25</w:t>
            </w:r>
            <w:r w:rsidR="00157147">
              <w:rPr>
                <w:b/>
                <w:sz w:val="24"/>
                <w:szCs w:val="24"/>
                <w:vertAlign w:val="superscript"/>
              </w:rPr>
              <w:t>th</w:t>
            </w:r>
            <w:r w:rsidR="00157147">
              <w:rPr>
                <w:b/>
                <w:sz w:val="24"/>
                <w:szCs w:val="24"/>
              </w:rPr>
              <w:t xml:space="preserve"> September 2019 till 17:00 Hrs.</w:t>
            </w:r>
          </w:p>
        </w:tc>
      </w:tr>
      <w:tr w:rsidR="00157147" w:rsidTr="00851C3B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050ED7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>September 2019 till 17:00 Hrs.</w:t>
            </w:r>
          </w:p>
        </w:tc>
      </w:tr>
      <w:tr w:rsidR="00157147" w:rsidTr="00851C3B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050ED7" w:rsidP="00851C3B">
            <w:pPr>
              <w:spacing w:line="254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till 14:00 Hrs.  </w:t>
            </w:r>
          </w:p>
        </w:tc>
      </w:tr>
      <w:tr w:rsidR="00157147" w:rsidTr="00851C3B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050ED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(at 15:00 Hrs.) on the website of </w:t>
            </w:r>
            <w:hyperlink r:id="rId5" w:history="1">
              <w:r w:rsidR="00157147"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57147">
              <w:rPr>
                <w:b/>
                <w:sz w:val="24"/>
                <w:szCs w:val="24"/>
              </w:rPr>
              <w:t>in the office of BMSICL</w:t>
            </w:r>
          </w:p>
        </w:tc>
      </w:tr>
      <w:tr w:rsidR="00157147" w:rsidTr="00851C3B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965C8A" w:rsidRDefault="00965C8A" w:rsidP="00965C8A">
      <w:pPr>
        <w:spacing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>Note:-</w:t>
      </w:r>
      <w:r w:rsidRPr="00780C61">
        <w:rPr>
          <w:sz w:val="24"/>
          <w:szCs w:val="24"/>
        </w:rPr>
        <w:t>Please refer to the</w:t>
      </w:r>
      <w:r>
        <w:rPr>
          <w:b/>
          <w:sz w:val="24"/>
          <w:szCs w:val="24"/>
        </w:rPr>
        <w:t xml:space="preserve"> </w:t>
      </w:r>
      <w:r w:rsidR="004C67D0">
        <w:rPr>
          <w:b/>
          <w:sz w:val="24"/>
          <w:szCs w:val="24"/>
        </w:rPr>
        <w:t>Annexure-I (01 Page)</w:t>
      </w:r>
      <w:r w:rsidRPr="00780C61">
        <w:rPr>
          <w:sz w:val="24"/>
          <w:szCs w:val="24"/>
        </w:rPr>
        <w:t xml:space="preserve"> before submission of bid.</w:t>
      </w:r>
    </w:p>
    <w:p w:rsidR="00157147" w:rsidRDefault="00157147" w:rsidP="00B6321B">
      <w:pPr>
        <w:spacing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7147" w:rsidRPr="00780C61" w:rsidRDefault="00157147" w:rsidP="00157147">
      <w:pPr>
        <w:spacing w:line="256" w:lineRule="auto"/>
        <w:ind w:right="-279"/>
        <w:rPr>
          <w:sz w:val="24"/>
          <w:szCs w:val="24"/>
        </w:rPr>
      </w:pPr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</w:p>
    <w:p w:rsidR="00157147" w:rsidRPr="00E13E80" w:rsidRDefault="00157147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43922">
        <w:rPr>
          <w:b/>
          <w:sz w:val="24"/>
          <w:szCs w:val="24"/>
        </w:rPr>
        <w:t>Sd/-</w:t>
      </w:r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>GM (Procurement)</w:t>
      </w:r>
    </w:p>
    <w:p w:rsidR="00157147" w:rsidRDefault="00157147" w:rsidP="00157147">
      <w:pPr>
        <w:spacing w:line="256" w:lineRule="auto"/>
        <w:ind w:right="-279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E13E80">
        <w:rPr>
          <w:b/>
          <w:sz w:val="24"/>
          <w:szCs w:val="24"/>
        </w:rPr>
        <w:t>BMSICL</w:t>
      </w:r>
    </w:p>
    <w:p w:rsidR="00FC4DF5" w:rsidRDefault="00FC4DF5" w:rsidP="00157147">
      <w:pPr>
        <w:spacing w:line="256" w:lineRule="auto"/>
        <w:ind w:right="-279"/>
        <w:rPr>
          <w:b/>
          <w:sz w:val="24"/>
          <w:szCs w:val="24"/>
        </w:rPr>
      </w:pPr>
    </w:p>
    <w:p w:rsidR="00FC4DF5" w:rsidRDefault="00FC4DF5" w:rsidP="00157147">
      <w:pPr>
        <w:spacing w:line="256" w:lineRule="auto"/>
        <w:ind w:right="-279"/>
        <w:rPr>
          <w:b/>
          <w:sz w:val="24"/>
          <w:szCs w:val="24"/>
        </w:rPr>
      </w:pPr>
    </w:p>
    <w:p w:rsidR="00FC4DF5" w:rsidRDefault="00FC4DF5" w:rsidP="00157147">
      <w:pPr>
        <w:spacing w:line="256" w:lineRule="auto"/>
        <w:ind w:right="-279"/>
        <w:rPr>
          <w:b/>
          <w:sz w:val="24"/>
          <w:szCs w:val="24"/>
        </w:rPr>
      </w:pPr>
    </w:p>
    <w:p w:rsidR="00FC4DF5" w:rsidRDefault="00FC4DF5" w:rsidP="00157147">
      <w:pPr>
        <w:spacing w:line="256" w:lineRule="auto"/>
        <w:ind w:right="-279"/>
        <w:rPr>
          <w:b/>
          <w:sz w:val="24"/>
          <w:szCs w:val="24"/>
        </w:rPr>
      </w:pPr>
    </w:p>
    <w:p w:rsidR="00FC4DF5" w:rsidRDefault="00FC4DF5" w:rsidP="00157147">
      <w:pPr>
        <w:spacing w:line="256" w:lineRule="auto"/>
        <w:ind w:right="-279"/>
        <w:rPr>
          <w:b/>
          <w:sz w:val="24"/>
          <w:szCs w:val="24"/>
        </w:rPr>
      </w:pPr>
    </w:p>
    <w:p w:rsidR="00FC4DF5" w:rsidRDefault="00FC4DF5" w:rsidP="00157147">
      <w:pPr>
        <w:spacing w:line="256" w:lineRule="auto"/>
        <w:ind w:right="-279"/>
        <w:rPr>
          <w:b/>
          <w:sz w:val="24"/>
          <w:szCs w:val="24"/>
        </w:rPr>
      </w:pPr>
    </w:p>
    <w:p w:rsidR="00FC4DF5" w:rsidRDefault="00FC4DF5" w:rsidP="00157147">
      <w:pPr>
        <w:spacing w:line="256" w:lineRule="auto"/>
        <w:ind w:right="-279"/>
        <w:rPr>
          <w:b/>
          <w:sz w:val="24"/>
          <w:szCs w:val="24"/>
        </w:rPr>
      </w:pPr>
    </w:p>
    <w:p w:rsidR="00FC4DF5" w:rsidRDefault="00FC4DF5" w:rsidP="00157147">
      <w:pPr>
        <w:spacing w:line="256" w:lineRule="auto"/>
        <w:ind w:right="-279"/>
        <w:rPr>
          <w:b/>
          <w:sz w:val="24"/>
          <w:szCs w:val="24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670"/>
        <w:gridCol w:w="4165"/>
        <w:gridCol w:w="4990"/>
      </w:tblGrid>
      <w:tr w:rsidR="00FC4DF5" w:rsidRPr="00B83FA5" w:rsidTr="00FC4DF5">
        <w:trPr>
          <w:trHeight w:val="195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F5" w:rsidRPr="00FC4DF5" w:rsidRDefault="00FC4DF5" w:rsidP="00FC4D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C4DF5">
              <w:rPr>
                <w:rFonts w:ascii="Calibri" w:eastAsia="Times New Roman" w:hAnsi="Calibri"/>
                <w:b/>
                <w:color w:val="000000"/>
              </w:rPr>
              <w:lastRenderedPageBreak/>
              <w:t>Annexure-I</w:t>
            </w:r>
          </w:p>
        </w:tc>
      </w:tr>
      <w:tr w:rsidR="00FC4DF5" w:rsidRPr="00B83FA5" w:rsidTr="002F5B97">
        <w:trPr>
          <w:trHeight w:val="315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DF5" w:rsidRPr="00B83FA5" w:rsidRDefault="00FC4DF5" w:rsidP="002F5B9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5476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Name of Equipment- FULLY AUTOMATIC CHEMILUMENESCENCE IMMUNOASSAY ANALYZER</w:t>
            </w:r>
          </w:p>
        </w:tc>
      </w:tr>
      <w:tr w:rsidR="00FC4DF5" w:rsidRPr="00B83FA5" w:rsidTr="002F5B97">
        <w:trPr>
          <w:trHeight w:val="5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F5" w:rsidRPr="00B83FA5" w:rsidRDefault="00FC4DF5" w:rsidP="002F5B9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83FA5">
              <w:rPr>
                <w:rFonts w:ascii="Calibri" w:eastAsia="Times New Roman" w:hAnsi="Calibri"/>
                <w:b/>
                <w:bCs/>
                <w:color w:val="000000"/>
              </w:rPr>
              <w:t>Sl.no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F5" w:rsidRPr="00B83FA5" w:rsidRDefault="00FC4DF5" w:rsidP="002F5B9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83FA5">
              <w:rPr>
                <w:rFonts w:ascii="Calibri" w:eastAsia="Times New Roman" w:hAnsi="Calibri"/>
                <w:b/>
                <w:bCs/>
                <w:color w:val="000000"/>
              </w:rPr>
              <w:t>Technical Specification before amendments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F5" w:rsidRPr="00B83FA5" w:rsidRDefault="00FC4DF5" w:rsidP="002F5B9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83FA5">
              <w:rPr>
                <w:rFonts w:ascii="Calibri" w:eastAsia="Times New Roman" w:hAnsi="Calibri"/>
                <w:b/>
                <w:bCs/>
                <w:color w:val="000000"/>
              </w:rPr>
              <w:t>Technical Specification After amendments</w:t>
            </w:r>
          </w:p>
        </w:tc>
      </w:tr>
      <w:tr w:rsidR="00FC4DF5" w:rsidRPr="00B83FA5" w:rsidTr="002F5B97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DF5" w:rsidRPr="00B83FA5" w:rsidRDefault="00FC4DF5" w:rsidP="002F5B9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DF5" w:rsidRPr="00C462EE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System should be demonstrated as per specification, should be able to seamlessly integrate with biochemistry analyzer.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4DF5" w:rsidRPr="00C462EE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System should be demonstrated as per specification, should be able to seamlessly integrate with biochemistry analyzer.</w:t>
            </w:r>
          </w:p>
        </w:tc>
      </w:tr>
      <w:tr w:rsidR="00FC4DF5" w:rsidRPr="00B83FA5" w:rsidTr="002F5B97">
        <w:trPr>
          <w:trHeight w:val="233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DF5" w:rsidRPr="00B83FA5" w:rsidRDefault="00FC4DF5" w:rsidP="002F5B9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5" w:rsidRPr="00C462EE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Bidder should quote the price list for reagents  </w:t>
            </w:r>
          </w:p>
          <w:p w:rsidR="00FC4DF5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The finalization of  L-1 will be calculated on the basis of price quoted by bidder in financial bid sheet as unit cost of machine (one times), CMC Cost(4-10 yrs.) and  reagent cost for 3650 test in one year (@10 test per day), Consumables cost to run the machine for  one year, Control and Calibrator Cost to run the machine for one year.</w:t>
            </w:r>
          </w:p>
          <w:p w:rsidR="00FC4DF5" w:rsidRPr="00C462EE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F5" w:rsidRPr="00C462EE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Bidder should quote the price list for reagents  </w:t>
            </w:r>
          </w:p>
          <w:p w:rsidR="00FC4DF5" w:rsidRPr="00C462EE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The finalization of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L-1 will be calculated on the basis of price quoted by bidder in financial bid sheet </w:t>
            </w:r>
            <w:r w:rsidRPr="000B2A0C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as unit cost of machine (one Time), CMC Cost 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for 7 years </w:t>
            </w:r>
            <w:r w:rsidRPr="000B2A0C">
              <w:rPr>
                <w:rFonts w:ascii="Calibri" w:eastAsia="Times New Roman" w:hAnsi="Calibri"/>
                <w:color w:val="000000"/>
                <w:sz w:val="24"/>
                <w:szCs w:val="24"/>
              </w:rPr>
              <w:t>(4</w:t>
            </w:r>
            <w:r w:rsidRPr="0096794A">
              <w:rPr>
                <w:rFonts w:ascii="Calibri" w:eastAsia="Times New Roman" w:hAnsi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to </w:t>
            </w:r>
            <w:r w:rsidRPr="000B2A0C">
              <w:rPr>
                <w:rFonts w:ascii="Calibri" w:eastAsia="Times New Roman" w:hAnsi="Calibri"/>
                <w:color w:val="000000"/>
                <w:sz w:val="24"/>
                <w:szCs w:val="24"/>
              </w:rPr>
              <w:t>10</w:t>
            </w:r>
            <w:r w:rsidRPr="0096794A">
              <w:rPr>
                <w:rFonts w:ascii="Calibri" w:eastAsia="Times New Roman" w:hAnsi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0B2A0C">
              <w:rPr>
                <w:rFonts w:ascii="Calibri" w:eastAsia="Times New Roman" w:hAnsi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ear</w:t>
            </w:r>
            <w:r w:rsidRPr="000B2A0C">
              <w:rPr>
                <w:rFonts w:ascii="Calibri" w:eastAsia="Times New Roman" w:hAnsi="Calibri"/>
                <w:color w:val="000000"/>
                <w:sz w:val="24"/>
                <w:szCs w:val="24"/>
              </w:rPr>
              <w:t>.) and reagent cost along with consumables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(other than reagents)</w:t>
            </w:r>
            <w:r w:rsidRPr="000B2A0C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for a period of  10 years considering 3650 test in one year (@10 test per day)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="008477CB">
              <w:rPr>
                <w:rFonts w:ascii="Calibri" w:eastAsia="Times New Roman" w:hAnsi="Calibri"/>
                <w:color w:val="000000"/>
                <w:sz w:val="24"/>
                <w:szCs w:val="24"/>
              </w:rPr>
              <w:t>thus taking a total of 36,500 tests into consideration.</w:t>
            </w:r>
          </w:p>
        </w:tc>
      </w:tr>
      <w:tr w:rsidR="00FC4DF5" w:rsidRPr="00B83FA5" w:rsidTr="002F5B97">
        <w:trPr>
          <w:trHeight w:val="12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F5" w:rsidRPr="00B83FA5" w:rsidRDefault="00FC4DF5" w:rsidP="002F5B97">
            <w:pPr>
              <w:jc w:val="lef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5" w:rsidRPr="00C462EE" w:rsidRDefault="00FC4DF5" w:rsidP="002F5B97">
            <w:pPr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96794A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Additional Conditions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F5" w:rsidRPr="00C462EE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Bidder needs to provide one (1) manpower</w:t>
            </w:r>
            <w:r w:rsidR="008477CB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="000C1315">
              <w:rPr>
                <w:rFonts w:ascii="Calibri" w:eastAsia="Times New Roman" w:hAnsi="Calibri"/>
                <w:color w:val="000000"/>
                <w:sz w:val="24"/>
                <w:szCs w:val="24"/>
              </w:rPr>
              <w:t>(L</w:t>
            </w:r>
            <w:bookmarkStart w:id="0" w:name="_GoBack"/>
            <w:bookmarkEnd w:id="0"/>
            <w:r w:rsidR="008477CB">
              <w:rPr>
                <w:rFonts w:ascii="Calibri" w:eastAsia="Times New Roman" w:hAnsi="Calibri"/>
                <w:color w:val="000000"/>
                <w:sz w:val="24"/>
                <w:szCs w:val="24"/>
              </w:rPr>
              <w:t>ab technician)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per machine per centre, having the basic minimum qualification of BMLT/DMLT/B.Sc(LT)</w:t>
            </w:r>
          </w:p>
        </w:tc>
      </w:tr>
      <w:tr w:rsidR="00FC4DF5" w:rsidRPr="00B83FA5" w:rsidTr="002F5B97">
        <w:trPr>
          <w:trHeight w:val="1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F5" w:rsidRPr="00B83FA5" w:rsidRDefault="00FC4DF5" w:rsidP="002F5B97">
            <w:pPr>
              <w:jc w:val="lef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5" w:rsidRPr="00C462EE" w:rsidRDefault="00FC4DF5" w:rsidP="002F5B97">
            <w:pPr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96794A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Additional Conditions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F5" w:rsidRPr="00C462EE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96794A">
              <w:rPr>
                <w:rFonts w:ascii="Calibri" w:eastAsia="Times New Roman" w:hAnsi="Calibri"/>
                <w:color w:val="000000"/>
                <w:sz w:val="24"/>
                <w:szCs w:val="24"/>
              </w:rPr>
              <w:t>It is the responsibility of the bi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dder to make sure that the data</w:t>
            </w:r>
            <w:r w:rsidRPr="0096794A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in the Price Format are not tampered with and submitted with the same file name at appropriate place.</w:t>
            </w:r>
          </w:p>
        </w:tc>
      </w:tr>
      <w:tr w:rsidR="00FC4DF5" w:rsidRPr="00B83FA5" w:rsidTr="002F5B97">
        <w:trPr>
          <w:trHeight w:val="8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F5" w:rsidRPr="00B83FA5" w:rsidRDefault="00FC4DF5" w:rsidP="002F5B97">
            <w:pPr>
              <w:jc w:val="lef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5" w:rsidRPr="00C462EE" w:rsidRDefault="00FC4DF5" w:rsidP="002F5B97">
            <w:pPr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96794A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Additional Conditions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F5" w:rsidRPr="00C462EE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96794A">
              <w:rPr>
                <w:rFonts w:ascii="Calibri" w:eastAsia="Times New Roman" w:hAnsi="Calibri"/>
                <w:color w:val="000000"/>
                <w:sz w:val="24"/>
                <w:szCs w:val="24"/>
              </w:rPr>
              <w:t>The cost will be submitted in the given formats only, else the bid shall be non-responsive.</w:t>
            </w:r>
          </w:p>
        </w:tc>
      </w:tr>
      <w:tr w:rsidR="00FC4DF5" w:rsidRPr="00B83FA5" w:rsidTr="002F5B97">
        <w:trPr>
          <w:trHeight w:val="168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F5" w:rsidRPr="00B83FA5" w:rsidRDefault="00FC4DF5" w:rsidP="002F5B97">
            <w:pPr>
              <w:jc w:val="lef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F5" w:rsidRPr="00C462EE" w:rsidRDefault="00FC4DF5" w:rsidP="002F5B97">
            <w:pPr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96794A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Additional Conditions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F5" w:rsidRPr="0096794A" w:rsidRDefault="00FC4DF5" w:rsidP="002F5B97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96794A">
              <w:rPr>
                <w:rFonts w:ascii="Calibri" w:eastAsia="Times New Roman" w:hAnsi="Calibri"/>
                <w:color w:val="000000"/>
                <w:sz w:val="24"/>
                <w:szCs w:val="24"/>
              </w:rPr>
              <w:t>All bidders must quote the rate of all tabulated/tendered items/tools, otherwise price bid of the bidder will not be considered for evaluation purpose and will be treated as disqualified.</w:t>
            </w:r>
          </w:p>
        </w:tc>
      </w:tr>
    </w:tbl>
    <w:p w:rsidR="00FC4DF5" w:rsidRDefault="00FC4DF5" w:rsidP="00157147">
      <w:pPr>
        <w:spacing w:line="256" w:lineRule="auto"/>
        <w:ind w:right="-279"/>
        <w:rPr>
          <w:b/>
          <w:sz w:val="24"/>
          <w:szCs w:val="24"/>
        </w:rPr>
      </w:pPr>
    </w:p>
    <w:p w:rsidR="004E1F04" w:rsidRDefault="004E1F04"/>
    <w:p w:rsidR="00FC7132" w:rsidRDefault="00FC7132"/>
    <w:p w:rsidR="00157147" w:rsidRDefault="00157147"/>
    <w:sectPr w:rsidR="001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8"/>
    <w:rsid w:val="00050ED7"/>
    <w:rsid w:val="000C1315"/>
    <w:rsid w:val="00116CF6"/>
    <w:rsid w:val="00151828"/>
    <w:rsid w:val="00157147"/>
    <w:rsid w:val="00162C00"/>
    <w:rsid w:val="00197D13"/>
    <w:rsid w:val="00251372"/>
    <w:rsid w:val="002E0F0B"/>
    <w:rsid w:val="00352D20"/>
    <w:rsid w:val="00454760"/>
    <w:rsid w:val="004C67D0"/>
    <w:rsid w:val="004E1F04"/>
    <w:rsid w:val="005B3C46"/>
    <w:rsid w:val="00647136"/>
    <w:rsid w:val="006B06E1"/>
    <w:rsid w:val="00743922"/>
    <w:rsid w:val="007B7CFC"/>
    <w:rsid w:val="008477CB"/>
    <w:rsid w:val="00965C8A"/>
    <w:rsid w:val="00A92BE2"/>
    <w:rsid w:val="00B6321B"/>
    <w:rsid w:val="00BD13CD"/>
    <w:rsid w:val="00DE18FE"/>
    <w:rsid w:val="00F4208D"/>
    <w:rsid w:val="00F66DD8"/>
    <w:rsid w:val="00FC4DF5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7C33-0124-4DAD-920D-504CB23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0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E2"/>
    <w:rPr>
      <w:rFonts w:ascii="Segoe UI" w:hAnsi="Segoe UI" w:cs="Segoe UI"/>
      <w:kern w:val="2"/>
      <w:sz w:val="18"/>
      <w:szCs w:val="18"/>
    </w:rPr>
  </w:style>
  <w:style w:type="paragraph" w:styleId="NoSpacing">
    <w:name w:val="No Spacing"/>
    <w:uiPriority w:val="1"/>
    <w:qFormat/>
    <w:rsid w:val="00157147"/>
    <w:pPr>
      <w:spacing w:after="0" w:line="240" w:lineRule="auto"/>
    </w:pPr>
  </w:style>
  <w:style w:type="table" w:styleId="TableGrid">
    <w:name w:val="Table Grid"/>
    <w:basedOn w:val="TableNormal"/>
    <w:uiPriority w:val="59"/>
    <w:rsid w:val="00157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57147"/>
    <w:rPr>
      <w:color w:val="0563C1" w:themeColor="hyperlink"/>
      <w:u w:val="single"/>
    </w:rPr>
  </w:style>
  <w:style w:type="table" w:customStyle="1" w:styleId="TableGrid0">
    <w:name w:val="TableGrid"/>
    <w:rsid w:val="0015714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Windows User</cp:lastModifiedBy>
  <cp:revision>6</cp:revision>
  <cp:lastPrinted>2019-07-30T08:59:00Z</cp:lastPrinted>
  <dcterms:created xsi:type="dcterms:W3CDTF">2019-09-19T11:02:00Z</dcterms:created>
  <dcterms:modified xsi:type="dcterms:W3CDTF">2019-09-19T11:29:00Z</dcterms:modified>
</cp:coreProperties>
</file>