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6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017"/>
      </w:tblGrid>
      <w:tr w:rsidR="00BA0E9B" w:rsidTr="00EB5D28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BA0E9B" w:rsidRPr="00781241" w:rsidRDefault="00BA0E9B" w:rsidP="00EB5D28">
            <w:r w:rsidRPr="00781241">
              <w:rPr>
                <w:noProof/>
                <w:lang w:val="en-IN" w:eastAsia="en-IN"/>
              </w:rPr>
              <w:drawing>
                <wp:inline distT="0" distB="0" distL="0" distR="0" wp14:anchorId="158AC9EC" wp14:editId="087122F4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970" cy="8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7" w:type="dxa"/>
            <w:tcBorders>
              <w:bottom w:val="single" w:sz="4" w:space="0" w:color="000000" w:themeColor="text1"/>
            </w:tcBorders>
            <w:vAlign w:val="bottom"/>
          </w:tcPr>
          <w:p w:rsidR="00BA0E9B" w:rsidRPr="001438BE" w:rsidRDefault="00BA0E9B" w:rsidP="00EB5D28">
            <w:pPr>
              <w:pStyle w:val="NoSpacing"/>
              <w:rPr>
                <w:b/>
              </w:rPr>
            </w:pPr>
            <w:r w:rsidRPr="001438BE">
              <w:rPr>
                <w:b/>
                <w:sz w:val="24"/>
              </w:rPr>
              <w:t>Bihar Medical Services &amp; Infrastructure Corporation Limited    4</w:t>
            </w:r>
            <w:r w:rsidRPr="001438BE">
              <w:rPr>
                <w:b/>
                <w:sz w:val="24"/>
                <w:vertAlign w:val="superscript"/>
              </w:rPr>
              <w:t>th</w:t>
            </w:r>
            <w:r w:rsidRPr="001438BE">
              <w:rPr>
                <w:b/>
                <w:sz w:val="24"/>
              </w:rPr>
              <w:t xml:space="preserve"> floor State Building Construction Corporation Limited. Hospital Road, </w:t>
            </w:r>
            <w:proofErr w:type="spellStart"/>
            <w:r w:rsidRPr="001438BE">
              <w:rPr>
                <w:b/>
                <w:sz w:val="24"/>
              </w:rPr>
              <w:t>Shastri</w:t>
            </w:r>
            <w:proofErr w:type="spellEnd"/>
            <w:r w:rsidRPr="001438BE">
              <w:rPr>
                <w:b/>
                <w:sz w:val="24"/>
              </w:rPr>
              <w:t xml:space="preserve"> Nagar, Patna 800023, Phone/Fax: +91612 2283287,+ 91612 2283288</w:t>
            </w:r>
          </w:p>
        </w:tc>
      </w:tr>
      <w:tr w:rsidR="00BA0E9B" w:rsidTr="00EB5D28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BA0E9B" w:rsidRDefault="00BA0E9B" w:rsidP="00EB5D28">
            <w:pPr>
              <w:rPr>
                <w:noProof/>
              </w:rPr>
            </w:pPr>
          </w:p>
        </w:tc>
        <w:tc>
          <w:tcPr>
            <w:tcW w:w="6017" w:type="dxa"/>
            <w:tcBorders>
              <w:top w:val="single" w:sz="4" w:space="0" w:color="000000" w:themeColor="text1"/>
            </w:tcBorders>
            <w:vAlign w:val="bottom"/>
          </w:tcPr>
          <w:p w:rsidR="00BA0E9B" w:rsidRPr="004C4ED6" w:rsidRDefault="00BA0E9B" w:rsidP="00EB5D28">
            <w:pPr>
              <w:pStyle w:val="NoSpacing"/>
              <w:tabs>
                <w:tab w:val="left" w:pos="4230"/>
              </w:tabs>
              <w:jc w:val="center"/>
              <w:rPr>
                <w:sz w:val="24"/>
              </w:rPr>
            </w:pPr>
          </w:p>
          <w:p w:rsidR="00BA0E9B" w:rsidRPr="004C4ED6" w:rsidRDefault="00BA0E9B" w:rsidP="00EB5D28">
            <w:pPr>
              <w:jc w:val="center"/>
              <w:rPr>
                <w:color w:val="00B050"/>
                <w:sz w:val="24"/>
              </w:rPr>
            </w:pPr>
          </w:p>
        </w:tc>
      </w:tr>
    </w:tbl>
    <w:p w:rsidR="008D7387" w:rsidRPr="00DA6014" w:rsidRDefault="00DA6014" w:rsidP="00EE0AD3">
      <w:pPr>
        <w:spacing w:line="256" w:lineRule="auto"/>
        <w:ind w:right="-27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60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E0AD3">
        <w:rPr>
          <w:rFonts w:ascii="Times New Roman" w:hAnsi="Times New Roman" w:cs="Times New Roman"/>
          <w:b/>
          <w:sz w:val="28"/>
          <w:szCs w:val="28"/>
        </w:rPr>
        <w:tab/>
      </w:r>
      <w:r w:rsidR="00EE0AD3">
        <w:rPr>
          <w:rFonts w:ascii="Times New Roman" w:hAnsi="Times New Roman" w:cs="Times New Roman"/>
          <w:b/>
          <w:sz w:val="28"/>
          <w:szCs w:val="28"/>
        </w:rPr>
        <w:tab/>
      </w:r>
      <w:r w:rsidR="008D7387">
        <w:rPr>
          <w:rFonts w:ascii="Times New Roman" w:hAnsi="Times New Roman" w:cs="Times New Roman"/>
          <w:b/>
          <w:sz w:val="28"/>
          <w:szCs w:val="28"/>
          <w:u w:val="single"/>
        </w:rPr>
        <w:t>Corrigendum-III</w:t>
      </w:r>
    </w:p>
    <w:p w:rsidR="008D7387" w:rsidRPr="00B42D84" w:rsidRDefault="008D7387" w:rsidP="008D7387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5A4">
        <w:rPr>
          <w:sz w:val="28"/>
          <w:szCs w:val="28"/>
        </w:rPr>
        <w:t>Bihar Medical Services and Infrastructure Corporation Limited (BMSICL) had invited E-Bids from the i</w:t>
      </w:r>
      <w:r>
        <w:rPr>
          <w:sz w:val="28"/>
          <w:szCs w:val="28"/>
        </w:rPr>
        <w:t>nterested parties for the procurement, rate contract and the supply of medical equipment</w:t>
      </w:r>
      <w:r w:rsidRPr="006725A4">
        <w:rPr>
          <w:sz w:val="28"/>
          <w:szCs w:val="28"/>
        </w:rPr>
        <w:t xml:space="preserve"> for different Govt. Medical Colleges and Hospitals of Bihar vide Notice</w:t>
      </w:r>
      <w:r w:rsidR="00BA1CD7">
        <w:rPr>
          <w:sz w:val="28"/>
          <w:szCs w:val="28"/>
        </w:rPr>
        <w:t xml:space="preserve"> Inviting Tender No.</w:t>
      </w:r>
      <w:r w:rsidR="00E23411">
        <w:rPr>
          <w:sz w:val="28"/>
          <w:szCs w:val="28"/>
        </w:rPr>
        <w:t>-BMSICL/2018</w:t>
      </w:r>
      <w:r w:rsidRPr="006725A4">
        <w:rPr>
          <w:sz w:val="28"/>
          <w:szCs w:val="28"/>
        </w:rPr>
        <w:t>-1</w:t>
      </w:r>
      <w:r w:rsidR="00E23411">
        <w:rPr>
          <w:sz w:val="28"/>
          <w:szCs w:val="28"/>
        </w:rPr>
        <w:t>9</w:t>
      </w:r>
      <w:r w:rsidR="00884EDC">
        <w:rPr>
          <w:sz w:val="28"/>
          <w:szCs w:val="28"/>
        </w:rPr>
        <w:t>/ME-102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In order to facilitate</w:t>
      </w:r>
      <w:r w:rsidRPr="0031731E">
        <w:rPr>
          <w:rFonts w:ascii="Times New Roman" w:hAnsi="Times New Roman" w:cs="Times New Roman"/>
          <w:sz w:val="28"/>
          <w:szCs w:val="28"/>
        </w:rPr>
        <w:t xml:space="preserve"> maximum participation of bidders the tender schedule is being revised as follows:-</w:t>
      </w:r>
    </w:p>
    <w:tbl>
      <w:tblPr>
        <w:tblStyle w:val="TableGrid0"/>
        <w:tblW w:w="9639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357"/>
      </w:tblGrid>
      <w:tr w:rsidR="008D7387" w:rsidTr="004C6183">
        <w:trPr>
          <w:trHeight w:val="68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E23411" w:rsidP="004C618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BMSICL/2018</w:t>
            </w:r>
            <w:r w:rsidR="008D73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884EDC">
              <w:rPr>
                <w:rFonts w:ascii="Times New Roman" w:hAnsi="Times New Roman" w:cs="Times New Roman"/>
                <w:b/>
                <w:sz w:val="28"/>
                <w:szCs w:val="28"/>
              </w:rPr>
              <w:t>/ME-102</w:t>
            </w:r>
          </w:p>
        </w:tc>
      </w:tr>
      <w:tr w:rsidR="008D7387" w:rsidTr="004C6183">
        <w:trPr>
          <w:trHeight w:val="79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EE0AD3" w:rsidP="004C6183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Up to </w:t>
            </w:r>
            <w:r w:rsidR="0063454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8D73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th </w:t>
            </w:r>
            <w:r w:rsidR="008D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November 2018 till 15:00 Hrs. </w:t>
            </w:r>
          </w:p>
        </w:tc>
      </w:tr>
      <w:tr w:rsidR="008D7387" w:rsidTr="004C6183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634542" w:rsidP="004C6183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8D73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th </w:t>
            </w:r>
            <w:r w:rsidR="008D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November 2018 till 17:00 Hrs. </w:t>
            </w:r>
          </w:p>
        </w:tc>
      </w:tr>
      <w:tr w:rsidR="008D7387" w:rsidTr="004C6183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634542" w:rsidP="004C6183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8D73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th </w:t>
            </w:r>
            <w:r w:rsidR="008D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November 2018 till 14:00 Hrs.  </w:t>
            </w:r>
          </w:p>
        </w:tc>
      </w:tr>
      <w:tr w:rsidR="008D7387" w:rsidTr="004C6183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634542" w:rsidP="004C618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8D73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th </w:t>
            </w:r>
            <w:r w:rsidR="008D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November 2018 (at 15:00 Hrs.) on the website of </w:t>
            </w:r>
            <w:hyperlink r:id="rId8" w:history="1">
              <w:r w:rsidR="008D7387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8"/>
                  <w:szCs w:val="28"/>
                </w:rPr>
                <w:t>www.eproc.bihar.gov.in</w:t>
              </w:r>
            </w:hyperlink>
            <w:r w:rsidR="008D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 the office of BMSICL </w:t>
            </w:r>
          </w:p>
        </w:tc>
      </w:tr>
      <w:tr w:rsidR="008D7387" w:rsidTr="004C6183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 be announced later on www.eproc.bihar.gov.in </w:t>
            </w:r>
          </w:p>
        </w:tc>
      </w:tr>
    </w:tbl>
    <w:p w:rsidR="008D7387" w:rsidRDefault="008D7387" w:rsidP="008D7387">
      <w:pPr>
        <w:spacing w:line="256" w:lineRule="auto"/>
        <w:ind w:right="-279"/>
        <w:jc w:val="right"/>
        <w:rPr>
          <w:b/>
          <w:sz w:val="28"/>
          <w:szCs w:val="28"/>
        </w:rPr>
      </w:pPr>
    </w:p>
    <w:p w:rsidR="008D7387" w:rsidRDefault="008D7387" w:rsidP="008D7387">
      <w:pPr>
        <w:spacing w:line="256" w:lineRule="auto"/>
        <w:ind w:right="-279"/>
        <w:jc w:val="right"/>
        <w:rPr>
          <w:b/>
          <w:sz w:val="28"/>
          <w:szCs w:val="28"/>
        </w:rPr>
      </w:pPr>
    </w:p>
    <w:p w:rsidR="008D7387" w:rsidRDefault="00235A63" w:rsidP="00235A63">
      <w:pPr>
        <w:tabs>
          <w:tab w:val="left" w:pos="8232"/>
        </w:tabs>
        <w:spacing w:line="256" w:lineRule="auto"/>
        <w:ind w:right="-27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Sd</w:t>
      </w:r>
      <w:proofErr w:type="spellEnd"/>
      <w:proofErr w:type="gramEnd"/>
      <w:r>
        <w:rPr>
          <w:b/>
          <w:sz w:val="28"/>
          <w:szCs w:val="28"/>
        </w:rPr>
        <w:t>/-</w:t>
      </w:r>
    </w:p>
    <w:p w:rsidR="008D7387" w:rsidRPr="00DA6014" w:rsidRDefault="008D7387" w:rsidP="008D7387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14">
        <w:rPr>
          <w:rFonts w:ascii="Times New Roman" w:hAnsi="Times New Roman" w:cs="Times New Roman"/>
          <w:b/>
          <w:sz w:val="28"/>
          <w:szCs w:val="28"/>
        </w:rPr>
        <w:t>GM (Procurement)</w:t>
      </w:r>
    </w:p>
    <w:p w:rsidR="00DA6014" w:rsidRPr="005A4A60" w:rsidRDefault="008D7387" w:rsidP="005A4A60">
      <w:pPr>
        <w:spacing w:line="256" w:lineRule="auto"/>
        <w:ind w:right="-279"/>
        <w:rPr>
          <w:rFonts w:ascii="Times New Roman" w:hAnsi="Times New Roman" w:cs="Times New Roman"/>
          <w:sz w:val="28"/>
          <w:szCs w:val="28"/>
        </w:rPr>
      </w:pPr>
      <w:r w:rsidRPr="00DA60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Pr="00DA6014">
        <w:rPr>
          <w:rFonts w:ascii="Times New Roman" w:hAnsi="Times New Roman" w:cs="Times New Roman"/>
          <w:b/>
          <w:sz w:val="28"/>
          <w:szCs w:val="28"/>
        </w:rPr>
        <w:t xml:space="preserve">     BMSICL                                                                                                              </w:t>
      </w:r>
      <w:r w:rsidR="00DA60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sectPr w:rsidR="00DA6014" w:rsidRPr="005A4A60" w:rsidSect="00F0749F">
      <w:headerReference w:type="default" r:id="rId9"/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49" w:rsidRDefault="00864A49" w:rsidP="000D409C">
      <w:pPr>
        <w:spacing w:after="0" w:line="240" w:lineRule="auto"/>
      </w:pPr>
      <w:r>
        <w:separator/>
      </w:r>
    </w:p>
  </w:endnote>
  <w:endnote w:type="continuationSeparator" w:id="0">
    <w:p w:rsidR="00864A49" w:rsidRDefault="00864A49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49" w:rsidRDefault="00864A49" w:rsidP="000D409C">
      <w:pPr>
        <w:spacing w:after="0" w:line="240" w:lineRule="auto"/>
      </w:pPr>
      <w:r>
        <w:separator/>
      </w:r>
    </w:p>
  </w:footnote>
  <w:footnote w:type="continuationSeparator" w:id="0">
    <w:p w:rsidR="00864A49" w:rsidRDefault="00864A49" w:rsidP="000D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B" w:rsidRDefault="00E8746B">
    <w:pPr>
      <w:pStyle w:val="Header"/>
    </w:pPr>
  </w:p>
  <w:p w:rsidR="00E8746B" w:rsidRDefault="00E87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175"/>
    <w:rsid w:val="00024720"/>
    <w:rsid w:val="0004725B"/>
    <w:rsid w:val="0005004F"/>
    <w:rsid w:val="000500D1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7448B"/>
    <w:rsid w:val="001A5D47"/>
    <w:rsid w:val="001C39E4"/>
    <w:rsid w:val="001C3D4C"/>
    <w:rsid w:val="001C4530"/>
    <w:rsid w:val="001C6B39"/>
    <w:rsid w:val="0020520C"/>
    <w:rsid w:val="00231406"/>
    <w:rsid w:val="00235A63"/>
    <w:rsid w:val="00271DD8"/>
    <w:rsid w:val="00276834"/>
    <w:rsid w:val="002C1592"/>
    <w:rsid w:val="002E695C"/>
    <w:rsid w:val="0034063B"/>
    <w:rsid w:val="00341AD0"/>
    <w:rsid w:val="00350A9C"/>
    <w:rsid w:val="00355ED1"/>
    <w:rsid w:val="003A2A21"/>
    <w:rsid w:val="003C25DE"/>
    <w:rsid w:val="003E1A5C"/>
    <w:rsid w:val="003F320B"/>
    <w:rsid w:val="00475247"/>
    <w:rsid w:val="004B312A"/>
    <w:rsid w:val="004C4ED6"/>
    <w:rsid w:val="004C734F"/>
    <w:rsid w:val="004D6AE6"/>
    <w:rsid w:val="004E4796"/>
    <w:rsid w:val="0051200B"/>
    <w:rsid w:val="00530219"/>
    <w:rsid w:val="00537227"/>
    <w:rsid w:val="0054269E"/>
    <w:rsid w:val="00547353"/>
    <w:rsid w:val="00572D79"/>
    <w:rsid w:val="005A4A60"/>
    <w:rsid w:val="005B0A8A"/>
    <w:rsid w:val="005C7BAA"/>
    <w:rsid w:val="005D6FB2"/>
    <w:rsid w:val="005E1715"/>
    <w:rsid w:val="005F0B80"/>
    <w:rsid w:val="0063314A"/>
    <w:rsid w:val="00634542"/>
    <w:rsid w:val="0064166B"/>
    <w:rsid w:val="00641D8F"/>
    <w:rsid w:val="00701A96"/>
    <w:rsid w:val="00727BC8"/>
    <w:rsid w:val="00781241"/>
    <w:rsid w:val="007958F1"/>
    <w:rsid w:val="007C37D4"/>
    <w:rsid w:val="007C3890"/>
    <w:rsid w:val="00864A49"/>
    <w:rsid w:val="00884EDC"/>
    <w:rsid w:val="008B2473"/>
    <w:rsid w:val="008D7387"/>
    <w:rsid w:val="008E49C1"/>
    <w:rsid w:val="0092095A"/>
    <w:rsid w:val="009A4130"/>
    <w:rsid w:val="009E178A"/>
    <w:rsid w:val="009E36EC"/>
    <w:rsid w:val="00A5670F"/>
    <w:rsid w:val="00AB38BE"/>
    <w:rsid w:val="00AB4D53"/>
    <w:rsid w:val="00AF3A1A"/>
    <w:rsid w:val="00B71DB8"/>
    <w:rsid w:val="00B93693"/>
    <w:rsid w:val="00BA0E9B"/>
    <w:rsid w:val="00BA1CD7"/>
    <w:rsid w:val="00BD40F9"/>
    <w:rsid w:val="00BE1DB3"/>
    <w:rsid w:val="00BE5C36"/>
    <w:rsid w:val="00BE6C4C"/>
    <w:rsid w:val="00BE7467"/>
    <w:rsid w:val="00C10553"/>
    <w:rsid w:val="00CB4DF8"/>
    <w:rsid w:val="00D06B73"/>
    <w:rsid w:val="00D7316B"/>
    <w:rsid w:val="00DA1A8B"/>
    <w:rsid w:val="00DA6014"/>
    <w:rsid w:val="00DD6169"/>
    <w:rsid w:val="00DF2ECB"/>
    <w:rsid w:val="00E23411"/>
    <w:rsid w:val="00E2795C"/>
    <w:rsid w:val="00E65176"/>
    <w:rsid w:val="00E8746B"/>
    <w:rsid w:val="00E931FD"/>
    <w:rsid w:val="00EA424A"/>
    <w:rsid w:val="00EB5D28"/>
    <w:rsid w:val="00EE0AD3"/>
    <w:rsid w:val="00F0749F"/>
    <w:rsid w:val="00F17F19"/>
    <w:rsid w:val="00F75C44"/>
    <w:rsid w:val="00F938D6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5BE2E-33C3-4D66-B1A4-499326FA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5CA2-6BAD-4E4F-A1C3-29E58695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2018-10-29T10:44:00Z</cp:lastPrinted>
  <dcterms:created xsi:type="dcterms:W3CDTF">2018-10-29T10:50:00Z</dcterms:created>
  <dcterms:modified xsi:type="dcterms:W3CDTF">2018-11-21T07:03:00Z</dcterms:modified>
</cp:coreProperties>
</file>